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9498" w:type="dxa"/>
        <w:tblLook w:val="01E0" w:firstRow="1" w:lastRow="1" w:firstColumn="1" w:lastColumn="1" w:noHBand="0" w:noVBand="0"/>
      </w:tblPr>
      <w:tblGrid>
        <w:gridCol w:w="9498"/>
      </w:tblGrid>
      <w:tr w:rsidR="00C010AE" w:rsidRPr="00607E86" w:rsidTr="00D43AC0">
        <w:tc>
          <w:tcPr>
            <w:tcW w:w="9498" w:type="dxa"/>
          </w:tcPr>
          <w:p w:rsidR="00733198" w:rsidRDefault="00733198" w:rsidP="00733198">
            <w:pPr>
              <w:jc w:val="right"/>
            </w:pPr>
          </w:p>
          <w:p w:rsidR="001B6748" w:rsidRDefault="001B6748" w:rsidP="00733198">
            <w:pPr>
              <w:jc w:val="right"/>
            </w:pPr>
          </w:p>
          <w:p w:rsidR="001B6748" w:rsidRDefault="001B6748" w:rsidP="00733198">
            <w:pPr>
              <w:jc w:val="right"/>
            </w:pPr>
          </w:p>
          <w:p w:rsidR="001B6748" w:rsidRDefault="001B6748" w:rsidP="00733198">
            <w:pPr>
              <w:jc w:val="right"/>
            </w:pPr>
          </w:p>
          <w:p w:rsidR="001B6748" w:rsidRDefault="001B6748" w:rsidP="00733198">
            <w:pPr>
              <w:jc w:val="right"/>
            </w:pPr>
          </w:p>
          <w:p w:rsidR="001B6748" w:rsidRDefault="001B6748" w:rsidP="00733198">
            <w:pPr>
              <w:jc w:val="right"/>
            </w:pPr>
          </w:p>
          <w:p w:rsidR="001B6748" w:rsidRDefault="001B6748" w:rsidP="00733198">
            <w:pPr>
              <w:jc w:val="right"/>
            </w:pPr>
          </w:p>
          <w:p w:rsidR="001B6748" w:rsidRDefault="001B6748" w:rsidP="00733198">
            <w:pPr>
              <w:jc w:val="right"/>
            </w:pPr>
          </w:p>
          <w:p w:rsidR="005A6E9A" w:rsidRDefault="005A6E9A" w:rsidP="005A6E9A">
            <w:pPr>
              <w:jc w:val="right"/>
            </w:pPr>
          </w:p>
          <w:p w:rsidR="00CF531B" w:rsidRDefault="00CF531B" w:rsidP="005A6E9A">
            <w:pPr>
              <w:jc w:val="right"/>
            </w:pPr>
          </w:p>
          <w:p w:rsidR="00CF531B" w:rsidRDefault="00CF531B" w:rsidP="005A6E9A">
            <w:pPr>
              <w:jc w:val="right"/>
            </w:pPr>
          </w:p>
          <w:p w:rsidR="00CF531B" w:rsidRDefault="00CF531B" w:rsidP="005A6E9A">
            <w:pPr>
              <w:jc w:val="right"/>
            </w:pPr>
          </w:p>
          <w:p w:rsidR="00CF531B" w:rsidRDefault="00CF531B" w:rsidP="005A6E9A">
            <w:pPr>
              <w:jc w:val="right"/>
            </w:pPr>
          </w:p>
          <w:p w:rsidR="00CF531B" w:rsidRDefault="00CF531B" w:rsidP="005A6E9A">
            <w:pPr>
              <w:jc w:val="right"/>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1F780C" w:rsidRPr="00607E86" w:rsidRDefault="001F780C" w:rsidP="001F780C">
            <w:pPr>
              <w:tabs>
                <w:tab w:val="left" w:pos="2850"/>
                <w:tab w:val="left" w:pos="5040"/>
              </w:tabs>
              <w:jc w:val="right"/>
              <w:rPr>
                <w:rFonts w:ascii="Arial" w:hAnsi="Arial" w:cs="Arial"/>
                <w:color w:val="004990"/>
                <w:sz w:val="16"/>
                <w:szCs w:val="16"/>
              </w:rPr>
            </w:pPr>
          </w:p>
        </w:tc>
      </w:tr>
    </w:tbl>
    <w:p w:rsidR="00C51035" w:rsidRDefault="00C51035" w:rsidP="00341A9D">
      <w:pPr>
        <w:jc w:val="center"/>
        <w:rPr>
          <w:b/>
          <w:bCs/>
        </w:rPr>
      </w:pPr>
    </w:p>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D43AC0" w:rsidRPr="00D43AC0" w:rsidRDefault="00341A9D" w:rsidP="009205BB">
      <w:pPr>
        <w:ind w:firstLine="431"/>
        <w:jc w:val="center"/>
        <w:rPr>
          <w:sz w:val="26"/>
          <w:szCs w:val="26"/>
        </w:rPr>
      </w:pPr>
      <w:r w:rsidRPr="00D43AC0">
        <w:rPr>
          <w:sz w:val="26"/>
          <w:szCs w:val="26"/>
        </w:rPr>
        <w:t xml:space="preserve">на </w:t>
      </w:r>
      <w:r w:rsidR="00D43AC0" w:rsidRPr="00D43AC0">
        <w:rPr>
          <w:sz w:val="26"/>
          <w:szCs w:val="26"/>
        </w:rPr>
        <w:t xml:space="preserve">выполнение подрядных работ по строительству </w:t>
      </w:r>
      <w:r w:rsidR="00FE020C">
        <w:rPr>
          <w:sz w:val="26"/>
          <w:szCs w:val="26"/>
        </w:rPr>
        <w:t>сети доступа КТВ в городах РБ</w:t>
      </w:r>
      <w:r w:rsidR="00D43AC0" w:rsidRPr="00D43AC0">
        <w:rPr>
          <w:sz w:val="26"/>
          <w:szCs w:val="26"/>
        </w:rPr>
        <w:t xml:space="preserve"> </w:t>
      </w:r>
    </w:p>
    <w:p w:rsidR="00341A9D" w:rsidRPr="00D43AC0" w:rsidRDefault="00341A9D" w:rsidP="00341A9D">
      <w:pPr>
        <w:jc w:val="center"/>
        <w:rPr>
          <w:sz w:val="26"/>
          <w:szCs w:val="26"/>
        </w:rPr>
      </w:pPr>
    </w:p>
    <w:p w:rsidR="00341A9D" w:rsidRPr="0004582B"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FE020C">
        <w:rPr>
          <w:iCs/>
        </w:rPr>
        <w:t>0</w:t>
      </w:r>
      <w:r w:rsidR="001B6748">
        <w:rPr>
          <w:iCs/>
        </w:rPr>
        <w:t>8</w:t>
      </w:r>
      <w:r w:rsidRPr="00F84878">
        <w:rPr>
          <w:iCs/>
        </w:rPr>
        <w:t xml:space="preserve">» </w:t>
      </w:r>
      <w:r w:rsidR="00FE020C">
        <w:rPr>
          <w:iCs/>
        </w:rPr>
        <w:t>февраля</w:t>
      </w:r>
      <w:r>
        <w:rPr>
          <w:iCs/>
        </w:rPr>
        <w:t xml:space="preserve"> </w:t>
      </w:r>
      <w:r w:rsidRPr="00F84878">
        <w:rPr>
          <w:iCs/>
        </w:rPr>
        <w:t>201</w:t>
      </w:r>
      <w:r w:rsidR="00212640">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C51035" w:rsidRDefault="00C51035"/>
    <w:p w:rsidR="00C51035" w:rsidRDefault="00C51035"/>
    <w:p w:rsidR="00341A9D" w:rsidRDefault="00341A9D"/>
    <w:p w:rsidR="00341A9D" w:rsidRPr="00341A9D" w:rsidRDefault="00341A9D" w:rsidP="00341A9D">
      <w:pPr>
        <w:jc w:val="center"/>
        <w:rPr>
          <w:b/>
        </w:rPr>
      </w:pPr>
      <w:r w:rsidRPr="00341A9D">
        <w:rPr>
          <w:b/>
        </w:rPr>
        <w:t>201</w:t>
      </w:r>
      <w:r w:rsidR="00212640">
        <w:rPr>
          <w:b/>
        </w:rPr>
        <w:t>7</w:t>
      </w:r>
    </w:p>
    <w:p w:rsidR="00341A9D" w:rsidRDefault="00341A9D"/>
    <w:p w:rsidR="00E36123" w:rsidRDefault="00E36123"/>
    <w:p w:rsidR="00341A9D" w:rsidRDefault="00341A9D" w:rsidP="00341A9D">
      <w:pPr>
        <w:pStyle w:val="13"/>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D43AC0">
      <w:pPr>
        <w:ind w:firstLine="431"/>
        <w:jc w:val="both"/>
      </w:pPr>
      <w:r>
        <w:rPr>
          <w:bCs/>
        </w:rPr>
        <w:t>Публичное</w:t>
      </w:r>
      <w:r w:rsidRPr="00C942AD">
        <w:rPr>
          <w:bCs/>
        </w:rPr>
        <w:t xml:space="preserve"> акционерное общество «</w:t>
      </w:r>
      <w:r w:rsidRPr="008962CB">
        <w:rPr>
          <w:bCs/>
        </w:rPr>
        <w:t>Башинформсвязь» (далее - ПАО «Башинформсвязь»</w:t>
      </w:r>
      <w:r w:rsidRPr="008962CB">
        <w:t xml:space="preserve">, Заказчик) объявляет о проведении </w:t>
      </w:r>
      <w:r w:rsidRPr="00FE020C">
        <w:t>закупки способом - Открытый запрос котировок в электронной форме на право заключения договора на</w:t>
      </w:r>
      <w:r w:rsidR="0009104E" w:rsidRPr="00FE020C">
        <w:t xml:space="preserve"> </w:t>
      </w:r>
      <w:r w:rsidR="00D43AC0" w:rsidRPr="00FE020C">
        <w:t xml:space="preserve">выполнение </w:t>
      </w:r>
      <w:r w:rsidR="008962CB" w:rsidRPr="00FE020C">
        <w:t xml:space="preserve">подрядных работ </w:t>
      </w:r>
      <w:r w:rsidR="00FE020C" w:rsidRPr="00FE020C">
        <w:t>по строительству сети доступа КТВ в городах РБ</w:t>
      </w:r>
      <w:r w:rsidR="00212640" w:rsidRPr="00FE020C">
        <w:t xml:space="preserve"> </w:t>
      </w:r>
      <w:r w:rsidRPr="00FE020C">
        <w:t>(далее по тексту</w:t>
      </w:r>
      <w:r w:rsidRPr="00212640">
        <w:t xml:space="preserve">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20C55"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9"/>
                  <w:lang w:val="en-US"/>
                </w:rPr>
                <w:t>e</w:t>
              </w:r>
              <w:r w:rsidRPr="007F28A9">
                <w:rPr>
                  <w:rStyle w:val="a9"/>
                </w:rPr>
                <w:t>.</w:t>
              </w:r>
              <w:r w:rsidRPr="00FE46EF">
                <w:rPr>
                  <w:rStyle w:val="a9"/>
                  <w:lang w:val="en-US"/>
                </w:rPr>
                <w:t>farrahova</w:t>
              </w:r>
              <w:r w:rsidRPr="007F28A9">
                <w:rPr>
                  <w:rStyle w:val="a9"/>
                </w:rPr>
                <w:t>@</w:t>
              </w:r>
              <w:r w:rsidRPr="00FE46EF">
                <w:rPr>
                  <w:rStyle w:val="a9"/>
                  <w:lang w:val="en-US"/>
                </w:rPr>
                <w:t>bashtel</w:t>
              </w:r>
              <w:r w:rsidRPr="007F28A9">
                <w:rPr>
                  <w:rStyle w:val="a9"/>
                </w:rPr>
                <w:t>.</w:t>
              </w:r>
              <w:r w:rsidRPr="00FE46EF">
                <w:rPr>
                  <w:rStyle w:val="a9"/>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220C55" w:rsidRPr="00220C55">
              <w:rPr>
                <w:rFonts w:eastAsia="Calibri"/>
                <w:iCs/>
                <w:color w:val="000000"/>
              </w:rPr>
              <w:t>Камалдинов Андрей Аминович</w:t>
            </w:r>
          </w:p>
          <w:p w:rsidR="00220C55" w:rsidRPr="007F1D6C" w:rsidRDefault="00741ED9" w:rsidP="00220C55">
            <w:pPr>
              <w:pStyle w:val="Default"/>
              <w:jc w:val="both"/>
            </w:pPr>
            <w:r w:rsidRPr="00E53D46">
              <w:rPr>
                <w:bCs/>
              </w:rPr>
              <w:t>тел</w:t>
            </w:r>
            <w:r w:rsidRPr="007F1D6C">
              <w:rPr>
                <w:bCs/>
              </w:rPr>
              <w:t>. + 7 (347) 221-</w:t>
            </w:r>
            <w:r w:rsidR="00220C55" w:rsidRPr="007F1D6C">
              <w:rPr>
                <w:bCs/>
              </w:rPr>
              <w:t>53-39</w:t>
            </w:r>
            <w:r w:rsidRPr="007F1D6C">
              <w:rPr>
                <w:bCs/>
              </w:rPr>
              <w:t xml:space="preserve">, </w:t>
            </w:r>
            <w:r w:rsidRPr="00E53D46">
              <w:rPr>
                <w:bCs/>
                <w:lang w:val="en-US"/>
              </w:rPr>
              <w:t>e</w:t>
            </w:r>
            <w:r w:rsidRPr="007F1D6C">
              <w:rPr>
                <w:bCs/>
              </w:rPr>
              <w:t>-</w:t>
            </w:r>
            <w:r w:rsidRPr="00E53D46">
              <w:rPr>
                <w:bCs/>
                <w:lang w:val="en-US"/>
              </w:rPr>
              <w:t>mail</w:t>
            </w:r>
            <w:r w:rsidRPr="007F1D6C">
              <w:rPr>
                <w:bCs/>
              </w:rPr>
              <w:t>:</w:t>
            </w:r>
            <w:r w:rsidRPr="007F1D6C">
              <w:rPr>
                <w:rFonts w:eastAsia="Times New Roman"/>
                <w:color w:val="777777"/>
                <w:lang w:eastAsia="ru-RU"/>
              </w:rPr>
              <w:t xml:space="preserve"> </w:t>
            </w:r>
            <w:hyperlink r:id="rId15" w:history="1">
              <w:r w:rsidR="00220C55" w:rsidRPr="00220C55">
                <w:rPr>
                  <w:rStyle w:val="a9"/>
                  <w:lang w:val="en-US"/>
                </w:rPr>
                <w:t>a</w:t>
              </w:r>
              <w:r w:rsidR="00220C55" w:rsidRPr="007F1D6C">
                <w:rPr>
                  <w:rStyle w:val="a9"/>
                </w:rPr>
                <w:t>.</w:t>
              </w:r>
              <w:r w:rsidR="00220C55" w:rsidRPr="00220C55">
                <w:rPr>
                  <w:rStyle w:val="a9"/>
                  <w:lang w:val="en-US"/>
                </w:rPr>
                <w:t>kamaldinov</w:t>
              </w:r>
              <w:r w:rsidR="00220C55" w:rsidRPr="007F1D6C">
                <w:rPr>
                  <w:rStyle w:val="a9"/>
                </w:rPr>
                <w:t>@</w:t>
              </w:r>
              <w:r w:rsidR="00220C55" w:rsidRPr="00220C55">
                <w:rPr>
                  <w:rStyle w:val="a9"/>
                  <w:lang w:val="en-US"/>
                </w:rPr>
                <w:t>bashtel</w:t>
              </w:r>
              <w:r w:rsidR="00220C55" w:rsidRPr="007F1D6C">
                <w:rPr>
                  <w:rStyle w:val="a9"/>
                </w:rPr>
                <w:t>.</w:t>
              </w:r>
              <w:r w:rsidR="00220C55" w:rsidRPr="00220C55">
                <w:rPr>
                  <w:rStyle w:val="a9"/>
                  <w:lang w:val="en-US"/>
                </w:rPr>
                <w:t>ru</w:t>
              </w:r>
            </w:hyperlink>
            <w:r w:rsidR="00220C55" w:rsidRPr="007F1D6C">
              <w:t xml:space="preserve"> </w:t>
            </w:r>
          </w:p>
          <w:p w:rsidR="00220C55" w:rsidRDefault="00220C55" w:rsidP="00220C55">
            <w:pPr>
              <w:pStyle w:val="Default"/>
              <w:jc w:val="both"/>
            </w:pPr>
            <w:r>
              <w:t>ФИО Хайретдинов Артур Рашидович</w:t>
            </w:r>
          </w:p>
          <w:p w:rsidR="00341A9D" w:rsidRPr="00220C55" w:rsidRDefault="00CA58E1" w:rsidP="00220C55">
            <w:pPr>
              <w:pStyle w:val="Default"/>
              <w:jc w:val="both"/>
            </w:pPr>
            <w:r w:rsidRPr="00220C55">
              <w:t xml:space="preserve"> </w:t>
            </w:r>
            <w:r w:rsidR="00220C55" w:rsidRPr="00E53D46">
              <w:rPr>
                <w:bCs/>
              </w:rPr>
              <w:t>тел</w:t>
            </w:r>
            <w:r w:rsidR="00220C55" w:rsidRPr="00220C55">
              <w:rPr>
                <w:bCs/>
              </w:rPr>
              <w:t xml:space="preserve">. + 7 (347) 221-54-26, </w:t>
            </w:r>
            <w:r w:rsidR="00220C55" w:rsidRPr="00E53D46">
              <w:rPr>
                <w:bCs/>
                <w:lang w:val="en-US"/>
              </w:rPr>
              <w:t>e</w:t>
            </w:r>
            <w:r w:rsidR="00220C55" w:rsidRPr="00220C55">
              <w:rPr>
                <w:bCs/>
              </w:rPr>
              <w:t>-</w:t>
            </w:r>
            <w:r w:rsidR="00220C55" w:rsidRPr="00E53D46">
              <w:rPr>
                <w:bCs/>
                <w:lang w:val="en-US"/>
              </w:rPr>
              <w:t>mail</w:t>
            </w:r>
            <w:r w:rsidR="00220C55" w:rsidRPr="00220C55">
              <w:rPr>
                <w:bCs/>
              </w:rPr>
              <w:t>:</w:t>
            </w:r>
            <w:r w:rsidR="00220C55" w:rsidRPr="00220C55">
              <w:rPr>
                <w:rFonts w:eastAsia="Times New Roman"/>
                <w:color w:val="777777"/>
                <w:lang w:eastAsia="ru-RU"/>
              </w:rPr>
              <w:t xml:space="preserve"> </w:t>
            </w:r>
            <w:hyperlink r:id="rId16" w:history="1">
              <w:r w:rsidR="00220C55" w:rsidRPr="00220C55">
                <w:rPr>
                  <w:rStyle w:val="a9"/>
                  <w:lang w:val="en-US"/>
                </w:rPr>
                <w:t>a</w:t>
              </w:r>
              <w:r w:rsidR="00220C55" w:rsidRPr="00220C55">
                <w:rPr>
                  <w:rStyle w:val="a9"/>
                </w:rPr>
                <w:t>.</w:t>
              </w:r>
              <w:r w:rsidR="00220C55" w:rsidRPr="00220C55">
                <w:rPr>
                  <w:rStyle w:val="a9"/>
                  <w:lang w:val="en-US"/>
                </w:rPr>
                <w:t>hajretdinov</w:t>
              </w:r>
              <w:r w:rsidR="00220C55" w:rsidRPr="00220C55">
                <w:rPr>
                  <w:rStyle w:val="a9"/>
                </w:rPr>
                <w:t>@</w:t>
              </w:r>
              <w:r w:rsidR="00220C55" w:rsidRPr="00220C55">
                <w:rPr>
                  <w:rStyle w:val="a9"/>
                  <w:lang w:val="en-US"/>
                </w:rPr>
                <w:t>bashtel</w:t>
              </w:r>
              <w:r w:rsidR="00220C55" w:rsidRPr="00220C55">
                <w:rPr>
                  <w:rStyle w:val="a9"/>
                </w:rPr>
                <w:t>.</w:t>
              </w:r>
              <w:r w:rsidR="00220C55" w:rsidRPr="00220C55">
                <w:rPr>
                  <w:rStyle w:val="a9"/>
                  <w:lang w:val="en-US"/>
                </w:rPr>
                <w:t>ru</w:t>
              </w:r>
            </w:hyperlink>
            <w:r w:rsidR="00220C55" w:rsidRPr="00220C55">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FE020C" w:rsidRDefault="00341A9D" w:rsidP="00E455A3">
            <w:pPr>
              <w:pStyle w:val="Default"/>
              <w:jc w:val="both"/>
              <w:rPr>
                <w:iCs/>
              </w:rPr>
            </w:pPr>
            <w:r w:rsidRPr="00FE020C">
              <w:rPr>
                <w:iCs/>
              </w:rPr>
              <w:t xml:space="preserve">Право на заключение договора </w:t>
            </w:r>
            <w:r w:rsidR="005739E2" w:rsidRPr="00FE020C">
              <w:t xml:space="preserve">на выполнение подрядных работ </w:t>
            </w:r>
            <w:r w:rsidR="00FE020C" w:rsidRPr="00FE020C">
              <w:t>по строительству сети доступа КТВ в городах РБ</w:t>
            </w:r>
            <w:r w:rsidR="009A2D5A" w:rsidRPr="00FE020C">
              <w:t xml:space="preserve">.  </w:t>
            </w:r>
          </w:p>
          <w:p w:rsidR="00341A9D" w:rsidRPr="0000602B" w:rsidRDefault="001334D2" w:rsidP="001334D2">
            <w:pPr>
              <w:autoSpaceDE w:val="0"/>
              <w:autoSpaceDN w:val="0"/>
              <w:adjustRightInd w:val="0"/>
              <w:jc w:val="both"/>
              <w:rPr>
                <w:iCs/>
              </w:rPr>
            </w:pPr>
            <w:r w:rsidRPr="00FE020C">
              <w:t>Перечень</w:t>
            </w:r>
            <w:r w:rsidRPr="00212640">
              <w:t>, с</w:t>
            </w:r>
            <w:r w:rsidR="005F69F2" w:rsidRPr="00212640">
              <w:t>остав и объем работ</w:t>
            </w:r>
            <w:r w:rsidR="00787E9A" w:rsidRPr="00212640">
              <w:rPr>
                <w:rFonts w:eastAsia="Calibri"/>
              </w:rPr>
              <w:t xml:space="preserve"> </w:t>
            </w:r>
            <w:r w:rsidR="00741ED9" w:rsidRPr="00212640">
              <w:rPr>
                <w:rFonts w:eastAsia="Calibri"/>
              </w:rPr>
              <w:t xml:space="preserve"> определя</w:t>
            </w:r>
            <w:r w:rsidR="005F69F2" w:rsidRPr="00212640">
              <w:rPr>
                <w:rFonts w:eastAsia="Calibri"/>
              </w:rPr>
              <w:t>ю</w:t>
            </w:r>
            <w:r w:rsidR="00741ED9" w:rsidRPr="00212640">
              <w:rPr>
                <w:rFonts w:eastAsia="Calibri"/>
              </w:rPr>
              <w:t xml:space="preserve">тся </w:t>
            </w:r>
            <w:r w:rsidR="005F69F2" w:rsidRPr="00212640">
              <w:rPr>
                <w:iCs/>
              </w:rPr>
              <w:t>проектом</w:t>
            </w:r>
            <w:r w:rsidR="005F69F2" w:rsidRPr="0000602B">
              <w:rPr>
                <w:iCs/>
              </w:rPr>
              <w:t xml:space="preserve"> д</w:t>
            </w:r>
            <w:r w:rsidR="005F69F2">
              <w:rPr>
                <w:iCs/>
              </w:rPr>
              <w:t xml:space="preserve">оговора </w:t>
            </w:r>
            <w:r w:rsidR="005F69F2" w:rsidRPr="0000602B">
              <w:rPr>
                <w:iCs/>
              </w:rPr>
              <w:t xml:space="preserve"> (</w:t>
            </w:r>
            <w:hyperlink w:anchor="_РАЗДЕЛ_V._Проект" w:history="1">
              <w:r w:rsidR="005F69F2" w:rsidRPr="0000602B">
                <w:rPr>
                  <w:rStyle w:val="a9"/>
                  <w:iCs/>
                </w:rPr>
                <w:t xml:space="preserve">раздел </w:t>
              </w:r>
              <w:r w:rsidR="005F69F2" w:rsidRPr="0000602B">
                <w:rPr>
                  <w:rStyle w:val="a9"/>
                  <w:iCs/>
                  <w:lang w:val="en-US"/>
                </w:rPr>
                <w:t>V</w:t>
              </w:r>
              <w:r w:rsidR="005F69F2" w:rsidRPr="0000602B">
                <w:rPr>
                  <w:rStyle w:val="a9"/>
                  <w:iCs/>
                </w:rPr>
                <w:t xml:space="preserve"> «Проект договора»</w:t>
              </w:r>
            </w:hyperlink>
            <w:r w:rsidR="005F69F2" w:rsidRPr="0000602B">
              <w:rPr>
                <w:iCs/>
              </w:rPr>
              <w:t>) и Техническим заданием  (</w:t>
            </w:r>
            <w:hyperlink w:anchor="_РАЗДЕЛ_IV._Техническое" w:history="1">
              <w:r w:rsidR="005F69F2" w:rsidRPr="0000602B">
                <w:rPr>
                  <w:rStyle w:val="a9"/>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9"/>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E020C">
              <w:rPr>
                <w:iCs/>
              </w:rPr>
              <w:t>8 091 260,00</w:t>
            </w:r>
            <w:r w:rsidRPr="0000602B">
              <w:rPr>
                <w:iCs/>
              </w:rPr>
              <w:t xml:space="preserve"> (</w:t>
            </w:r>
            <w:r w:rsidR="00E36123">
              <w:rPr>
                <w:iCs/>
              </w:rPr>
              <w:t>Восемь</w:t>
            </w:r>
            <w:r w:rsidR="00477F3B">
              <w:rPr>
                <w:iCs/>
              </w:rPr>
              <w:t xml:space="preserve"> миллион</w:t>
            </w:r>
            <w:r w:rsidR="00E36123">
              <w:rPr>
                <w:iCs/>
              </w:rPr>
              <w:t>ов</w:t>
            </w:r>
            <w:r w:rsidR="00477F3B">
              <w:rPr>
                <w:iCs/>
              </w:rPr>
              <w:t xml:space="preserve"> </w:t>
            </w:r>
            <w:r w:rsidR="00E36123">
              <w:rPr>
                <w:iCs/>
              </w:rPr>
              <w:t>девяносто одна</w:t>
            </w:r>
            <w:r w:rsidR="00477F3B">
              <w:rPr>
                <w:iCs/>
              </w:rPr>
              <w:t xml:space="preserve"> тысяч</w:t>
            </w:r>
            <w:r w:rsidR="00E36123">
              <w:rPr>
                <w:iCs/>
              </w:rPr>
              <w:t>а двести шестьдесят</w:t>
            </w:r>
            <w:r w:rsidRPr="0000602B">
              <w:rPr>
                <w:iCs/>
              </w:rPr>
              <w:t xml:space="preserve">) рублей 00 коп., в том числе сумма НДС (18%) </w:t>
            </w:r>
            <w:r w:rsidR="00E36123">
              <w:rPr>
                <w:iCs/>
              </w:rPr>
              <w:t>1 234 260,00</w:t>
            </w:r>
            <w:r w:rsidRPr="0000602B">
              <w:rPr>
                <w:iCs/>
              </w:rPr>
              <w:t xml:space="preserve">  рублей.</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E020C">
              <w:rPr>
                <w:iCs/>
              </w:rPr>
              <w:t>6 857 000,00</w:t>
            </w:r>
            <w:r w:rsidR="001334D2">
              <w:rPr>
                <w:iCs/>
              </w:rPr>
              <w:t xml:space="preserve"> (</w:t>
            </w:r>
            <w:r w:rsidR="00FE020C">
              <w:rPr>
                <w:iCs/>
              </w:rPr>
              <w:t xml:space="preserve">Шесть </w:t>
            </w:r>
            <w:r w:rsidR="001334D2">
              <w:rPr>
                <w:iCs/>
              </w:rPr>
              <w:t>миллион</w:t>
            </w:r>
            <w:r w:rsidR="00E36123">
              <w:rPr>
                <w:iCs/>
              </w:rPr>
              <w:t>ов восемьсот пятьдесят семь тысяч</w:t>
            </w:r>
            <w:r w:rsidR="001334D2">
              <w:rPr>
                <w:iCs/>
              </w:rPr>
              <w:t xml:space="preserve">) </w:t>
            </w:r>
            <w:r w:rsidRPr="0000602B">
              <w:rPr>
                <w:iCs/>
              </w:rPr>
              <w:t>рублей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7"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E36123">
              <w:rPr>
                <w:iCs/>
              </w:rPr>
              <w:t>0</w:t>
            </w:r>
            <w:r w:rsidR="001B6748">
              <w:rPr>
                <w:iCs/>
              </w:rPr>
              <w:t>8</w:t>
            </w:r>
            <w:r w:rsidRPr="00922226">
              <w:rPr>
                <w:iCs/>
              </w:rPr>
              <w:t xml:space="preserve">» </w:t>
            </w:r>
            <w:r w:rsidR="00E36123">
              <w:rPr>
                <w:iCs/>
              </w:rPr>
              <w:t>февраля</w:t>
            </w:r>
            <w:r w:rsidRPr="00922226">
              <w:rPr>
                <w:iCs/>
              </w:rPr>
              <w:t xml:space="preserve"> 201</w:t>
            </w:r>
            <w:r w:rsidR="00EC5B2D">
              <w:rPr>
                <w:iCs/>
              </w:rPr>
              <w:t>7</w:t>
            </w:r>
            <w:r w:rsidRPr="00922226">
              <w:rPr>
                <w:iCs/>
              </w:rPr>
              <w:t xml:space="preserve"> года 1</w:t>
            </w:r>
            <w:r w:rsidR="00AA69EE">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EC5B2D" w:rsidRPr="00D52224" w:rsidRDefault="00EC5B2D" w:rsidP="00EC5B2D">
            <w:pPr>
              <w:suppressAutoHyphens/>
            </w:pPr>
            <w:r w:rsidRPr="00D52224">
              <w:t>Дата окончания срока</w:t>
            </w:r>
            <w:r>
              <w:t>,</w:t>
            </w:r>
            <w:r w:rsidRPr="00D52224">
              <w:t xml:space="preserve"> последний день срока подачи Заявок:</w:t>
            </w:r>
          </w:p>
          <w:p w:rsidR="00341A9D" w:rsidRPr="00F84878" w:rsidRDefault="00EC5B2D" w:rsidP="001B6748">
            <w:pPr>
              <w:pStyle w:val="Default"/>
              <w:jc w:val="both"/>
              <w:rPr>
                <w:iCs/>
              </w:rPr>
            </w:pPr>
            <w:r w:rsidRPr="00D52224">
              <w:rPr>
                <w:rFonts w:eastAsia="Times New Roman"/>
              </w:rPr>
              <w:t>«</w:t>
            </w:r>
            <w:r w:rsidR="001B6748">
              <w:rPr>
                <w:rFonts w:eastAsia="Times New Roman"/>
              </w:rPr>
              <w:t>01</w:t>
            </w:r>
            <w:r w:rsidRPr="00D52224">
              <w:rPr>
                <w:rFonts w:eastAsia="Times New Roman"/>
              </w:rPr>
              <w:t xml:space="preserve">» </w:t>
            </w:r>
            <w:r w:rsidR="001B6748">
              <w:rPr>
                <w:rFonts w:eastAsia="Times New Roman"/>
              </w:rPr>
              <w:t>марта</w:t>
            </w:r>
            <w:r w:rsidRPr="00D52224">
              <w:rPr>
                <w:rFonts w:eastAsia="Times New Roman"/>
              </w:rPr>
              <w:t xml:space="preserve"> 20</w:t>
            </w:r>
            <w:r>
              <w:rPr>
                <w:rFonts w:eastAsia="Times New Roman"/>
              </w:rPr>
              <w:t xml:space="preserve">17 года </w:t>
            </w:r>
            <w:r w:rsidR="001B6748">
              <w:rPr>
                <w:rFonts w:eastAsia="Times New Roman"/>
              </w:rPr>
              <w:t>08</w:t>
            </w:r>
            <w:r>
              <w:rPr>
                <w:rFonts w:eastAsia="Times New Roman"/>
              </w:rPr>
              <w:t>:00</w:t>
            </w:r>
            <w:r w:rsidRPr="00D52224">
              <w:rPr>
                <w:rFonts w:eastAsia="Times New Roman"/>
              </w:rPr>
              <w:t>:</w:t>
            </w:r>
            <w:r>
              <w:rPr>
                <w:rFonts w:eastAsia="Times New Roman"/>
              </w:rPr>
              <w:t>часов</w:t>
            </w:r>
            <w:r w:rsidRPr="00D52224">
              <w:rPr>
                <w:rFonts w:eastAsia="Times New Roman"/>
              </w:rPr>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1B6748" w:rsidP="001B6748">
            <w:pPr>
              <w:pStyle w:val="Default"/>
              <w:rPr>
                <w:iCs/>
              </w:rPr>
            </w:pPr>
            <w:r w:rsidRPr="00D52224">
              <w:rPr>
                <w:rFonts w:eastAsia="Times New Roman"/>
              </w:rPr>
              <w:t>«</w:t>
            </w:r>
            <w:r>
              <w:rPr>
                <w:rFonts w:eastAsia="Times New Roman"/>
              </w:rPr>
              <w:t>01</w:t>
            </w:r>
            <w:r w:rsidRPr="00D52224">
              <w:rPr>
                <w:rFonts w:eastAsia="Times New Roman"/>
              </w:rPr>
              <w:t xml:space="preserve">» </w:t>
            </w:r>
            <w:r>
              <w:rPr>
                <w:rFonts w:eastAsia="Times New Roman"/>
              </w:rPr>
              <w:t>марта</w:t>
            </w:r>
            <w:r w:rsidRPr="00D52224">
              <w:rPr>
                <w:rFonts w:eastAsia="Times New Roman"/>
              </w:rPr>
              <w:t xml:space="preserve"> </w:t>
            </w:r>
            <w:r w:rsidR="00EB0525" w:rsidRPr="00922226">
              <w:rPr>
                <w:iCs/>
              </w:rPr>
              <w:t>201</w:t>
            </w:r>
            <w:r w:rsidR="00EC5B2D">
              <w:rPr>
                <w:iCs/>
              </w:rPr>
              <w:t>7</w:t>
            </w:r>
            <w:r w:rsidR="00EB0525" w:rsidRPr="00922226">
              <w:rPr>
                <w:iCs/>
              </w:rPr>
              <w:t xml:space="preserve"> года </w:t>
            </w:r>
            <w:r>
              <w:rPr>
                <w:iCs/>
              </w:rPr>
              <w:t>08</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E36123">
              <w:t>02</w:t>
            </w:r>
            <w:r w:rsidRPr="00922226">
              <w:t xml:space="preserve">» </w:t>
            </w:r>
            <w:r w:rsidR="00E36123">
              <w:t>марта</w:t>
            </w:r>
            <w:r w:rsidR="00EC5B2D" w:rsidRPr="00922226">
              <w:rPr>
                <w:iCs/>
              </w:rPr>
              <w:t xml:space="preserve"> 201</w:t>
            </w:r>
            <w:r w:rsidR="00EC5B2D">
              <w:rPr>
                <w:iCs/>
              </w:rPr>
              <w:t>7</w:t>
            </w:r>
            <w:r w:rsidRPr="00922226">
              <w:t xml:space="preserve">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E36123">
              <w:t>02</w:t>
            </w:r>
            <w:r w:rsidRPr="00922226">
              <w:t xml:space="preserve">» </w:t>
            </w:r>
            <w:r w:rsidR="00E36123">
              <w:t>марта</w:t>
            </w:r>
            <w:r w:rsidR="00EC5B2D" w:rsidRPr="00922226">
              <w:rPr>
                <w:iCs/>
              </w:rPr>
              <w:t xml:space="preserve"> 201</w:t>
            </w:r>
            <w:r w:rsidR="00EC5B2D">
              <w:rPr>
                <w:iCs/>
              </w:rPr>
              <w:t>7</w:t>
            </w:r>
            <w:r w:rsidRPr="00922226">
              <w:t xml:space="preserve">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E36123">
              <w:t>10</w:t>
            </w:r>
            <w:r w:rsidRPr="00922226">
              <w:t xml:space="preserve">» </w:t>
            </w:r>
            <w:r w:rsidR="00477F3B">
              <w:t>марта</w:t>
            </w:r>
            <w:r w:rsidR="00EC5B2D" w:rsidRPr="00922226">
              <w:rPr>
                <w:iCs/>
              </w:rPr>
              <w:t xml:space="preserve"> 201</w:t>
            </w:r>
            <w:r w:rsidR="00EC5B2D">
              <w:rPr>
                <w:iCs/>
              </w:rPr>
              <w:t>7</w:t>
            </w:r>
            <w:r w:rsidRPr="00922226">
              <w:t xml:space="preserve">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D370EF"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8" w:history="1">
              <w:r w:rsidRPr="0075666F">
                <w:rPr>
                  <w:rStyle w:val="a9"/>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9" w:history="1">
              <w:r w:rsidRPr="00EB676A">
                <w:rPr>
                  <w:rStyle w:val="a9"/>
                  <w:bCs/>
                  <w:iCs/>
                </w:rPr>
                <w:t>www.</w:t>
              </w:r>
              <w:r w:rsidRPr="00EB676A">
                <w:rPr>
                  <w:rStyle w:val="a9"/>
                  <w:bCs/>
                  <w:iCs/>
                  <w:lang w:val="en-US"/>
                </w:rPr>
                <w:t>bashtel</w:t>
              </w:r>
              <w:r w:rsidRPr="00EB676A">
                <w:rPr>
                  <w:rStyle w:val="a9"/>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20"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w:t>
            </w:r>
            <w:r w:rsidR="00EB0525" w:rsidRPr="00F84878">
              <w:t>(далее – ЭТП)</w:t>
            </w:r>
            <w:r w:rsidR="00EB0525"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1" w:history="1">
              <w:r w:rsidRPr="00B56059">
                <w:rPr>
                  <w:rStyle w:val="a9"/>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c"/>
        <w:tabs>
          <w:tab w:val="clear" w:pos="4677"/>
          <w:tab w:val="clear" w:pos="9355"/>
        </w:tabs>
        <w:rPr>
          <w:sz w:val="2"/>
          <w:szCs w:val="2"/>
        </w:rPr>
      </w:pPr>
      <w:r>
        <w:br w:type="page"/>
      </w:r>
    </w:p>
    <w:p w:rsidR="00341A9D" w:rsidRPr="00E82F20" w:rsidRDefault="00341A9D" w:rsidP="00341A9D">
      <w:pPr>
        <w:pStyle w:val="13"/>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2" w:history="1">
        <w:r w:rsidRPr="006902CE">
          <w:rPr>
            <w:rStyle w:val="a9"/>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F69A3">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0F69A3">
        <w:t>3</w:t>
      </w:r>
      <w:r>
        <w:fldChar w:fldCharType="end"/>
      </w:r>
      <w:r w:rsidRPr="00F84878">
        <w:t xml:space="preserve"> </w:t>
      </w:r>
      <w:hyperlink r:id="rId23" w:anchor="_РАЗДЕЛ_II._СВЕДЕНИЯ" w:history="1">
        <w:r>
          <w:rPr>
            <w:rStyle w:val="a9"/>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4"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5" w:history="1">
        <w:r w:rsidRPr="00CF5AE0">
          <w:rPr>
            <w:rStyle w:val="a9"/>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6" w:history="1">
        <w:r w:rsidRPr="006902CE">
          <w:rPr>
            <w:rStyle w:val="a9"/>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7" w:history="1">
        <w:r w:rsidRPr="006902CE">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8" w:history="1">
        <w:r w:rsidRPr="004C223E">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9"/>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0F69A3">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9"/>
          </w:rPr>
          <w:t>раздела II «Информационная карта»</w:t>
        </w:r>
      </w:hyperlink>
      <w:r>
        <w:t xml:space="preserve"> Документации</w:t>
      </w:r>
      <w:r w:rsidRPr="00F84878">
        <w:rPr>
          <w:bCs w:val="0"/>
          <w:szCs w:val="24"/>
        </w:rPr>
        <w:t>.</w:t>
      </w:r>
    </w:p>
    <w:p w:rsidR="00220C55" w:rsidRPr="00220C55" w:rsidRDefault="0013174E" w:rsidP="00341A9D">
      <w:pPr>
        <w:ind w:firstLine="567"/>
        <w:jc w:val="both"/>
        <w:rPr>
          <w:iCs/>
        </w:rPr>
      </w:pPr>
      <w:hyperlink r:id="rId29" w:history="1">
        <w:r w:rsidR="00341A9D" w:rsidRPr="006902CE">
          <w:rPr>
            <w:rStyle w:val="a9"/>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w:t>
      </w:r>
      <w:r w:rsidR="00220C55">
        <w:t>–</w:t>
      </w:r>
      <w:r w:rsidR="00341A9D" w:rsidRPr="00F84878">
        <w:t xml:space="preserve"> </w:t>
      </w:r>
      <w:hyperlink r:id="rId30" w:history="1">
        <w:r w:rsidR="00220C55" w:rsidRPr="00BB7984">
          <w:rPr>
            <w:rStyle w:val="a9"/>
            <w:iCs/>
            <w:lang w:val="en-US"/>
          </w:rPr>
          <w:t>www</w:t>
        </w:r>
        <w:r w:rsidR="00220C55" w:rsidRPr="00220C55">
          <w:rPr>
            <w:rStyle w:val="a9"/>
            <w:iCs/>
          </w:rPr>
          <w:t>.</w:t>
        </w:r>
        <w:r w:rsidR="00220C55" w:rsidRPr="00BB7984">
          <w:rPr>
            <w:rStyle w:val="a9"/>
            <w:iCs/>
            <w:lang w:val="en-US"/>
          </w:rPr>
          <w:t>bashtel</w:t>
        </w:r>
        <w:r w:rsidR="00220C55" w:rsidRPr="00220C55">
          <w:rPr>
            <w:rStyle w:val="a9"/>
            <w:iCs/>
          </w:rPr>
          <w:t>.</w:t>
        </w:r>
        <w:r w:rsidR="00220C55" w:rsidRPr="00BB7984">
          <w:rPr>
            <w:rStyle w:val="a9"/>
            <w:iCs/>
            <w:lang w:val="en-US"/>
          </w:rPr>
          <w:t>ru</w:t>
        </w:r>
      </w:hyperlink>
    </w:p>
    <w:p w:rsidR="00341A9D" w:rsidRPr="00F84878" w:rsidRDefault="00341A9D" w:rsidP="00341A9D">
      <w:pPr>
        <w:ind w:firstLine="567"/>
        <w:jc w:val="both"/>
      </w:pPr>
      <w:r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5"/>
        <w:rPr>
          <w:sz w:val="2"/>
          <w:szCs w:val="2"/>
        </w:rPr>
      </w:pPr>
      <w:r w:rsidRPr="005C24A0">
        <w:br w:type="page"/>
      </w:r>
    </w:p>
    <w:p w:rsidR="00341A9D" w:rsidRPr="003342BF"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5"/>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20C55"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7F1D6C" w:rsidRDefault="004E1E0B" w:rsidP="004E1E0B">
            <w:pPr>
              <w:pStyle w:val="Default"/>
              <w:rPr>
                <w:bCs/>
              </w:rPr>
            </w:pPr>
            <w:r w:rsidRPr="00F84878">
              <w:rPr>
                <w:bCs/>
              </w:rPr>
              <w:t>тел</w:t>
            </w:r>
            <w:r w:rsidRPr="007F1D6C">
              <w:rPr>
                <w:bCs/>
              </w:rPr>
              <w:t xml:space="preserve">. + 7 (347) 221-55-40, </w:t>
            </w:r>
            <w:r w:rsidRPr="00F84878">
              <w:rPr>
                <w:bCs/>
                <w:lang w:val="en-US"/>
              </w:rPr>
              <w:t>e</w:t>
            </w:r>
            <w:r w:rsidRPr="007F1D6C">
              <w:rPr>
                <w:bCs/>
              </w:rPr>
              <w:t>-</w:t>
            </w:r>
            <w:r w:rsidRPr="00F84878">
              <w:rPr>
                <w:bCs/>
                <w:lang w:val="en-US"/>
              </w:rPr>
              <w:t>mail</w:t>
            </w:r>
            <w:r w:rsidRPr="007F1D6C">
              <w:rPr>
                <w:bCs/>
              </w:rPr>
              <w:t>:</w:t>
            </w:r>
            <w:r w:rsidRPr="007F1D6C">
              <w:rPr>
                <w:rFonts w:eastAsia="Times New Roman"/>
                <w:color w:val="777777"/>
                <w:lang w:eastAsia="ru-RU"/>
              </w:rPr>
              <w:t xml:space="preserve"> </w:t>
            </w:r>
            <w:hyperlink r:id="rId31" w:history="1">
              <w:r w:rsidR="00220C55" w:rsidRPr="00BB7984">
                <w:rPr>
                  <w:rStyle w:val="a9"/>
                  <w:lang w:val="en-US"/>
                </w:rPr>
                <w:t>e</w:t>
              </w:r>
              <w:r w:rsidR="00220C55" w:rsidRPr="007F1D6C">
                <w:rPr>
                  <w:rStyle w:val="a9"/>
                </w:rPr>
                <w:t>.</w:t>
              </w:r>
              <w:r w:rsidR="00220C55" w:rsidRPr="00BB7984">
                <w:rPr>
                  <w:rStyle w:val="a9"/>
                  <w:lang w:val="en-US"/>
                </w:rPr>
                <w:t>farrahova</w:t>
              </w:r>
              <w:r w:rsidR="00220C55" w:rsidRPr="007F1D6C">
                <w:rPr>
                  <w:rStyle w:val="a9"/>
                </w:rPr>
                <w:t>@</w:t>
              </w:r>
              <w:r w:rsidR="00220C55" w:rsidRPr="00BB7984">
                <w:rPr>
                  <w:rStyle w:val="a9"/>
                  <w:lang w:val="en-US"/>
                </w:rPr>
                <w:t>bashtel</w:t>
              </w:r>
              <w:r w:rsidR="00220C55" w:rsidRPr="007F1D6C">
                <w:rPr>
                  <w:rStyle w:val="a9"/>
                </w:rPr>
                <w:t>.</w:t>
              </w:r>
              <w:r w:rsidR="00220C55" w:rsidRPr="00BB7984">
                <w:rPr>
                  <w:rStyle w:val="a9"/>
                  <w:lang w:val="en-US"/>
                </w:rPr>
                <w:t>ru</w:t>
              </w:r>
            </w:hyperlink>
          </w:p>
          <w:p w:rsidR="004E1E0B" w:rsidRPr="007F1D6C"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20C55" w:rsidRPr="008F207C" w:rsidRDefault="00220C55" w:rsidP="00220C55">
            <w:pPr>
              <w:autoSpaceDE w:val="0"/>
              <w:autoSpaceDN w:val="0"/>
              <w:adjustRightInd w:val="0"/>
              <w:rPr>
                <w:rFonts w:eastAsia="Calibri"/>
                <w:iCs/>
                <w:color w:val="000000"/>
              </w:rPr>
            </w:pPr>
            <w:r w:rsidRPr="00F84878">
              <w:rPr>
                <w:iCs/>
              </w:rPr>
              <w:t>ФИО</w:t>
            </w:r>
            <w:r w:rsidRPr="008C71CA">
              <w:rPr>
                <w:iCs/>
              </w:rPr>
              <w:t xml:space="preserve"> </w:t>
            </w:r>
            <w:r w:rsidRPr="00220C55">
              <w:rPr>
                <w:rFonts w:eastAsia="Calibri"/>
                <w:iCs/>
                <w:color w:val="000000"/>
              </w:rPr>
              <w:t>Камалдинов Андрей Аминович</w:t>
            </w:r>
          </w:p>
          <w:p w:rsidR="00220C55" w:rsidRPr="00220C55" w:rsidRDefault="00220C55" w:rsidP="00220C55">
            <w:pPr>
              <w:pStyle w:val="Default"/>
              <w:jc w:val="both"/>
            </w:pPr>
            <w:r w:rsidRPr="00E53D46">
              <w:rPr>
                <w:bCs/>
              </w:rPr>
              <w:t>тел</w:t>
            </w:r>
            <w:r w:rsidRPr="00220C55">
              <w:rPr>
                <w:bCs/>
              </w:rPr>
              <w:t xml:space="preserve">. + 7 (347) 221-53-39, </w:t>
            </w:r>
            <w:r w:rsidRPr="00E53D46">
              <w:rPr>
                <w:bCs/>
                <w:lang w:val="en-US"/>
              </w:rPr>
              <w:t>e</w:t>
            </w:r>
            <w:r w:rsidRPr="00220C55">
              <w:rPr>
                <w:bCs/>
              </w:rPr>
              <w:t>-</w:t>
            </w:r>
            <w:r w:rsidRPr="00E53D46">
              <w:rPr>
                <w:bCs/>
                <w:lang w:val="en-US"/>
              </w:rPr>
              <w:t>mail</w:t>
            </w:r>
            <w:r w:rsidRPr="00220C55">
              <w:rPr>
                <w:bCs/>
              </w:rPr>
              <w:t>:</w:t>
            </w:r>
            <w:r w:rsidRPr="00220C55">
              <w:rPr>
                <w:rFonts w:eastAsia="Times New Roman"/>
                <w:color w:val="777777"/>
                <w:lang w:eastAsia="ru-RU"/>
              </w:rPr>
              <w:t xml:space="preserve"> </w:t>
            </w:r>
            <w:hyperlink r:id="rId32" w:history="1">
              <w:r w:rsidRPr="00220C55">
                <w:rPr>
                  <w:rStyle w:val="a9"/>
                  <w:lang w:val="en-US"/>
                </w:rPr>
                <w:t>a</w:t>
              </w:r>
              <w:r w:rsidRPr="00220C55">
                <w:rPr>
                  <w:rStyle w:val="a9"/>
                </w:rPr>
                <w:t>.</w:t>
              </w:r>
              <w:r w:rsidRPr="00220C55">
                <w:rPr>
                  <w:rStyle w:val="a9"/>
                  <w:lang w:val="en-US"/>
                </w:rPr>
                <w:t>kamaldinov</w:t>
              </w:r>
              <w:r w:rsidRPr="00220C55">
                <w:rPr>
                  <w:rStyle w:val="a9"/>
                </w:rPr>
                <w:t>@</w:t>
              </w:r>
              <w:r w:rsidRPr="00220C55">
                <w:rPr>
                  <w:rStyle w:val="a9"/>
                  <w:lang w:val="en-US"/>
                </w:rPr>
                <w:t>bashtel</w:t>
              </w:r>
              <w:r w:rsidRPr="00220C55">
                <w:rPr>
                  <w:rStyle w:val="a9"/>
                </w:rPr>
                <w:t>.</w:t>
              </w:r>
              <w:r w:rsidRPr="00220C55">
                <w:rPr>
                  <w:rStyle w:val="a9"/>
                  <w:lang w:val="en-US"/>
                </w:rPr>
                <w:t>ru</w:t>
              </w:r>
            </w:hyperlink>
            <w:r w:rsidRPr="00220C55">
              <w:t xml:space="preserve"> </w:t>
            </w:r>
          </w:p>
          <w:p w:rsidR="00220C55" w:rsidRDefault="00220C55" w:rsidP="00220C55">
            <w:pPr>
              <w:pStyle w:val="Default"/>
              <w:jc w:val="both"/>
            </w:pPr>
            <w:r>
              <w:t>ФИО Хайретдинов Артур Рашидович</w:t>
            </w:r>
          </w:p>
          <w:p w:rsidR="00341A9D" w:rsidRPr="007F1D6C" w:rsidRDefault="00220C55" w:rsidP="00220C55">
            <w:pPr>
              <w:pStyle w:val="Default"/>
            </w:pPr>
            <w:r w:rsidRPr="007F1D6C">
              <w:t xml:space="preserve"> </w:t>
            </w:r>
            <w:r w:rsidRPr="00E53D46">
              <w:rPr>
                <w:bCs/>
              </w:rPr>
              <w:t>тел</w:t>
            </w:r>
            <w:r w:rsidRPr="007F1D6C">
              <w:rPr>
                <w:bCs/>
              </w:rPr>
              <w:t xml:space="preserve">. + 7 (347) 221-54-26, </w:t>
            </w:r>
            <w:r w:rsidRPr="00E53D46">
              <w:rPr>
                <w:bCs/>
                <w:lang w:val="en-US"/>
              </w:rPr>
              <w:t>e</w:t>
            </w:r>
            <w:r w:rsidRPr="007F1D6C">
              <w:rPr>
                <w:bCs/>
              </w:rPr>
              <w:t>-</w:t>
            </w:r>
            <w:r w:rsidRPr="00E53D46">
              <w:rPr>
                <w:bCs/>
                <w:lang w:val="en-US"/>
              </w:rPr>
              <w:t>mail</w:t>
            </w:r>
            <w:r w:rsidRPr="007F1D6C">
              <w:rPr>
                <w:bCs/>
              </w:rPr>
              <w:t>:</w:t>
            </w:r>
            <w:r w:rsidRPr="007F1D6C">
              <w:rPr>
                <w:rFonts w:eastAsia="Times New Roman"/>
                <w:color w:val="777777"/>
                <w:lang w:eastAsia="ru-RU"/>
              </w:rPr>
              <w:t xml:space="preserve"> </w:t>
            </w:r>
            <w:hyperlink r:id="rId33" w:history="1">
              <w:r w:rsidRPr="00220C55">
                <w:rPr>
                  <w:rStyle w:val="a9"/>
                  <w:lang w:val="en-US"/>
                </w:rPr>
                <w:t>a</w:t>
              </w:r>
              <w:r w:rsidRPr="007F1D6C">
                <w:rPr>
                  <w:rStyle w:val="a9"/>
                </w:rPr>
                <w:t>.</w:t>
              </w:r>
              <w:r w:rsidRPr="00220C55">
                <w:rPr>
                  <w:rStyle w:val="a9"/>
                  <w:lang w:val="en-US"/>
                </w:rPr>
                <w:t>hajretdinov</w:t>
              </w:r>
              <w:r w:rsidRPr="007F1D6C">
                <w:rPr>
                  <w:rStyle w:val="a9"/>
                </w:rPr>
                <w:t>@</w:t>
              </w:r>
              <w:r w:rsidRPr="00220C55">
                <w:rPr>
                  <w:rStyle w:val="a9"/>
                  <w:lang w:val="en-US"/>
                </w:rPr>
                <w:t>bashtel</w:t>
              </w:r>
              <w:r w:rsidRPr="007F1D6C">
                <w:rPr>
                  <w:rStyle w:val="a9"/>
                </w:rPr>
                <w:t>.</w:t>
              </w:r>
              <w:r w:rsidRPr="00220C55">
                <w:rPr>
                  <w:rStyle w:val="a9"/>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7F1D6C"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441B51" w:rsidRPr="003A3020" w:rsidTr="00E455A3">
        <w:tc>
          <w:tcPr>
            <w:tcW w:w="568" w:type="dxa"/>
            <w:tcBorders>
              <w:top w:val="single" w:sz="4" w:space="0" w:color="auto"/>
              <w:left w:val="single" w:sz="4" w:space="0" w:color="auto"/>
              <w:bottom w:val="single" w:sz="4" w:space="0" w:color="auto"/>
              <w:right w:val="single" w:sz="4" w:space="0" w:color="auto"/>
            </w:tcBorders>
          </w:tcPr>
          <w:p w:rsidR="00441B51" w:rsidRPr="00441B51" w:rsidRDefault="00441B51" w:rsidP="00441B51">
            <w:pPr>
              <w:pStyle w:val="rvps1"/>
              <w:tabs>
                <w:tab w:val="left" w:pos="0"/>
              </w:tabs>
              <w:jc w:val="left"/>
            </w:pPr>
            <w:r>
              <w:t>2.1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441B51" w:rsidRDefault="00441B51" w:rsidP="00441B51">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441B51" w:rsidRPr="000573CC" w:rsidRDefault="00441B51" w:rsidP="00441B51">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441B51" w:rsidRDefault="00441B51" w:rsidP="00441B51">
            <w:pPr>
              <w:pStyle w:val="Default"/>
              <w:jc w:val="both"/>
              <w:rPr>
                <w:bCs/>
              </w:rPr>
            </w:pPr>
            <w:r>
              <w:rPr>
                <w:bCs/>
              </w:rPr>
              <w:t>Общие условия предоставления приоритета:</w:t>
            </w:r>
          </w:p>
          <w:p w:rsidR="00441B51" w:rsidRPr="00463A49" w:rsidRDefault="00441B51" w:rsidP="00441B5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9"/>
                  <w:bCs/>
                </w:rPr>
                <w:t>форме 3</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441B51" w:rsidRPr="00463A49" w:rsidRDefault="00441B51" w:rsidP="00441B5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441B51" w:rsidRPr="00463A49" w:rsidRDefault="00441B51" w:rsidP="00441B51">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9"/>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441B51" w:rsidRPr="00463A49" w:rsidRDefault="00441B51" w:rsidP="00441B5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441B51" w:rsidRPr="00463A49" w:rsidRDefault="00441B51" w:rsidP="00441B5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41B51" w:rsidRPr="00463A49" w:rsidRDefault="00441B51" w:rsidP="00441B5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9"/>
                  <w:bCs/>
                </w:rPr>
                <w:t>форме 2</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sidRPr="00463A49">
              <w:rPr>
                <w:bCs/>
              </w:rPr>
              <w:t>;</w:t>
            </w:r>
          </w:p>
          <w:p w:rsidR="00441B51" w:rsidRPr="00463A49" w:rsidRDefault="00441B51" w:rsidP="00441B5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441B51" w:rsidRPr="00463A49" w:rsidRDefault="00441B51" w:rsidP="00441B5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441B51" w:rsidRDefault="00441B51" w:rsidP="00441B5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441B51" w:rsidRPr="00C46D76" w:rsidRDefault="00441B51" w:rsidP="00441B51">
            <w:pPr>
              <w:pStyle w:val="Default"/>
              <w:jc w:val="both"/>
              <w:rPr>
                <w:bCs/>
              </w:rPr>
            </w:pPr>
            <w:r w:rsidRPr="00C46D76">
              <w:rPr>
                <w:bCs/>
              </w:rPr>
              <w:t>Приоритет не предоставляется в случаях, если:</w:t>
            </w:r>
          </w:p>
          <w:p w:rsidR="00441B51" w:rsidRPr="00E0324E" w:rsidRDefault="00441B51" w:rsidP="00441B5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441B51" w:rsidRPr="007B4423" w:rsidRDefault="00441B51" w:rsidP="00441B5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41B51" w:rsidRPr="00DC61DE" w:rsidRDefault="00441B51" w:rsidP="00441B5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41B51" w:rsidRPr="00DC61DE" w:rsidRDefault="00441B51" w:rsidP="00441B51">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41B51" w:rsidRPr="00DC61DE" w:rsidRDefault="00441B51" w:rsidP="00441B51">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41B51" w:rsidRDefault="00441B51" w:rsidP="00441B51">
            <w:pPr>
              <w:pStyle w:val="Default"/>
              <w:jc w:val="both"/>
              <w:rPr>
                <w:bCs/>
              </w:rPr>
            </w:pPr>
          </w:p>
          <w:p w:rsidR="00441B51" w:rsidRDefault="00441B51" w:rsidP="00441B5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441B51" w:rsidRDefault="00441B51" w:rsidP="00441B5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441B51" w:rsidRPr="00EC45B9" w:rsidRDefault="00441B51" w:rsidP="00441B5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c"/>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4"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1B6748">
            <w:r w:rsidRPr="005C24A0">
              <w:t>«</w:t>
            </w:r>
            <w:r w:rsidR="00E36123">
              <w:t>0</w:t>
            </w:r>
            <w:r w:rsidR="001B6748">
              <w:t>8</w:t>
            </w:r>
            <w:r w:rsidRPr="005C24A0">
              <w:t>»</w:t>
            </w:r>
            <w:r w:rsidR="004E1E0B">
              <w:t xml:space="preserve"> </w:t>
            </w:r>
            <w:r w:rsidR="00E36123">
              <w:t>февраля</w:t>
            </w:r>
            <w:r w:rsidRPr="005C24A0">
              <w:t xml:space="preserve"> 20</w:t>
            </w:r>
            <w:r w:rsidR="004E1E0B">
              <w:t>1</w:t>
            </w:r>
            <w:r w:rsidR="00441B51">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5"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E36123">
              <w:rPr>
                <w:iCs/>
              </w:rPr>
              <w:t>0</w:t>
            </w:r>
            <w:r w:rsidR="001B6748">
              <w:rPr>
                <w:iCs/>
              </w:rPr>
              <w:t>8</w:t>
            </w:r>
            <w:r w:rsidRPr="00922226">
              <w:rPr>
                <w:iCs/>
              </w:rPr>
              <w:t xml:space="preserve">» </w:t>
            </w:r>
            <w:r w:rsidR="00E36123">
              <w:rPr>
                <w:iCs/>
              </w:rPr>
              <w:t>февраля</w:t>
            </w:r>
            <w:r w:rsidRPr="00922226">
              <w:rPr>
                <w:iCs/>
              </w:rPr>
              <w:t xml:space="preserve"> 201</w:t>
            </w:r>
            <w:r w:rsidR="00441B51">
              <w:rPr>
                <w:iCs/>
              </w:rPr>
              <w:t>7</w:t>
            </w:r>
            <w:r w:rsidRPr="00922226">
              <w:rPr>
                <w:iCs/>
              </w:rPr>
              <w:t xml:space="preserve"> года 1</w:t>
            </w:r>
            <w:r w:rsidR="00AA69EE">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1B6748">
            <w:r w:rsidRPr="005C24A0">
              <w:t>«</w:t>
            </w:r>
            <w:r w:rsidR="001B6748">
              <w:t>01</w:t>
            </w:r>
            <w:r w:rsidRPr="005C24A0">
              <w:t xml:space="preserve">» </w:t>
            </w:r>
            <w:r>
              <w:t xml:space="preserve"> </w:t>
            </w:r>
            <w:r w:rsidR="001B6748">
              <w:t>марта</w:t>
            </w:r>
            <w:r w:rsidRPr="005C24A0">
              <w:t xml:space="preserve"> 20</w:t>
            </w:r>
            <w:r>
              <w:t>1</w:t>
            </w:r>
            <w:r w:rsidR="00441B51">
              <w:t>7</w:t>
            </w:r>
            <w:r w:rsidRPr="005C24A0">
              <w:t xml:space="preserve"> года </w:t>
            </w:r>
            <w:r w:rsidR="001B6748">
              <w:t>08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1B6748">
              <w:t>01</w:t>
            </w:r>
            <w:r w:rsidRPr="005C24A0">
              <w:t xml:space="preserve">» </w:t>
            </w:r>
            <w:r w:rsidR="001B6748">
              <w:t>марта</w:t>
            </w:r>
            <w:r w:rsidR="00441B51" w:rsidRPr="005C24A0">
              <w:t xml:space="preserve"> 20</w:t>
            </w:r>
            <w:r w:rsidR="00441B51">
              <w:t>17</w:t>
            </w:r>
            <w:r w:rsidR="00441B51" w:rsidRPr="005C24A0">
              <w:t xml:space="preserve"> года</w:t>
            </w:r>
            <w:r w:rsidRPr="005C24A0">
              <w:t xml:space="preserve"> </w:t>
            </w:r>
            <w:r w:rsidR="001B6748">
              <w:t>08</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E36123">
              <w:t>02</w:t>
            </w:r>
            <w:r w:rsidRPr="006F5D2B">
              <w:t xml:space="preserve">» </w:t>
            </w:r>
            <w:r w:rsidR="00E36123">
              <w:t>марта</w:t>
            </w:r>
            <w:r w:rsidR="00441B51" w:rsidRPr="005C24A0">
              <w:t xml:space="preserve"> 20</w:t>
            </w:r>
            <w:r w:rsidR="00441B51">
              <w:t>17</w:t>
            </w:r>
            <w:r w:rsidR="00441B51" w:rsidRPr="005C24A0">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E36123">
              <w:t>02</w:t>
            </w:r>
            <w:r w:rsidRPr="006F5D2B">
              <w:t xml:space="preserve">» </w:t>
            </w:r>
            <w:r w:rsidR="00E36123">
              <w:t>марта</w:t>
            </w:r>
            <w:r w:rsidR="00441B51" w:rsidRPr="005C24A0">
              <w:t xml:space="preserve"> 20</w:t>
            </w:r>
            <w:r w:rsidR="00441B51">
              <w:t>17</w:t>
            </w:r>
            <w:r w:rsidR="00441B51" w:rsidRPr="005C24A0">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E36123">
              <w:t>10</w:t>
            </w:r>
            <w:r w:rsidRPr="006F5D2B">
              <w:t xml:space="preserve">» </w:t>
            </w:r>
            <w:r w:rsidR="00477F3B">
              <w:t>марта</w:t>
            </w:r>
            <w:r w:rsidR="00441B51" w:rsidRPr="005C24A0">
              <w:t xml:space="preserve"> 20</w:t>
            </w:r>
            <w:r w:rsidR="00441B51">
              <w:t>17</w:t>
            </w:r>
            <w:r w:rsidR="00441B51" w:rsidRPr="005C24A0">
              <w:t xml:space="preserve"> года</w:t>
            </w:r>
            <w:r w:rsidRPr="006F5D2B">
              <w:t xml:space="preserve">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4F164E" w:rsidRDefault="004E1E0B" w:rsidP="004E1E0B">
            <w:pPr>
              <w:suppressAutoHyphens/>
              <w:ind w:firstLine="387"/>
              <w:jc w:val="both"/>
            </w:pPr>
            <w:r w:rsidRPr="006F5D2B">
              <w:rPr>
                <w:b/>
              </w:rPr>
              <w:t xml:space="preserve">Дата </w:t>
            </w:r>
            <w:r w:rsidRPr="004F164E">
              <w:rPr>
                <w:b/>
              </w:rPr>
              <w:t>начала срока предоставления Претендентам разъяснений положений Документации о закупке:</w:t>
            </w:r>
            <w:r w:rsidRPr="004F164E">
              <w:t xml:space="preserve"> </w:t>
            </w:r>
            <w:r w:rsidRPr="004F164E">
              <w:rPr>
                <w:b/>
              </w:rPr>
              <w:t>«</w:t>
            </w:r>
            <w:r w:rsidR="00E36123">
              <w:rPr>
                <w:b/>
              </w:rPr>
              <w:t>0</w:t>
            </w:r>
            <w:r w:rsidR="001B6748">
              <w:rPr>
                <w:b/>
              </w:rPr>
              <w:t>8</w:t>
            </w:r>
            <w:r w:rsidRPr="004F164E">
              <w:rPr>
                <w:b/>
              </w:rPr>
              <w:t xml:space="preserve">» </w:t>
            </w:r>
            <w:r w:rsidR="00E36123">
              <w:rPr>
                <w:b/>
              </w:rPr>
              <w:t>февраля</w:t>
            </w:r>
            <w:r w:rsidRPr="004F164E">
              <w:rPr>
                <w:b/>
              </w:rPr>
              <w:t xml:space="preserve"> 201</w:t>
            </w:r>
            <w:r w:rsidR="00441B51">
              <w:rPr>
                <w:b/>
              </w:rPr>
              <w:t>7</w:t>
            </w:r>
            <w:r w:rsidRPr="004F164E">
              <w:rPr>
                <w:b/>
              </w:rPr>
              <w:t xml:space="preserve"> года</w:t>
            </w:r>
          </w:p>
          <w:p w:rsidR="004E1E0B" w:rsidRPr="004F164E" w:rsidRDefault="004E1E0B" w:rsidP="004E1E0B">
            <w:pPr>
              <w:suppressAutoHyphens/>
              <w:ind w:firstLine="387"/>
              <w:jc w:val="both"/>
              <w:rPr>
                <w:i/>
                <w:color w:val="FF0000"/>
              </w:rPr>
            </w:pPr>
            <w:r w:rsidRPr="004F164E">
              <w:rPr>
                <w:b/>
              </w:rPr>
              <w:t xml:space="preserve">Дата окончания срока предоставления Претендентам разъяснений положений Документации о закупке:       </w:t>
            </w:r>
            <w:r w:rsidR="007729D3" w:rsidRPr="004F164E">
              <w:rPr>
                <w:b/>
              </w:rPr>
              <w:t xml:space="preserve">                              «</w:t>
            </w:r>
            <w:r w:rsidR="00E36123">
              <w:rPr>
                <w:b/>
              </w:rPr>
              <w:t>2</w:t>
            </w:r>
            <w:r w:rsidR="001B6748">
              <w:rPr>
                <w:b/>
              </w:rPr>
              <w:t>2</w:t>
            </w:r>
            <w:r w:rsidRPr="004F164E">
              <w:rPr>
                <w:b/>
              </w:rPr>
              <w:t xml:space="preserve">» </w:t>
            </w:r>
            <w:r w:rsidR="00441B51">
              <w:rPr>
                <w:b/>
              </w:rPr>
              <w:t>февраля 2017</w:t>
            </w:r>
            <w:r w:rsidRPr="004F164E">
              <w:rPr>
                <w:b/>
              </w:rPr>
              <w:t xml:space="preserve"> года </w:t>
            </w:r>
          </w:p>
          <w:p w:rsidR="00341A9D" w:rsidRPr="006F5D2B" w:rsidRDefault="00341A9D" w:rsidP="00E455A3">
            <w:pPr>
              <w:suppressAutoHyphens/>
              <w:ind w:firstLine="387"/>
              <w:jc w:val="both"/>
            </w:pPr>
            <w:r w:rsidRPr="004F164E">
              <w:t>В случае если Извещение о закупке и Документация о закупке были размещены в ЕИС не менее</w:t>
            </w:r>
            <w:r w:rsidRPr="00C51EB6">
              <w:t xml:space="preserve"> чем за 20 (двадцать) дней до даты окончания срока предоставления</w:t>
            </w:r>
            <w:r w:rsidRPr="006F5D2B">
              <w:t xml:space="preserve"> Заявок, то заявление лица о разъяснении положений Документации о закупке должно быть получено Заказчиком не позднее чем за 3 (три) </w:t>
            </w:r>
            <w:r w:rsidR="00441B51">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5"/>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9"/>
                </w:rPr>
                <w:t>форме 4</w:t>
              </w:r>
            </w:hyperlink>
            <w:r w:rsidRPr="006F5D2B">
              <w:t xml:space="preserve"> </w:t>
            </w:r>
            <w:hyperlink w:anchor="_РАЗДЕЛ_III._ФОРМЫ" w:history="1">
              <w:r w:rsidRPr="006F5D2B">
                <w:rPr>
                  <w:rStyle w:val="a9"/>
                </w:rPr>
                <w:t>раздела III «ФОРМЫ ДЛЯ ЗАПОЛНЕНИЯ ПРЕТЕНДЕНТАМИ ЗАКУПКИ»</w:t>
              </w:r>
            </w:hyperlink>
            <w:r w:rsidRPr="006F5D2B">
              <w:t xml:space="preserve">. </w:t>
            </w:r>
          </w:p>
          <w:p w:rsidR="00341A9D" w:rsidRPr="006F5D2B" w:rsidRDefault="00341A9D" w:rsidP="00E455A3">
            <w:pPr>
              <w:pStyle w:val="15"/>
              <w:rPr>
                <w:sz w:val="10"/>
                <w:szCs w:val="10"/>
              </w:rPr>
            </w:pPr>
          </w:p>
          <w:p w:rsidR="00341A9D" w:rsidRPr="006F5D2B" w:rsidRDefault="00341A9D" w:rsidP="00E455A3">
            <w:pPr>
              <w:pStyle w:val="15"/>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7771F7" w:rsidRDefault="007771F7" w:rsidP="007771F7">
            <w:r>
              <w:t>Минимальное количество победителей – 1 (один)</w:t>
            </w:r>
          </w:p>
          <w:p w:rsidR="007771F7" w:rsidRDefault="007771F7" w:rsidP="007771F7">
            <w:pPr>
              <w:jc w:val="both"/>
            </w:pPr>
            <w:r>
              <w:t>Максимальное количество победителей – 2 (два)</w:t>
            </w:r>
          </w:p>
          <w:p w:rsidR="007771F7" w:rsidRDefault="007771F7" w:rsidP="007771F7">
            <w:pPr>
              <w:jc w:val="both"/>
              <w:rPr>
                <w:sz w:val="10"/>
                <w:szCs w:val="10"/>
              </w:rPr>
            </w:pPr>
          </w:p>
          <w:p w:rsidR="007771F7" w:rsidRDefault="007771F7" w:rsidP="007771F7">
            <w:pPr>
              <w:spacing w:before="120" w:after="120"/>
              <w:jc w:val="both"/>
            </w:pPr>
            <w:r>
              <w:t xml:space="preserve">В случае участия в Открытом запросе котировок </w:t>
            </w:r>
            <w:r w:rsidRPr="000F290C">
              <w:rPr>
                <w:b/>
              </w:rPr>
              <w:t>3 (трех) - 4 (четырех)</w:t>
            </w:r>
            <w:r>
              <w:t xml:space="preserve"> </w:t>
            </w:r>
            <w:r w:rsidRPr="000F290C">
              <w:rPr>
                <w:b/>
              </w:rPr>
              <w:t>Участников</w:t>
            </w:r>
            <w:r>
              <w:t xml:space="preserve"> Победителями Открытого запроса котировок могут быть признаны </w:t>
            </w:r>
            <w:r w:rsidRPr="002D3726">
              <w:t>первые</w:t>
            </w:r>
            <w:r w:rsidRPr="002D3726">
              <w:rPr>
                <w:b/>
              </w:rPr>
              <w:t xml:space="preserve"> 2 (два) Участника</w:t>
            </w:r>
            <w:r>
              <w:t>, набравшие высший балл. На этапе подведения итогов Участникам будут присвоены порядковые номера по мере уменьшения степени выгодности представленных Участниками предложений.</w:t>
            </w:r>
          </w:p>
          <w:p w:rsidR="007771F7" w:rsidRDefault="007771F7" w:rsidP="007771F7">
            <w:pPr>
              <w:jc w:val="both"/>
            </w:pPr>
            <w:r>
              <w:t xml:space="preserve">Участник под номером 2 (два) может быть признан Победителем при условии, что коэффициент снижения единичной расценки товара (работы, услуги), предложенный Участником под номером 2 (два) будет снижен и равен коэффициенту снижения единичной расценки товара (работы, услуги), предложенному Участником под номером 1 (один). Согласие на снижение коэффициента снижения единичной расценки товара (работы, услуги) запрашивается Заказчиком. О своем согласии Участник под номером 2 (два) обязан сообщить Заказчику до даты подведения итогов Закупки, указанной в п. 8 Раздела II Информационная карта. </w:t>
            </w:r>
          </w:p>
          <w:p w:rsidR="007771F7" w:rsidRDefault="007771F7" w:rsidP="007771F7">
            <w:pPr>
              <w:spacing w:before="120" w:after="120"/>
              <w:jc w:val="both"/>
            </w:pPr>
            <w:r>
              <w:t xml:space="preserve">В случае отказа Участника под номером 2 (два) от снижения коэффициента единичной расценки товара (работы, услуги) до уровня коэффициента снижения единичной расценки товара (работы, услуги), предложенного Участником под номером 1 (один) </w:t>
            </w:r>
            <w:r>
              <w:rPr>
                <w:bCs/>
                <w:iCs/>
              </w:rPr>
              <w:t xml:space="preserve">Заказчик вправе направить запросы о снижении цены Участникам, имеющим порядковый номер ниже номера последнего Участника, который может быть признан Победителем. </w:t>
            </w:r>
          </w:p>
          <w:p w:rsidR="007771F7" w:rsidRDefault="007771F7" w:rsidP="007771F7">
            <w:pPr>
              <w:pStyle w:val="Default"/>
              <w:jc w:val="both"/>
              <w:rPr>
                <w:color w:val="auto"/>
              </w:rPr>
            </w:pPr>
            <w:r>
              <w:rPr>
                <w:bCs/>
                <w:iCs/>
                <w:color w:val="auto"/>
              </w:rPr>
              <w:t xml:space="preserve">Запросы о снижении цены Участникам, с порядковым номером ниже номера последнего Участника, который может быть признан Победителем, направляется поочередно, по мере уменьшения степени выгодности представленных Участниками предложений, до момента получения количества согласий о снижении цены равным количеству победителей. </w:t>
            </w:r>
          </w:p>
          <w:p w:rsidR="007771F7" w:rsidRDefault="007771F7" w:rsidP="007771F7">
            <w:pPr>
              <w:spacing w:before="120" w:after="120"/>
              <w:jc w:val="both"/>
              <w:rPr>
                <w:bCs/>
                <w:iCs/>
              </w:rPr>
            </w:pPr>
            <w:r>
              <w:rPr>
                <w:bCs/>
                <w:iCs/>
              </w:rPr>
              <w:t xml:space="preserve">Участники, имеющие порядковые номера ниже номера последнего Участника, который может быть признан Победителем, давшие по запросу Заказчика согласие на снижение цены единицы товара (работы, услуги) до цены Участника под номером 1, признаются Победителями. </w:t>
            </w:r>
          </w:p>
          <w:p w:rsidR="007771F7" w:rsidRPr="000F290C" w:rsidRDefault="007771F7" w:rsidP="007771F7">
            <w:pPr>
              <w:spacing w:before="120" w:after="120"/>
              <w:jc w:val="both"/>
              <w:rPr>
                <w:sz w:val="16"/>
                <w:szCs w:val="16"/>
              </w:rPr>
            </w:pPr>
          </w:p>
          <w:p w:rsidR="007771F7" w:rsidRPr="000F290C" w:rsidRDefault="007771F7" w:rsidP="007771F7">
            <w:pPr>
              <w:jc w:val="both"/>
              <w:rPr>
                <w:iCs/>
              </w:rPr>
            </w:pPr>
            <w:r w:rsidRPr="000F290C">
              <w:rPr>
                <w:iCs/>
              </w:rPr>
              <w:t xml:space="preserve">В случае признания двух Участников Победителями Открытого </w:t>
            </w:r>
            <w:r w:rsidRPr="000F290C">
              <w:t>запроса котировок</w:t>
            </w:r>
            <w:r w:rsidRPr="000F290C">
              <w:rPr>
                <w:iCs/>
              </w:rPr>
              <w:t xml:space="preserve"> общий планируемый объём Работ по Лоту распределяется между Победителями в следующем </w:t>
            </w:r>
            <w:r w:rsidRPr="000F290C">
              <w:rPr>
                <w:rFonts w:eastAsia="Calibri"/>
              </w:rPr>
              <w:t>соотношении</w:t>
            </w:r>
            <w:r w:rsidRPr="000F290C">
              <w:rPr>
                <w:iCs/>
              </w:rPr>
              <w:t>:</w:t>
            </w:r>
          </w:p>
          <w:p w:rsidR="007771F7" w:rsidRPr="000F290C" w:rsidRDefault="007771F7" w:rsidP="007771F7">
            <w:pPr>
              <w:jc w:val="both"/>
              <w:rPr>
                <w:iCs/>
              </w:rPr>
            </w:pPr>
            <w:r w:rsidRPr="000F290C">
              <w:rPr>
                <w:iCs/>
              </w:rPr>
              <w:t>Участнику, заявке которого присвоен №1 – 60% от общего объёма Работ по Лоту;</w:t>
            </w:r>
          </w:p>
          <w:p w:rsidR="007771F7" w:rsidRPr="000F290C" w:rsidRDefault="007771F7" w:rsidP="007771F7">
            <w:pPr>
              <w:spacing w:before="120" w:after="120"/>
              <w:jc w:val="both"/>
            </w:pPr>
            <w:r w:rsidRPr="000F290C">
              <w:rPr>
                <w:iCs/>
              </w:rPr>
              <w:t>Участнику, заявке которого присвоен №2 – 40% от общего объёма Работ по Лоту;</w:t>
            </w:r>
          </w:p>
          <w:p w:rsidR="006F5E56" w:rsidRPr="00AA79FE" w:rsidRDefault="007771F7" w:rsidP="007771F7">
            <w:pPr>
              <w:jc w:val="both"/>
              <w:rPr>
                <w:highlight w:val="yellow"/>
              </w:rPr>
            </w:pPr>
            <w:r>
              <w:t>В случае если по Лоту допущено только два Участника, Заказчик вправе признать Победителем только одного Участника, Заявка которого содержит наилучшее предложение по критерию цена договора. При этом с Победителем заключается рамочный договор на 100% цены Лота с учетом полученной скидки при проведении закупки. В случае признания одного Участника Победителем Открытого запроса котировок общий планируемый объём Работ по Лоту составит – 100%.</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6F5E56" w:rsidRPr="00212640" w:rsidRDefault="006F5E56" w:rsidP="006F5E56">
            <w:pPr>
              <w:pStyle w:val="Default"/>
              <w:jc w:val="both"/>
              <w:rPr>
                <w:iCs/>
              </w:rPr>
            </w:pPr>
            <w:r w:rsidRPr="0000602B">
              <w:rPr>
                <w:iCs/>
              </w:rPr>
              <w:t xml:space="preserve">Право на заключение договора </w:t>
            </w:r>
            <w:r w:rsidR="00672AB8" w:rsidRPr="00FE020C">
              <w:t>на выполнение подрядных работ по строительству сети доступа КТВ в городах РБ</w:t>
            </w:r>
            <w:r w:rsidRPr="00212640">
              <w:rPr>
                <w:b/>
              </w:rPr>
              <w:t>.</w:t>
            </w:r>
            <w:r w:rsidRPr="00212640">
              <w:t xml:space="preserve">  </w:t>
            </w:r>
          </w:p>
          <w:p w:rsidR="00341A9D" w:rsidRPr="006F5D2B" w:rsidRDefault="006F5E56" w:rsidP="006F5E56">
            <w:pPr>
              <w:pStyle w:val="Default"/>
              <w:jc w:val="both"/>
              <w:rPr>
                <w:iCs/>
              </w:rPr>
            </w:pPr>
            <w:r w:rsidRPr="00212640">
              <w:t xml:space="preserve">Перечень, состав и объем работ  определяются </w:t>
            </w:r>
            <w:r w:rsidRPr="00212640">
              <w:rPr>
                <w:iCs/>
              </w:rPr>
              <w:t>проектом договора  (</w:t>
            </w:r>
            <w:hyperlink w:anchor="_РАЗДЕЛ_V._Проект" w:history="1">
              <w:r w:rsidRPr="00212640">
                <w:rPr>
                  <w:rStyle w:val="a9"/>
                  <w:iCs/>
                </w:rPr>
                <w:t xml:space="preserve">раздел </w:t>
              </w:r>
              <w:r w:rsidRPr="00212640">
                <w:rPr>
                  <w:rStyle w:val="a9"/>
                  <w:iCs/>
                  <w:lang w:val="en-US"/>
                </w:rPr>
                <w:t>V</w:t>
              </w:r>
              <w:r w:rsidRPr="00212640">
                <w:rPr>
                  <w:rStyle w:val="a9"/>
                  <w:iCs/>
                </w:rPr>
                <w:t xml:space="preserve"> «Проект договора»</w:t>
              </w:r>
            </w:hyperlink>
            <w:r w:rsidRPr="0000602B">
              <w:rPr>
                <w:iCs/>
              </w:rPr>
              <w:t>) и Техническим заданием  (</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0"/>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C51EB6" w:rsidRDefault="00341A9D" w:rsidP="00E455A3">
            <w:r w:rsidRPr="00C51EB6">
              <w:t xml:space="preserve">Приводятся в </w:t>
            </w:r>
            <w:hyperlink w:anchor="_РАЗДЕЛ_IV._Техническое" w:history="1">
              <w:r w:rsidRPr="00C51EB6">
                <w:rPr>
                  <w:rStyle w:val="a9"/>
                </w:rPr>
                <w:t>разделе IV «Техническое задание»</w:t>
              </w:r>
            </w:hyperlink>
            <w:r w:rsidRPr="00C51EB6">
              <w:t xml:space="preserve"> и </w:t>
            </w:r>
            <w:hyperlink w:anchor="_РАЗДЕЛ_V._Проект" w:history="1">
              <w:r w:rsidRPr="00C51EB6">
                <w:rPr>
                  <w:rStyle w:val="a9"/>
                </w:rPr>
                <w:t xml:space="preserve">разделе </w:t>
              </w:r>
              <w:r w:rsidRPr="00C51EB6">
                <w:rPr>
                  <w:rStyle w:val="a9"/>
                  <w:lang w:val="en-US"/>
                </w:rPr>
                <w:t>V</w:t>
              </w:r>
              <w:r w:rsidRPr="00C51EB6">
                <w:rPr>
                  <w:rStyle w:val="a9"/>
                </w:rPr>
                <w:t xml:space="preserve"> «Проект договора»</w:t>
              </w:r>
            </w:hyperlink>
            <w:r w:rsidRPr="00C51EB6">
              <w:t xml:space="preserve"> настоящей Документации</w:t>
            </w:r>
          </w:p>
          <w:p w:rsidR="00341A9D" w:rsidRPr="004D32BE" w:rsidRDefault="00341A9D" w:rsidP="00E455A3">
            <w:pPr>
              <w:pStyle w:val="afff0"/>
              <w:rPr>
                <w:highlight w:val="yellow"/>
              </w:rPr>
            </w:pPr>
          </w:p>
          <w:p w:rsidR="00341A9D" w:rsidRPr="004D32BE" w:rsidRDefault="00341A9D" w:rsidP="00787E9A">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E36123" w:rsidRPr="0000602B" w:rsidRDefault="00E36123" w:rsidP="00E3612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8 091 260,00</w:t>
            </w:r>
            <w:r w:rsidRPr="0000602B">
              <w:rPr>
                <w:iCs/>
              </w:rPr>
              <w:t xml:space="preserve"> (</w:t>
            </w:r>
            <w:r>
              <w:rPr>
                <w:iCs/>
              </w:rPr>
              <w:t>Восемь миллионов девяносто одна тысяча двести шестьдесят</w:t>
            </w:r>
            <w:r w:rsidRPr="0000602B">
              <w:rPr>
                <w:iCs/>
              </w:rPr>
              <w:t xml:space="preserve">) рублей 00 коп., в том числе сумма НДС (18%) </w:t>
            </w:r>
            <w:r>
              <w:rPr>
                <w:iCs/>
              </w:rPr>
              <w:t>1 234 260,00</w:t>
            </w:r>
            <w:r w:rsidRPr="0000602B">
              <w:rPr>
                <w:iCs/>
              </w:rPr>
              <w:t xml:space="preserve">  рублей.</w:t>
            </w:r>
          </w:p>
          <w:p w:rsidR="004D32BE" w:rsidRPr="00720555" w:rsidRDefault="00E36123" w:rsidP="00E3612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 xml:space="preserve">6 857 000,00 (Шесть миллионов восемьсот пятьдесят семь тысяч) </w:t>
            </w:r>
            <w:r w:rsidRPr="0000602B">
              <w:rPr>
                <w:iCs/>
              </w:rPr>
              <w:t>рублей без НДС.</w:t>
            </w:r>
          </w:p>
          <w:p w:rsidR="00720555" w:rsidRPr="00CE2F5A" w:rsidRDefault="00720555" w:rsidP="00720555">
            <w:pPr>
              <w:jc w:val="both"/>
              <w:rPr>
                <w:iCs/>
              </w:rPr>
            </w:pPr>
            <w:r w:rsidRPr="00F83B1B">
              <w:rPr>
                <w:iCs/>
              </w:rPr>
              <w:t>Установление такой предельной суммы не налагает на                                    ПАО «</w:t>
            </w:r>
            <w:r w:rsidRPr="00CE2F5A">
              <w:rPr>
                <w:iCs/>
              </w:rPr>
              <w:t>Башинформсвязь» обязательств по заказу товаров, работ, услуг в объёме, соответствующем данной предельной сумме.</w:t>
            </w:r>
          </w:p>
          <w:p w:rsidR="00720555" w:rsidRPr="00CE2F5A" w:rsidRDefault="00720555" w:rsidP="00720555">
            <w:pPr>
              <w:jc w:val="both"/>
              <w:rPr>
                <w:iCs/>
              </w:rPr>
            </w:pP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CE2F5A" w:rsidRPr="00CE2F5A" w:rsidRDefault="00CE2F5A" w:rsidP="00720555">
            <w:pPr>
              <w:jc w:val="both"/>
              <w:rPr>
                <w:iCs/>
              </w:rPr>
            </w:pPr>
            <w:r w:rsidRPr="00CE2F5A">
              <w:rPr>
                <w:rFonts w:eastAsia="Calibri"/>
                <w:iCs/>
              </w:rPr>
              <w:t>Коэффициент снижения не может быть больше или равен 1(единице).  Коэффициент снижения применяется единым ко всем позициям</w:t>
            </w:r>
            <w:r w:rsidR="007B61BC">
              <w:rPr>
                <w:rFonts w:eastAsia="Calibri"/>
                <w:iCs/>
              </w:rPr>
              <w:t xml:space="preserve"> единицы работ - удельных расценок</w:t>
            </w:r>
            <w:r w:rsidRPr="00CE2F5A">
              <w:rPr>
                <w:rFonts w:eastAsia="Calibri"/>
                <w:iCs/>
              </w:rPr>
              <w:t xml:space="preserve"> </w:t>
            </w:r>
            <w:r w:rsidR="007B61BC" w:rsidRPr="00CE2F5A">
              <w:rPr>
                <w:iCs/>
              </w:rPr>
              <w:t xml:space="preserve">(Приложение №1 к  </w:t>
            </w:r>
            <w:hyperlink w:anchor="_Форма_3_ТЕХНИКО-КОММЕРЧЕСКОЕ" w:history="1">
              <w:r w:rsidR="007B61BC" w:rsidRPr="00CE2F5A">
                <w:rPr>
                  <w:rStyle w:val="a9"/>
                </w:rPr>
                <w:t>форме 3</w:t>
              </w:r>
            </w:hyperlink>
            <w:r w:rsidR="007B61BC" w:rsidRPr="00CE2F5A">
              <w:t xml:space="preserve"> </w:t>
            </w:r>
            <w:hyperlink w:anchor="_РАЗДЕЛ_III._ФОРМЫ" w:history="1">
              <w:r w:rsidR="007B61BC" w:rsidRPr="00CE2F5A">
                <w:rPr>
                  <w:rStyle w:val="a9"/>
                </w:rPr>
                <w:t xml:space="preserve">раздела </w:t>
              </w:r>
              <w:r w:rsidR="007B61BC" w:rsidRPr="00CE2F5A">
                <w:rPr>
                  <w:rStyle w:val="a9"/>
                  <w:lang w:val="en-US"/>
                </w:rPr>
                <w:t>III</w:t>
              </w:r>
              <w:r w:rsidR="007B61BC" w:rsidRPr="00CE2F5A">
                <w:rPr>
                  <w:rStyle w:val="a9"/>
                </w:rPr>
                <w:t xml:space="preserve"> «ФОРМЫ ДЛЯ ЗАПОЛНЕНИЯ ПРЕТЕНДЕНТАМИ»</w:t>
              </w:r>
            </w:hyperlink>
            <w:r w:rsidR="007B61BC" w:rsidRPr="007A1EF8">
              <w:rPr>
                <w:iCs/>
              </w:rPr>
              <w:t xml:space="preserve"> к Документации о закупке)</w:t>
            </w:r>
            <w:r w:rsidR="007B61BC">
              <w:rPr>
                <w:iCs/>
              </w:rPr>
              <w:t xml:space="preserve">  </w:t>
            </w:r>
            <w:r w:rsidRPr="00CE2F5A">
              <w:rPr>
                <w:rFonts w:eastAsia="Calibri"/>
                <w:iCs/>
              </w:rPr>
              <w:t>и применяется к начальной (максимальной) цене договора.</w:t>
            </w:r>
          </w:p>
          <w:p w:rsidR="00720555" w:rsidRPr="00CE2F5A" w:rsidRDefault="00720555" w:rsidP="00720555">
            <w:pPr>
              <w:jc w:val="both"/>
              <w:rPr>
                <w:iCs/>
              </w:rPr>
            </w:pPr>
            <w:r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720555" w:rsidRDefault="00720555" w:rsidP="00720555">
            <w:pPr>
              <w:pStyle w:val="Default"/>
              <w:jc w:val="both"/>
              <w:rPr>
                <w:iCs/>
              </w:rPr>
            </w:pPr>
            <w:r w:rsidRPr="00CE2F5A">
              <w:rPr>
                <w:iCs/>
              </w:rPr>
              <w:t xml:space="preserve">Начальная (максимальная) цена за единицу работ определяется </w:t>
            </w:r>
            <w:r w:rsidR="007A1EF8" w:rsidRPr="00CE2F5A">
              <w:rPr>
                <w:iCs/>
              </w:rPr>
              <w:t xml:space="preserve">Удельными расценками  на виды работ при строительстве объектов </w:t>
            </w:r>
            <w:r w:rsidRPr="00CE2F5A">
              <w:rPr>
                <w:iCs/>
              </w:rPr>
              <w:t xml:space="preserve"> (Приложение №</w:t>
            </w:r>
            <w:r w:rsidR="007A1EF8" w:rsidRPr="00CE2F5A">
              <w:rPr>
                <w:iCs/>
              </w:rPr>
              <w:t>1</w:t>
            </w:r>
            <w:r w:rsidRPr="00CE2F5A">
              <w:rPr>
                <w:iCs/>
              </w:rPr>
              <w:t xml:space="preserve"> </w:t>
            </w:r>
            <w:r w:rsidR="007A1EF8" w:rsidRPr="00CE2F5A">
              <w:rPr>
                <w:iCs/>
              </w:rPr>
              <w:t>к</w:t>
            </w:r>
            <w:r w:rsidRPr="00CE2F5A">
              <w:rPr>
                <w:iCs/>
              </w:rPr>
              <w:t xml:space="preserve"> </w:t>
            </w:r>
            <w:r w:rsidR="007A1EF8" w:rsidRPr="00CE2F5A">
              <w:rPr>
                <w:iCs/>
              </w:rPr>
              <w:t xml:space="preserve"> </w:t>
            </w:r>
            <w:hyperlink w:anchor="_Форма_3_ТЕХНИКО-КОММЕРЧЕСКОЕ" w:history="1">
              <w:r w:rsidR="007A1EF8" w:rsidRPr="00CE2F5A">
                <w:rPr>
                  <w:rStyle w:val="a9"/>
                </w:rPr>
                <w:t>форме 3</w:t>
              </w:r>
            </w:hyperlink>
            <w:r w:rsidR="007A1EF8" w:rsidRPr="00CE2F5A">
              <w:t xml:space="preserve"> </w:t>
            </w:r>
            <w:hyperlink w:anchor="_РАЗДЕЛ_III._ФОРМЫ" w:history="1">
              <w:r w:rsidR="007A1EF8" w:rsidRPr="00CE2F5A">
                <w:rPr>
                  <w:rStyle w:val="a9"/>
                </w:rPr>
                <w:t xml:space="preserve">раздела </w:t>
              </w:r>
              <w:r w:rsidR="007A1EF8" w:rsidRPr="00CE2F5A">
                <w:rPr>
                  <w:rStyle w:val="a9"/>
                  <w:lang w:val="en-US"/>
                </w:rPr>
                <w:t>III</w:t>
              </w:r>
              <w:r w:rsidR="007A1EF8" w:rsidRPr="00CE2F5A">
                <w:rPr>
                  <w:rStyle w:val="a9"/>
                </w:rPr>
                <w:t xml:space="preserve"> «ФОРМЫ ДЛЯ ЗАПОЛНЕНИЯ ПРЕТЕНДЕНТАМИ»</w:t>
              </w:r>
            </w:hyperlink>
            <w:r w:rsidR="007A1EF8" w:rsidRPr="007A1EF8">
              <w:rPr>
                <w:iCs/>
              </w:rPr>
              <w:t xml:space="preserve"> </w:t>
            </w:r>
            <w:r w:rsidRPr="007A1EF8">
              <w:rPr>
                <w:iCs/>
              </w:rPr>
              <w:t>к Документации о закупке).</w:t>
            </w:r>
          </w:p>
          <w:p w:rsidR="00F13947" w:rsidRPr="007A1EF8" w:rsidRDefault="00F13947" w:rsidP="00720555">
            <w:pPr>
              <w:pStyle w:val="Default"/>
              <w:jc w:val="both"/>
              <w:rPr>
                <w:iCs/>
              </w:rPr>
            </w:pPr>
            <w:r>
              <w:rPr>
                <w:iCs/>
              </w:rPr>
              <w:t>Ц</w:t>
            </w:r>
            <w:r w:rsidRPr="007A1EF8">
              <w:rPr>
                <w:iCs/>
              </w:rPr>
              <w:t xml:space="preserve">ена за единицу работ </w:t>
            </w:r>
            <w:r>
              <w:rPr>
                <w:iCs/>
              </w:rPr>
              <w:t xml:space="preserve">по договору </w:t>
            </w:r>
            <w:r w:rsidRPr="00F83B1B">
              <w:rPr>
                <w:iCs/>
              </w:rPr>
              <w:t xml:space="preserve">определяется путем произведения начальной (максимальной) цены </w:t>
            </w:r>
            <w:r w:rsidRPr="007A1EF8">
              <w:rPr>
                <w:iCs/>
              </w:rPr>
              <w:t>за единицу работ</w:t>
            </w:r>
            <w:r w:rsidRPr="00F83B1B">
              <w:rPr>
                <w:iCs/>
              </w:rPr>
              <w:t>, указанной в настоящей Документации</w:t>
            </w:r>
            <w:r>
              <w:rPr>
                <w:iCs/>
              </w:rPr>
              <w:t xml:space="preserve"> </w:t>
            </w:r>
            <w:r w:rsidRPr="007A1EF8">
              <w:rPr>
                <w:iCs/>
              </w:rPr>
              <w:t xml:space="preserve">(Приложение №1 к  </w:t>
            </w:r>
            <w:hyperlink w:anchor="_Форма_3_ТЕХНИКО-КОММЕРЧЕСКОЕ" w:history="1">
              <w:r w:rsidRPr="007A1EF8">
                <w:rPr>
                  <w:rStyle w:val="a9"/>
                </w:rPr>
                <w:t>форме 3</w:t>
              </w:r>
            </w:hyperlink>
            <w:r w:rsidRPr="007A1EF8">
              <w:t xml:space="preserve"> </w:t>
            </w:r>
            <w:hyperlink w:anchor="_РАЗДЕЛ_III._ФОРМЫ" w:history="1">
              <w:r w:rsidRPr="007A1EF8">
                <w:rPr>
                  <w:rStyle w:val="a9"/>
                </w:rPr>
                <w:t xml:space="preserve">раздела </w:t>
              </w:r>
              <w:r w:rsidRPr="007A1EF8">
                <w:rPr>
                  <w:rStyle w:val="a9"/>
                  <w:lang w:val="en-US"/>
                </w:rPr>
                <w:t>III</w:t>
              </w:r>
              <w:r w:rsidRPr="007A1EF8">
                <w:rPr>
                  <w:rStyle w:val="a9"/>
                </w:rPr>
                <w:t xml:space="preserve"> «ФОРМЫ ДЛЯ ЗАПОЛНЕНИЯ ПРЕТЕНДЕНТАМИ»</w:t>
              </w:r>
            </w:hyperlink>
            <w:r w:rsidRPr="007A1EF8">
              <w:rPr>
                <w:iCs/>
              </w:rPr>
              <w:t xml:space="preserve"> к Документации о закупке)</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787E9A" w:rsidRPr="004D32BE" w:rsidRDefault="00720555" w:rsidP="00720555">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4D32BE" w:rsidRDefault="00341A9D" w:rsidP="00720555">
            <w:pPr>
              <w:autoSpaceDE w:val="0"/>
              <w:autoSpaceDN w:val="0"/>
              <w:adjustRightInd w:val="0"/>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1" w:name="_Ref378863846"/>
            <w:bookmarkStart w:id="22" w:name="форма15" w:colFirst="1" w:colLast="1"/>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0"/>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r w:rsidR="00306AFB">
                    <w:rPr>
                      <w:rFonts w:cs="Arial"/>
                      <w:color w:val="000000"/>
                    </w:rPr>
                    <w:t>:</w:t>
                  </w:r>
                </w:p>
                <w:p w:rsidR="00306AFB" w:rsidRPr="00E42455" w:rsidRDefault="00306AFB" w:rsidP="00306AFB">
                  <w:pPr>
                    <w:autoSpaceDE w:val="0"/>
                    <w:autoSpaceDN w:val="0"/>
                    <w:adjustRightInd w:val="0"/>
                    <w:ind w:firstLine="540"/>
                    <w:jc w:val="both"/>
                    <w:outlineLvl w:val="0"/>
                    <w:rPr>
                      <w:rFonts w:eastAsiaTheme="minorHAnsi"/>
                      <w:b/>
                      <w:bCs/>
                      <w:lang w:eastAsia="en-US"/>
                    </w:rPr>
                  </w:pPr>
                  <w:r w:rsidRPr="00306AFB">
                    <w:rPr>
                      <w:b/>
                      <w:snapToGrid w:val="0"/>
                      <w:lang w:eastAsia="en-US"/>
                    </w:rPr>
                    <w:t>Участник закупки должен иметь</w:t>
                  </w:r>
                  <w:r w:rsidRPr="00306AFB">
                    <w:rPr>
                      <w:rFonts w:eastAsiaTheme="minorHAnsi"/>
                      <w:b/>
                      <w:bCs/>
                      <w:lang w:eastAsia="en-US"/>
                    </w:rPr>
                    <w:t xml:space="preserve"> Допуск к работам, которые оказывают влияние на безопасность объектов капитального строительства (ст. 55.8 Градостроительного кодекса РФ), в </w:t>
                  </w:r>
                  <w:r w:rsidRPr="00E42455">
                    <w:rPr>
                      <w:rFonts w:eastAsiaTheme="minorHAnsi"/>
                      <w:b/>
                      <w:bCs/>
                      <w:lang w:eastAsia="en-US"/>
                    </w:rPr>
                    <w:t>частности:</w:t>
                  </w:r>
                </w:p>
                <w:p w:rsidR="00E42455" w:rsidRPr="00E42455" w:rsidRDefault="00E42455" w:rsidP="00306AFB">
                  <w:pPr>
                    <w:autoSpaceDE w:val="0"/>
                    <w:autoSpaceDN w:val="0"/>
                    <w:adjustRightInd w:val="0"/>
                    <w:ind w:firstLine="540"/>
                    <w:jc w:val="both"/>
                    <w:outlineLvl w:val="0"/>
                    <w:rPr>
                      <w:rFonts w:eastAsiaTheme="minorHAnsi"/>
                      <w:b/>
                      <w:bCs/>
                      <w:lang w:eastAsia="en-US"/>
                    </w:rPr>
                  </w:pPr>
                  <w:r w:rsidRPr="00E42455">
                    <w:rPr>
                      <w:rFonts w:eastAsiaTheme="minorHAnsi"/>
                      <w:b/>
                      <w:lang w:eastAsia="en-US"/>
                    </w:rPr>
                    <w:t>- По видам работ по подготовке проектной документации;</w:t>
                  </w:r>
                </w:p>
                <w:p w:rsidR="00306AFB" w:rsidRPr="00306AFB" w:rsidRDefault="00306AFB" w:rsidP="00306AFB">
                  <w:pPr>
                    <w:autoSpaceDE w:val="0"/>
                    <w:autoSpaceDN w:val="0"/>
                    <w:adjustRightInd w:val="0"/>
                    <w:ind w:firstLine="540"/>
                    <w:jc w:val="both"/>
                    <w:rPr>
                      <w:rFonts w:eastAsiaTheme="minorHAnsi"/>
                      <w:b/>
                      <w:lang w:eastAsia="en-US"/>
                    </w:rPr>
                  </w:pPr>
                  <w:r w:rsidRPr="00E42455">
                    <w:rPr>
                      <w:rFonts w:eastAsiaTheme="minorHAnsi"/>
                      <w:b/>
                      <w:lang w:eastAsia="en-US"/>
                    </w:rPr>
                    <w:t>- По видам</w:t>
                  </w:r>
                  <w:r w:rsidRPr="00306AFB">
                    <w:rPr>
                      <w:rFonts w:eastAsiaTheme="minorHAnsi"/>
                      <w:b/>
                      <w:lang w:eastAsia="en-US"/>
                    </w:rPr>
                    <w:t xml:space="preserve">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20555" w:rsidRPr="00561F9A" w:rsidRDefault="00720555" w:rsidP="00E455A3">
                  <w:pPr>
                    <w:ind w:firstLine="346"/>
                    <w:jc w:val="both"/>
                    <w:rPr>
                      <w:rFonts w:cs="Arial"/>
                      <w:color w:val="000000"/>
                    </w:rPr>
                  </w:pPr>
                </w:p>
              </w:tc>
              <w:tc>
                <w:tcPr>
                  <w:tcW w:w="3993" w:type="dxa"/>
                  <w:shd w:val="clear" w:color="auto" w:fill="auto"/>
                </w:tcPr>
                <w:p w:rsidR="00720555" w:rsidRPr="004E0BF0" w:rsidRDefault="00720555" w:rsidP="00720555">
                  <w:pPr>
                    <w:pStyle w:val="ConsPlusNormal"/>
                    <w:ind w:right="33" w:firstLine="540"/>
                    <w:jc w:val="both"/>
                    <w:rPr>
                      <w:rFonts w:ascii="Times New Roman" w:eastAsiaTheme="minorHAnsi" w:hAnsi="Times New Roman" w:cs="Times New Roman"/>
                      <w:color w:val="000000" w:themeColor="text1"/>
                      <w:sz w:val="24"/>
                      <w:szCs w:val="24"/>
                      <w:lang w:eastAsia="en-US"/>
                    </w:rPr>
                  </w:pPr>
                  <w:r w:rsidRPr="007727F3">
                    <w:rPr>
                      <w:rFonts w:ascii="Times New Roman" w:hAnsi="Times New Roman" w:cs="Times New Roman"/>
                      <w:color w:val="000000"/>
                      <w:sz w:val="24"/>
                      <w:szCs w:val="24"/>
                    </w:rPr>
                    <w:t xml:space="preserve">Копией </w:t>
                  </w:r>
                  <w:r w:rsidRPr="007727F3">
                    <w:rPr>
                      <w:rFonts w:ascii="Times New Roman" w:eastAsiaTheme="minorHAnsi" w:hAnsi="Times New Roman" w:cs="Times New Roman"/>
                      <w:sz w:val="24"/>
                      <w:szCs w:val="24"/>
                      <w:lang w:eastAsia="en-US"/>
                    </w:rPr>
                    <w:t xml:space="preserve">Свидетельства о допуске к определенному виду или </w:t>
                  </w:r>
                  <w:r w:rsidRPr="004E0BF0">
                    <w:rPr>
                      <w:rFonts w:ascii="Times New Roman" w:eastAsiaTheme="minorHAnsi" w:hAnsi="Times New Roman" w:cs="Times New Roman"/>
                      <w:color w:val="000000" w:themeColor="text1"/>
                      <w:sz w:val="24"/>
                      <w:szCs w:val="24"/>
                      <w:lang w:eastAsia="en-US"/>
                    </w:rPr>
                    <w:t>видам работ, которые оказывают влияние на безопасность объектов капитального строительства</w:t>
                  </w:r>
                  <w:r w:rsidRPr="004E0BF0">
                    <w:rPr>
                      <w:rFonts w:ascii="Times New Roman" w:hAnsi="Times New Roman" w:cs="Times New Roman"/>
                      <w:color w:val="000000" w:themeColor="text1"/>
                      <w:sz w:val="24"/>
                      <w:szCs w:val="24"/>
                    </w:rPr>
                    <w:t>, у</w:t>
                  </w:r>
                  <w:r w:rsidR="001922D2">
                    <w:rPr>
                      <w:rFonts w:ascii="Times New Roman" w:hAnsi="Times New Roman" w:cs="Times New Roman"/>
                      <w:color w:val="000000" w:themeColor="text1"/>
                      <w:sz w:val="24"/>
                      <w:szCs w:val="24"/>
                    </w:rPr>
                    <w:t>казанным в Приказе № 624 от 30.</w:t>
                  </w:r>
                  <w:r w:rsidR="001922D2" w:rsidRPr="001922D2">
                    <w:rPr>
                      <w:rFonts w:ascii="Times New Roman" w:hAnsi="Times New Roman" w:cs="Times New Roman"/>
                      <w:color w:val="000000" w:themeColor="text1"/>
                      <w:sz w:val="24"/>
                      <w:szCs w:val="24"/>
                    </w:rPr>
                    <w:t>12</w:t>
                  </w:r>
                  <w:r w:rsidRPr="004E0BF0">
                    <w:rPr>
                      <w:rFonts w:ascii="Times New Roman" w:hAnsi="Times New Roman" w:cs="Times New Roman"/>
                      <w:color w:val="000000" w:themeColor="text1"/>
                      <w:sz w:val="24"/>
                      <w:szCs w:val="24"/>
                    </w:rPr>
                    <w:t>.2009 г. Министерства регионального развития РФ (далее – Приказ № 624), в частности:</w:t>
                  </w:r>
                </w:p>
                <w:p w:rsidR="00E42455" w:rsidRPr="004E0BF0" w:rsidRDefault="00E42455" w:rsidP="00E42455">
                  <w:pPr>
                    <w:ind w:right="34"/>
                    <w:jc w:val="both"/>
                    <w:rPr>
                      <w:rFonts w:eastAsiaTheme="minorHAnsi"/>
                      <w:b/>
                      <w:color w:val="000000" w:themeColor="text1"/>
                      <w:lang w:eastAsia="en-US"/>
                    </w:rPr>
                  </w:pPr>
                  <w:r>
                    <w:rPr>
                      <w:rFonts w:eastAsiaTheme="minorHAnsi"/>
                      <w:color w:val="000000" w:themeColor="text1"/>
                      <w:lang w:eastAsia="en-US"/>
                    </w:rPr>
                    <w:t>1</w:t>
                  </w:r>
                  <w:r w:rsidRPr="004E0BF0">
                    <w:rPr>
                      <w:rFonts w:eastAsiaTheme="minorHAnsi"/>
                      <w:color w:val="000000" w:themeColor="text1"/>
                      <w:lang w:eastAsia="en-US"/>
                    </w:rPr>
                    <w:t xml:space="preserve">. В разделе </w:t>
                  </w:r>
                  <w:r>
                    <w:rPr>
                      <w:rFonts w:eastAsiaTheme="minorHAnsi"/>
                      <w:color w:val="000000" w:themeColor="text1"/>
                      <w:lang w:val="en-US" w:eastAsia="en-US"/>
                    </w:rPr>
                    <w:t>I</w:t>
                  </w:r>
                  <w:r w:rsidRPr="004E0BF0">
                    <w:rPr>
                      <w:rFonts w:eastAsiaTheme="minorHAnsi"/>
                      <w:color w:val="000000" w:themeColor="text1"/>
                      <w:lang w:eastAsia="en-US"/>
                    </w:rPr>
                    <w:t xml:space="preserve"> </w:t>
                  </w:r>
                  <w:r w:rsidRPr="004E0BF0">
                    <w:rPr>
                      <w:rFonts w:eastAsiaTheme="minorHAnsi"/>
                      <w:b/>
                      <w:color w:val="000000" w:themeColor="text1"/>
                      <w:lang w:eastAsia="en-US"/>
                    </w:rPr>
                    <w:t>Виды работ по подготовке проектной документации:</w:t>
                  </w:r>
                </w:p>
                <w:p w:rsidR="00E42455" w:rsidRPr="004E0BF0" w:rsidRDefault="00E42455" w:rsidP="00E42455">
                  <w:pPr>
                    <w:ind w:right="34"/>
                    <w:jc w:val="both"/>
                    <w:rPr>
                      <w:rFonts w:cs="Arial"/>
                      <w:color w:val="000000" w:themeColor="text1"/>
                    </w:rPr>
                  </w:pPr>
                </w:p>
                <w:p w:rsidR="00E42455" w:rsidRPr="004E0BF0" w:rsidRDefault="00E42455" w:rsidP="00E42455">
                  <w:pPr>
                    <w:shd w:val="clear" w:color="auto" w:fill="FAFAFA"/>
                    <w:jc w:val="both"/>
                    <w:rPr>
                      <w:color w:val="000000" w:themeColor="text1"/>
                    </w:rPr>
                  </w:pPr>
                  <w:r w:rsidRPr="004E0BF0">
                    <w:rPr>
                      <w:color w:val="000000" w:themeColor="text1"/>
                    </w:rPr>
                    <w:t>5. Работы по подготовке сведений о наружных сетях инженерно-технического обеспечения, о перечне инженерно-технических мероприятий:</w:t>
                  </w:r>
                </w:p>
                <w:p w:rsidR="00720555" w:rsidRPr="00F65EFA" w:rsidRDefault="00E42455" w:rsidP="00F65EFA">
                  <w:pPr>
                    <w:shd w:val="clear" w:color="auto" w:fill="FAFAFA"/>
                    <w:jc w:val="both"/>
                    <w:rPr>
                      <w:color w:val="000000" w:themeColor="text1"/>
                    </w:rPr>
                  </w:pPr>
                  <w:r w:rsidRPr="004E0BF0">
                    <w:rPr>
                      <w:color w:val="000000" w:themeColor="text1"/>
                    </w:rPr>
                    <w:t>5.6. Работы по подготовке проектов наружных сетей слаботочных систем.</w:t>
                  </w:r>
                </w:p>
                <w:p w:rsidR="00720555" w:rsidRPr="004E0BF0" w:rsidRDefault="00720555" w:rsidP="00720555">
                  <w:pPr>
                    <w:ind w:right="34"/>
                    <w:jc w:val="both"/>
                    <w:rPr>
                      <w:rFonts w:cs="Arial"/>
                      <w:color w:val="000000" w:themeColor="text1"/>
                    </w:rPr>
                  </w:pPr>
                  <w:r>
                    <w:rPr>
                      <w:rFonts w:eastAsiaTheme="minorHAnsi"/>
                      <w:color w:val="000000" w:themeColor="text1"/>
                      <w:lang w:eastAsia="en-US"/>
                    </w:rPr>
                    <w:t>2</w:t>
                  </w:r>
                  <w:r w:rsidRPr="004E0BF0">
                    <w:rPr>
                      <w:rFonts w:eastAsiaTheme="minorHAnsi"/>
                      <w:color w:val="000000" w:themeColor="text1"/>
                      <w:lang w:eastAsia="en-US"/>
                    </w:rPr>
                    <w:t xml:space="preserve">. В разделе </w:t>
                  </w:r>
                  <w:r>
                    <w:rPr>
                      <w:rFonts w:eastAsiaTheme="minorHAnsi"/>
                      <w:color w:val="000000" w:themeColor="text1"/>
                      <w:lang w:val="en-US" w:eastAsia="en-US"/>
                    </w:rPr>
                    <w:t>I</w:t>
                  </w:r>
                  <w:r w:rsidRPr="004E0BF0">
                    <w:rPr>
                      <w:rFonts w:eastAsiaTheme="minorHAnsi"/>
                      <w:color w:val="000000" w:themeColor="text1"/>
                      <w:lang w:val="en-US" w:eastAsia="en-US"/>
                    </w:rPr>
                    <w:t>I</w:t>
                  </w:r>
                  <w:r w:rsidR="001922D2">
                    <w:rPr>
                      <w:rFonts w:eastAsiaTheme="minorHAnsi"/>
                      <w:color w:val="000000" w:themeColor="text1"/>
                      <w:lang w:val="en-US" w:eastAsia="en-US"/>
                    </w:rPr>
                    <w:t>I</w:t>
                  </w:r>
                  <w:r w:rsidRPr="004E0BF0">
                    <w:rPr>
                      <w:rFonts w:eastAsiaTheme="minorHAnsi"/>
                      <w:color w:val="000000" w:themeColor="text1"/>
                      <w:lang w:eastAsia="en-US"/>
                    </w:rPr>
                    <w:t xml:space="preserve"> </w:t>
                  </w:r>
                  <w:r w:rsidRPr="004E0BF0">
                    <w:rPr>
                      <w:rFonts w:eastAsiaTheme="minorHAnsi"/>
                      <w:b/>
                      <w:color w:val="000000" w:themeColor="text1"/>
                      <w:lang w:eastAsia="en-US"/>
                    </w:rPr>
                    <w:t>Виды работ по строительству, реконструкции и капитальному ремонту:</w:t>
                  </w:r>
                </w:p>
                <w:p w:rsidR="00DC5602" w:rsidRDefault="00DC5602" w:rsidP="00DC5602">
                  <w:pPr>
                    <w:widowControl w:val="0"/>
                    <w:autoSpaceDE w:val="0"/>
                    <w:autoSpaceDN w:val="0"/>
                    <w:adjustRightInd w:val="0"/>
                    <w:contextualSpacing/>
                    <w:jc w:val="both"/>
                    <w:outlineLvl w:val="1"/>
                    <w:rPr>
                      <w:rFonts w:cs="Calibri"/>
                    </w:rPr>
                  </w:pPr>
                  <w:r w:rsidRPr="004210B3">
                    <w:rPr>
                      <w:rFonts w:cs="Calibri"/>
                    </w:rPr>
                    <w:t xml:space="preserve">20. Устройство наружных электрических сетей и линий связи (п. 20 в ред. </w:t>
                  </w:r>
                  <w:hyperlink r:id="rId36" w:history="1">
                    <w:r w:rsidRPr="004210B3">
                      <w:rPr>
                        <w:rFonts w:cs="Calibri"/>
                      </w:rPr>
                      <w:t>Приказа</w:t>
                    </w:r>
                  </w:hyperlink>
                  <w:r w:rsidRPr="004210B3">
                    <w:rPr>
                      <w:rFonts w:cs="Calibri"/>
                    </w:rPr>
                    <w:t xml:space="preserve"> Минрегиона РФ от 23.06.2010 N 294)</w:t>
                  </w:r>
                </w:p>
                <w:p w:rsidR="00DC5602" w:rsidRDefault="00DC5602" w:rsidP="00DC5602">
                  <w:pPr>
                    <w:widowControl w:val="0"/>
                    <w:autoSpaceDE w:val="0"/>
                    <w:autoSpaceDN w:val="0"/>
                    <w:adjustRightInd w:val="0"/>
                    <w:contextualSpacing/>
                    <w:jc w:val="both"/>
                    <w:rPr>
                      <w:rFonts w:cs="Calibri"/>
                    </w:rPr>
                  </w:pPr>
                  <w:r w:rsidRPr="004210B3">
                    <w:rPr>
                      <w:rFonts w:cs="Calibri"/>
                    </w:rPr>
                    <w:t>20.12. Установка распределительных устройств, коммутационной аппаратуры, устройств защиты</w:t>
                  </w:r>
                </w:p>
                <w:p w:rsidR="00DC5602" w:rsidRDefault="00DC5602" w:rsidP="00DC5602">
                  <w:pPr>
                    <w:widowControl w:val="0"/>
                    <w:autoSpaceDE w:val="0"/>
                    <w:autoSpaceDN w:val="0"/>
                    <w:adjustRightInd w:val="0"/>
                    <w:contextualSpacing/>
                    <w:jc w:val="both"/>
                    <w:outlineLvl w:val="1"/>
                    <w:rPr>
                      <w:rFonts w:cs="Calibri"/>
                    </w:rPr>
                  </w:pPr>
                  <w:bookmarkStart w:id="23" w:name="Par148"/>
                  <w:bookmarkStart w:id="24" w:name="Par151"/>
                  <w:bookmarkStart w:id="25" w:name="Par168"/>
                  <w:bookmarkEnd w:id="23"/>
                  <w:bookmarkEnd w:id="24"/>
                  <w:bookmarkEnd w:id="25"/>
                  <w:r w:rsidRPr="004210B3">
                    <w:rPr>
                      <w:rFonts w:cs="Calibri"/>
                    </w:rPr>
                    <w:t>24. Пусконаладочные работы</w:t>
                  </w:r>
                </w:p>
                <w:p w:rsidR="007612FB" w:rsidRPr="00F65EFA" w:rsidRDefault="00DC5602" w:rsidP="00F65EFA">
                  <w:pPr>
                    <w:widowControl w:val="0"/>
                    <w:autoSpaceDE w:val="0"/>
                    <w:autoSpaceDN w:val="0"/>
                    <w:adjustRightInd w:val="0"/>
                    <w:contextualSpacing/>
                    <w:jc w:val="both"/>
                    <w:rPr>
                      <w:rFonts w:cs="Calibri"/>
                    </w:rPr>
                  </w:pPr>
                  <w:r w:rsidRPr="004210B3">
                    <w:rPr>
                      <w:rFonts w:cs="Calibri"/>
                    </w:rPr>
                    <w:t>24.5. Пусконаладочные работы коммутационных аппаратов</w:t>
                  </w:r>
                </w:p>
                <w:p w:rsidR="00720555" w:rsidRDefault="00720555" w:rsidP="00720555">
                  <w:pPr>
                    <w:ind w:right="34"/>
                    <w:jc w:val="both"/>
                    <w:rPr>
                      <w:iCs/>
                      <w:color w:val="000000" w:themeColor="text1"/>
                    </w:rPr>
                  </w:pPr>
                  <w:r w:rsidRPr="004E0BF0">
                    <w:rPr>
                      <w:rFonts w:cs="Arial"/>
                      <w:b/>
                      <w:color w:val="000000" w:themeColor="text1"/>
                    </w:rPr>
                    <w:t xml:space="preserve">При условии привлечения Участником закупки </w:t>
                  </w:r>
                  <w:r w:rsidRPr="004E0BF0">
                    <w:rPr>
                      <w:b/>
                      <w:iCs/>
                      <w:color w:val="000000" w:themeColor="text1"/>
                    </w:rPr>
                    <w:t>субподрядчиков, соисполнителей, участник должен</w:t>
                  </w:r>
                  <w:r w:rsidRPr="004E0BF0">
                    <w:rPr>
                      <w:iCs/>
                      <w:color w:val="000000" w:themeColor="text1"/>
                    </w:rPr>
                    <w:t xml:space="preserve">: </w:t>
                  </w:r>
                </w:p>
                <w:p w:rsidR="00260082" w:rsidRPr="004E0BF0" w:rsidRDefault="00260082" w:rsidP="00260082">
                  <w:pPr>
                    <w:ind w:right="34"/>
                    <w:jc w:val="both"/>
                    <w:rPr>
                      <w:rFonts w:eastAsiaTheme="minorHAnsi"/>
                      <w:color w:val="000000" w:themeColor="text1"/>
                      <w:lang w:eastAsia="en-US"/>
                    </w:rPr>
                  </w:pPr>
                  <w:r w:rsidRPr="004E0BF0">
                    <w:rPr>
                      <w:iCs/>
                      <w:color w:val="000000" w:themeColor="text1"/>
                    </w:rPr>
                    <w:t xml:space="preserve">-  </w:t>
                  </w:r>
                  <w:r w:rsidR="00AC48F4">
                    <w:rPr>
                      <w:iCs/>
                      <w:color w:val="000000" w:themeColor="text1"/>
                    </w:rPr>
                    <w:t xml:space="preserve">При привлечении </w:t>
                  </w:r>
                  <w:r w:rsidR="00AC48F4" w:rsidRPr="00AC48F4">
                    <w:rPr>
                      <w:iCs/>
                      <w:color w:val="000000" w:themeColor="text1"/>
                    </w:rPr>
                    <w:t>субподрядчиков, соисполнителей</w:t>
                  </w:r>
                  <w:r w:rsidR="00AC48F4" w:rsidRPr="004E0BF0">
                    <w:rPr>
                      <w:iCs/>
                      <w:color w:val="000000" w:themeColor="text1"/>
                    </w:rPr>
                    <w:t xml:space="preserve"> </w:t>
                  </w:r>
                  <w:r w:rsidR="00AC48F4">
                    <w:rPr>
                      <w:iCs/>
                      <w:color w:val="000000" w:themeColor="text1"/>
                    </w:rPr>
                    <w:t xml:space="preserve">к подготовке проектной документации </w:t>
                  </w:r>
                  <w:r w:rsidR="00AC48F4" w:rsidRPr="004E0BF0">
                    <w:rPr>
                      <w:b/>
                      <w:iCs/>
                      <w:color w:val="000000" w:themeColor="text1"/>
                    </w:rPr>
                    <w:t>предоставить</w:t>
                  </w:r>
                  <w:r w:rsidR="00AC48F4" w:rsidRPr="004E0BF0">
                    <w:rPr>
                      <w:iCs/>
                      <w:color w:val="000000" w:themeColor="text1"/>
                    </w:rPr>
                    <w:t xml:space="preserve"> </w:t>
                  </w:r>
                  <w:r w:rsidRPr="004E0BF0">
                    <w:rPr>
                      <w:iCs/>
                      <w:color w:val="000000" w:themeColor="text1"/>
                    </w:rPr>
                    <w:t xml:space="preserve">Копию Свидетельства о допуске к видам </w:t>
                  </w:r>
                  <w:r w:rsidRPr="004E0BF0">
                    <w:rPr>
                      <w:rFonts w:eastAsiaTheme="minorHAnsi"/>
                      <w:color w:val="000000" w:themeColor="text1"/>
                      <w:lang w:eastAsia="en-US"/>
                    </w:rPr>
                    <w:t xml:space="preserve">работ, </w:t>
                  </w:r>
                  <w:r w:rsidRPr="004E0BF0">
                    <w:rPr>
                      <w:rFonts w:cs="Arial"/>
                      <w:color w:val="000000" w:themeColor="text1"/>
                    </w:rPr>
                    <w:t xml:space="preserve">которые оказывают влияние на безопасность объектов капитального строительства, предусмотренных разделом </w:t>
                  </w:r>
                  <w:r w:rsidRPr="004E0BF0">
                    <w:rPr>
                      <w:rFonts w:cs="Arial"/>
                      <w:color w:val="000000" w:themeColor="text1"/>
                      <w:lang w:val="en-US"/>
                    </w:rPr>
                    <w:t>II</w:t>
                  </w:r>
                  <w:r w:rsidRPr="004E0BF0">
                    <w:rPr>
                      <w:rFonts w:cs="Arial"/>
                      <w:color w:val="000000" w:themeColor="text1"/>
                    </w:rPr>
                    <w:t xml:space="preserve"> Приказа № 624 Виды</w:t>
                  </w:r>
                  <w:r w:rsidRPr="004E0BF0">
                    <w:rPr>
                      <w:rFonts w:eastAsiaTheme="minorHAnsi"/>
                      <w:color w:val="000000" w:themeColor="text1"/>
                      <w:lang w:eastAsia="en-US"/>
                    </w:rPr>
                    <w:t xml:space="preserve"> работ по подготовке</w:t>
                  </w:r>
                  <w:r>
                    <w:rPr>
                      <w:rFonts w:eastAsiaTheme="minorHAnsi"/>
                      <w:color w:val="000000" w:themeColor="text1"/>
                      <w:lang w:eastAsia="en-US"/>
                    </w:rPr>
                    <w:t xml:space="preserve"> </w:t>
                  </w:r>
                  <w:r w:rsidRPr="004E0BF0">
                    <w:rPr>
                      <w:rFonts w:eastAsiaTheme="minorHAnsi"/>
                      <w:color w:val="000000" w:themeColor="text1"/>
                      <w:lang w:eastAsia="en-US"/>
                    </w:rPr>
                    <w:t>проектной документации:</w:t>
                  </w:r>
                </w:p>
                <w:p w:rsidR="00260082" w:rsidRPr="004E0BF0" w:rsidRDefault="00260082" w:rsidP="00260082">
                  <w:pPr>
                    <w:autoSpaceDE w:val="0"/>
                    <w:autoSpaceDN w:val="0"/>
                    <w:adjustRightInd w:val="0"/>
                    <w:ind w:firstLine="540"/>
                    <w:jc w:val="both"/>
                    <w:outlineLvl w:val="0"/>
                    <w:rPr>
                      <w:rFonts w:eastAsiaTheme="minorHAnsi"/>
                      <w:color w:val="000000" w:themeColor="text1"/>
                      <w:lang w:eastAsia="en-US"/>
                    </w:rPr>
                  </w:pPr>
                  <w:r w:rsidRPr="004E0BF0">
                    <w:rPr>
                      <w:rFonts w:eastAsiaTheme="minorHAnsi"/>
                      <w:color w:val="000000" w:themeColor="text1"/>
                      <w:lang w:eastAsia="en-US"/>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260082" w:rsidRPr="004E0BF0" w:rsidRDefault="00260082" w:rsidP="00720555">
                  <w:pPr>
                    <w:ind w:right="34"/>
                    <w:jc w:val="both"/>
                    <w:rPr>
                      <w:iCs/>
                      <w:color w:val="000000" w:themeColor="text1"/>
                    </w:rPr>
                  </w:pPr>
                </w:p>
                <w:p w:rsidR="00720555" w:rsidRPr="004E0BF0" w:rsidRDefault="00720555" w:rsidP="00720555">
                  <w:pPr>
                    <w:ind w:right="34"/>
                    <w:jc w:val="both"/>
                    <w:rPr>
                      <w:rFonts w:eastAsiaTheme="minorHAnsi"/>
                      <w:color w:val="000000" w:themeColor="text1"/>
                      <w:lang w:eastAsia="en-US"/>
                    </w:rPr>
                  </w:pPr>
                  <w:r w:rsidRPr="004E0BF0">
                    <w:rPr>
                      <w:iCs/>
                      <w:color w:val="000000" w:themeColor="text1"/>
                    </w:rPr>
                    <w:t xml:space="preserve">-  </w:t>
                  </w:r>
                  <w:r w:rsidR="00AC48F4">
                    <w:rPr>
                      <w:iCs/>
                      <w:color w:val="000000" w:themeColor="text1"/>
                    </w:rPr>
                    <w:t xml:space="preserve">При привлечении </w:t>
                  </w:r>
                  <w:r w:rsidR="00AC48F4" w:rsidRPr="00AC48F4">
                    <w:rPr>
                      <w:iCs/>
                      <w:color w:val="000000" w:themeColor="text1"/>
                    </w:rPr>
                    <w:t>субподрядчиков, соисполнителей</w:t>
                  </w:r>
                  <w:r w:rsidR="00AC48F4" w:rsidRPr="004E0BF0">
                    <w:rPr>
                      <w:iCs/>
                      <w:color w:val="000000" w:themeColor="text1"/>
                    </w:rPr>
                    <w:t xml:space="preserve"> </w:t>
                  </w:r>
                  <w:r w:rsidR="00AC48F4">
                    <w:rPr>
                      <w:iCs/>
                      <w:color w:val="000000" w:themeColor="text1"/>
                    </w:rPr>
                    <w:t xml:space="preserve">к </w:t>
                  </w:r>
                  <w:r w:rsidR="00AC48F4">
                    <w:rPr>
                      <w:rFonts w:eastAsiaTheme="minorHAnsi"/>
                      <w:color w:val="000000" w:themeColor="text1"/>
                      <w:lang w:eastAsia="en-US"/>
                    </w:rPr>
                    <w:t>выполнению р</w:t>
                  </w:r>
                  <w:r w:rsidR="00AC48F4" w:rsidRPr="004E0BF0">
                    <w:rPr>
                      <w:rFonts w:eastAsiaTheme="minorHAnsi"/>
                      <w:color w:val="000000" w:themeColor="text1"/>
                      <w:lang w:eastAsia="en-US"/>
                    </w:rPr>
                    <w:t>абот</w:t>
                  </w:r>
                  <w:r w:rsidR="00AC48F4">
                    <w:rPr>
                      <w:rFonts w:eastAsiaTheme="minorHAnsi"/>
                      <w:color w:val="000000" w:themeColor="text1"/>
                      <w:lang w:eastAsia="en-US"/>
                    </w:rPr>
                    <w:t xml:space="preserve"> по </w:t>
                  </w:r>
                  <w:r w:rsidR="00AC48F4" w:rsidRPr="004E0BF0">
                    <w:rPr>
                      <w:rFonts w:eastAsiaTheme="minorHAnsi"/>
                      <w:color w:val="000000" w:themeColor="text1"/>
                      <w:lang w:eastAsia="en-US"/>
                    </w:rPr>
                    <w:t xml:space="preserve"> строительств</w:t>
                  </w:r>
                  <w:r w:rsidR="00AC48F4">
                    <w:rPr>
                      <w:rFonts w:eastAsiaTheme="minorHAnsi"/>
                      <w:color w:val="000000" w:themeColor="text1"/>
                      <w:lang w:eastAsia="en-US"/>
                    </w:rPr>
                    <w:t>у</w:t>
                  </w:r>
                  <w:r w:rsidR="00AC48F4" w:rsidRPr="004E0BF0">
                    <w:rPr>
                      <w:rFonts w:eastAsiaTheme="minorHAnsi"/>
                      <w:color w:val="000000" w:themeColor="text1"/>
                      <w:lang w:eastAsia="en-US"/>
                    </w:rPr>
                    <w:t>, реконструкции и капитальн</w:t>
                  </w:r>
                  <w:r w:rsidR="00AC48F4">
                    <w:rPr>
                      <w:rFonts w:eastAsiaTheme="minorHAnsi"/>
                      <w:color w:val="000000" w:themeColor="text1"/>
                      <w:lang w:eastAsia="en-US"/>
                    </w:rPr>
                    <w:t>ому</w:t>
                  </w:r>
                  <w:r w:rsidR="00AC48F4" w:rsidRPr="004E0BF0">
                    <w:rPr>
                      <w:rFonts w:eastAsiaTheme="minorHAnsi"/>
                      <w:color w:val="000000" w:themeColor="text1"/>
                      <w:lang w:eastAsia="en-US"/>
                    </w:rPr>
                    <w:t xml:space="preserve"> ремонт</w:t>
                  </w:r>
                  <w:r w:rsidR="00AC48F4">
                    <w:rPr>
                      <w:rFonts w:eastAsiaTheme="minorHAnsi"/>
                      <w:color w:val="000000" w:themeColor="text1"/>
                      <w:lang w:eastAsia="en-US"/>
                    </w:rPr>
                    <w:t>у</w:t>
                  </w:r>
                  <w:r w:rsidR="00AC48F4" w:rsidRPr="004E0BF0">
                    <w:rPr>
                      <w:rFonts w:eastAsiaTheme="minorHAnsi"/>
                      <w:color w:val="000000" w:themeColor="text1"/>
                      <w:lang w:eastAsia="en-US"/>
                    </w:rPr>
                    <w:t xml:space="preserve"> </w:t>
                  </w:r>
                  <w:r w:rsidR="00AC48F4" w:rsidRPr="004E0BF0">
                    <w:rPr>
                      <w:b/>
                      <w:iCs/>
                      <w:color w:val="000000" w:themeColor="text1"/>
                    </w:rPr>
                    <w:t>предоставить</w:t>
                  </w:r>
                  <w:r w:rsidR="00AC48F4" w:rsidRPr="004E0BF0">
                    <w:rPr>
                      <w:iCs/>
                      <w:color w:val="000000" w:themeColor="text1"/>
                    </w:rPr>
                    <w:t xml:space="preserve"> </w:t>
                  </w:r>
                  <w:r w:rsidRPr="004E0BF0">
                    <w:rPr>
                      <w:iCs/>
                      <w:color w:val="000000" w:themeColor="text1"/>
                    </w:rPr>
                    <w:t xml:space="preserve">Копию Свидетельства о допуске к видам </w:t>
                  </w:r>
                  <w:r w:rsidRPr="004E0BF0">
                    <w:rPr>
                      <w:rFonts w:eastAsiaTheme="minorHAnsi"/>
                      <w:color w:val="000000" w:themeColor="text1"/>
                      <w:lang w:eastAsia="en-US"/>
                    </w:rPr>
                    <w:t xml:space="preserve">работ, </w:t>
                  </w:r>
                  <w:r w:rsidRPr="004E0BF0">
                    <w:rPr>
                      <w:rFonts w:cs="Arial"/>
                      <w:color w:val="000000" w:themeColor="text1"/>
                    </w:rPr>
                    <w:t xml:space="preserve">которые оказывают влияние на безопасность объектов капитального строительства, предусмотренных разделом </w:t>
                  </w:r>
                  <w:r w:rsidRPr="004E0BF0">
                    <w:rPr>
                      <w:rFonts w:cs="Arial"/>
                      <w:color w:val="000000" w:themeColor="text1"/>
                      <w:lang w:val="en-US"/>
                    </w:rPr>
                    <w:t>III</w:t>
                  </w:r>
                  <w:r w:rsidRPr="004E0BF0">
                    <w:rPr>
                      <w:rFonts w:cs="Arial"/>
                      <w:color w:val="000000" w:themeColor="text1"/>
                    </w:rPr>
                    <w:t xml:space="preserve"> Приказа № 624 Виды</w:t>
                  </w:r>
                  <w:r w:rsidRPr="004E0BF0">
                    <w:rPr>
                      <w:rFonts w:eastAsiaTheme="minorHAnsi"/>
                      <w:color w:val="000000" w:themeColor="text1"/>
                      <w:lang w:eastAsia="en-US"/>
                    </w:rPr>
                    <w:t xml:space="preserve"> работ по строительству, реконструкции, капитальному ремонту:</w:t>
                  </w:r>
                </w:p>
                <w:p w:rsidR="00720555" w:rsidRPr="007727F3" w:rsidRDefault="00720555" w:rsidP="00720555">
                  <w:pPr>
                    <w:autoSpaceDE w:val="0"/>
                    <w:autoSpaceDN w:val="0"/>
                    <w:adjustRightInd w:val="0"/>
                    <w:ind w:firstLine="540"/>
                    <w:jc w:val="both"/>
                    <w:outlineLvl w:val="0"/>
                    <w:rPr>
                      <w:rFonts w:eastAsiaTheme="minorHAnsi"/>
                      <w:lang w:eastAsia="en-US"/>
                    </w:rPr>
                  </w:pPr>
                  <w:r w:rsidRPr="004E0BF0">
                    <w:rPr>
                      <w:rFonts w:eastAsiaTheme="minorHAnsi"/>
                      <w:color w:val="000000" w:themeColor="text1"/>
                      <w:lang w:eastAsia="en-US"/>
                    </w:rPr>
                    <w:t xml:space="preserve">33. Работы по организации строительства, реконструкции и капитального ремонта привлекаемым </w:t>
                  </w:r>
                  <w:r w:rsidRPr="007727F3">
                    <w:rPr>
                      <w:rFonts w:eastAsiaTheme="minorHAnsi"/>
                      <w:lang w:eastAsia="en-US"/>
                    </w:rPr>
                    <w:t>застройщиком или заказчиком на основании договора юридическим лицом или индивидуальным предпринимателем (генеральным подрядчиком):</w:t>
                  </w:r>
                </w:p>
                <w:p w:rsidR="00AC48F4" w:rsidRPr="00FC078A" w:rsidRDefault="00720555" w:rsidP="00F65EFA">
                  <w:pPr>
                    <w:autoSpaceDE w:val="0"/>
                    <w:autoSpaceDN w:val="0"/>
                    <w:adjustRightInd w:val="0"/>
                    <w:ind w:firstLine="540"/>
                    <w:jc w:val="both"/>
                    <w:rPr>
                      <w:rFonts w:eastAsiaTheme="minorHAnsi"/>
                      <w:lang w:eastAsia="en-US"/>
                    </w:rPr>
                  </w:pPr>
                  <w:r w:rsidRPr="007727F3">
                    <w:rPr>
                      <w:rFonts w:eastAsiaTheme="minorHAnsi"/>
                      <w:lang w:eastAsia="en-US"/>
                    </w:rPr>
                    <w:t>33.8. Здания и сооружения объектов связи.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9"/>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7"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9"/>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8"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54067E">
                  <w:pPr>
                    <w:ind w:firstLine="204"/>
                    <w:jc w:val="both"/>
                    <w:rPr>
                      <w:rFonts w:cs="Arial"/>
                      <w:color w:val="000000"/>
                    </w:rPr>
                  </w:pPr>
                  <w:r w:rsidRPr="00C02AE1">
                    <w:rPr>
                      <w:rFonts w:cs="Arial"/>
                      <w:color w:val="000000"/>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54067E">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F13947">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0F69A3">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6" w:name="_Ref378109129"/>
            <w:bookmarkEnd w:id="22"/>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7" w:name="форма16"/>
            <w:bookmarkEnd w:id="26"/>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7"/>
          </w:p>
        </w:tc>
        <w:tc>
          <w:tcPr>
            <w:tcW w:w="7796" w:type="dxa"/>
            <w:tcBorders>
              <w:top w:val="single" w:sz="4" w:space="0" w:color="auto"/>
              <w:left w:val="single" w:sz="4" w:space="0" w:color="auto"/>
              <w:bottom w:val="single" w:sz="4" w:space="0" w:color="auto"/>
              <w:right w:val="single" w:sz="4" w:space="0" w:color="auto"/>
            </w:tcBorders>
          </w:tcPr>
          <w:p w:rsidR="007B61BC" w:rsidRPr="0046155A" w:rsidRDefault="007B61BC" w:rsidP="007B61BC">
            <w:pPr>
              <w:pStyle w:val="rvps9"/>
              <w:ind w:firstLine="459"/>
              <w:rPr>
                <w:iCs/>
              </w:rPr>
            </w:pPr>
            <w:r w:rsidRPr="0046155A">
              <w:t xml:space="preserve">Победителем Открытого запроса котировок будет признан Участник, который предложил наиболее низкую  цену единицы товара (работы, услуги), по сравнению с указанными в Документации, </w:t>
            </w:r>
            <w:r w:rsidR="00EE325A">
              <w:rPr>
                <w:iCs/>
              </w:rPr>
              <w:t>и соответственно цену договора</w:t>
            </w:r>
            <w:r w:rsidR="00EE325A" w:rsidRPr="0046155A">
              <w:rPr>
                <w:iCs/>
              </w:rPr>
              <w:t xml:space="preserve"> </w:t>
            </w:r>
            <w:r w:rsidRPr="0046155A">
              <w:rPr>
                <w:iCs/>
              </w:rPr>
              <w:t xml:space="preserve">с учетом требований пункта 11 </w:t>
            </w:r>
            <w:hyperlink w:anchor="_2.1._Общие_сведения" w:history="1">
              <w:r w:rsidRPr="0046155A">
                <w:rPr>
                  <w:rStyle w:val="a9"/>
                  <w:iCs/>
                </w:rPr>
                <w:t xml:space="preserve">раздела </w:t>
              </w:r>
              <w:r w:rsidRPr="0046155A">
                <w:rPr>
                  <w:rStyle w:val="a9"/>
                  <w:iCs/>
                  <w:lang w:val="en-US"/>
                </w:rPr>
                <w:t>II</w:t>
              </w:r>
              <w:r w:rsidRPr="0046155A">
                <w:rPr>
                  <w:rStyle w:val="a9"/>
                  <w:iCs/>
                </w:rPr>
                <w:t xml:space="preserve"> «Информационная карта»</w:t>
              </w:r>
            </w:hyperlink>
            <w:r w:rsidRPr="0046155A">
              <w:rPr>
                <w:iCs/>
              </w:rPr>
              <w:t xml:space="preserve"> Документации.</w:t>
            </w:r>
          </w:p>
          <w:p w:rsidR="007B61BC" w:rsidRPr="0046155A" w:rsidRDefault="007B61BC" w:rsidP="007B61BC">
            <w:pPr>
              <w:pStyle w:val="rvps9"/>
              <w:ind w:firstLine="459"/>
            </w:pPr>
            <w:r w:rsidRPr="0046155A">
              <w:t xml:space="preserve"> Определение цены единицы товара (работы, услуги) </w:t>
            </w:r>
            <w:r w:rsidR="00EE325A">
              <w:t xml:space="preserve">и цены договора </w:t>
            </w:r>
            <w:r w:rsidRPr="0046155A">
              <w:t xml:space="preserve">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rsidR="007B61BC" w:rsidRPr="0046155A" w:rsidRDefault="007B61BC" w:rsidP="007B61BC">
            <w:pPr>
              <w:pStyle w:val="rvps9"/>
              <w:ind w:firstLine="459"/>
            </w:pPr>
            <w:r w:rsidRPr="0046155A">
              <w:t xml:space="preserve">При его использовании, цена единицы товара (работы, услуги) определяется путём произведения цены единицы товара (работы, услуги), указанной в Документации, на коэффициент снижения, предложенный участником. </w:t>
            </w:r>
          </w:p>
          <w:p w:rsidR="007B61BC" w:rsidRDefault="007B61BC" w:rsidP="007B61BC">
            <w:pPr>
              <w:pStyle w:val="rvps9"/>
              <w:ind w:firstLine="459"/>
              <w:rPr>
                <w:iCs/>
              </w:rPr>
            </w:pPr>
            <w:r w:rsidRPr="0046155A">
              <w:t xml:space="preserve">Цена единицы товара (работы, услуги) - </w:t>
            </w:r>
            <w:r w:rsidRPr="0046155A">
              <w:rPr>
                <w:iCs/>
              </w:rPr>
              <w:t>Удельные расценки  на виды работ при строительстве объектов</w:t>
            </w:r>
            <w:r w:rsidRPr="0046155A">
              <w:t xml:space="preserve"> приводятся</w:t>
            </w:r>
            <w:r w:rsidRPr="0046155A">
              <w:rPr>
                <w:iCs/>
              </w:rPr>
              <w:t xml:space="preserve">  в Приложении №1 к  </w:t>
            </w:r>
            <w:hyperlink w:anchor="_Форма_3_ТЕХНИКО-КОММЕРЧЕСКОЕ" w:history="1">
              <w:r w:rsidRPr="0046155A">
                <w:rPr>
                  <w:rStyle w:val="a9"/>
                </w:rPr>
                <w:t>форме 3</w:t>
              </w:r>
            </w:hyperlink>
            <w:r w:rsidRPr="0046155A">
              <w:t xml:space="preserve"> </w:t>
            </w:r>
            <w:hyperlink w:anchor="_РАЗДЕЛ_III._ФОРМЫ" w:history="1">
              <w:r w:rsidRPr="0046155A">
                <w:rPr>
                  <w:rStyle w:val="a9"/>
                </w:rPr>
                <w:t xml:space="preserve">раздела </w:t>
              </w:r>
              <w:r w:rsidRPr="0046155A">
                <w:rPr>
                  <w:rStyle w:val="a9"/>
                  <w:lang w:val="en-US"/>
                </w:rPr>
                <w:t>III</w:t>
              </w:r>
              <w:r w:rsidRPr="0046155A">
                <w:rPr>
                  <w:rStyle w:val="a9"/>
                </w:rPr>
                <w:t xml:space="preserve"> «ФОРМЫ ДЛЯ ЗАПОЛНЕНИЯ ПРЕТЕНДЕНТАМИ»</w:t>
              </w:r>
            </w:hyperlink>
            <w:r w:rsidRPr="0046155A">
              <w:rPr>
                <w:iCs/>
              </w:rPr>
              <w:t xml:space="preserve"> к Документации о закупке.</w:t>
            </w:r>
          </w:p>
          <w:p w:rsidR="00EE325A" w:rsidRPr="0046155A" w:rsidRDefault="00EE325A" w:rsidP="00EE325A">
            <w:pPr>
              <w:pStyle w:val="rvps9"/>
              <w:ind w:firstLine="459"/>
            </w:pPr>
            <w:r>
              <w:t>Ц</w:t>
            </w:r>
            <w:r w:rsidRPr="0046155A">
              <w:t xml:space="preserve">ена </w:t>
            </w:r>
            <w:r>
              <w:t>договора</w:t>
            </w:r>
            <w:r w:rsidRPr="0046155A">
              <w:t xml:space="preserve"> определяется путём произведения </w:t>
            </w:r>
            <w:r>
              <w:t>начальной (максимальной) цены договора</w:t>
            </w:r>
            <w:r w:rsidRPr="0046155A">
              <w:t xml:space="preserve">, указанной в Документации, на коэффициент снижения, предложенный участником, </w:t>
            </w:r>
            <w:r w:rsidRPr="0046155A">
              <w:rPr>
                <w:iCs/>
              </w:rPr>
              <w:t xml:space="preserve">с учетом требований пункта 11 </w:t>
            </w:r>
            <w:hyperlink w:anchor="_2.1._Общие_сведения" w:history="1">
              <w:r w:rsidRPr="0046155A">
                <w:rPr>
                  <w:rStyle w:val="a9"/>
                  <w:iCs/>
                </w:rPr>
                <w:t xml:space="preserve">раздела </w:t>
              </w:r>
              <w:r w:rsidRPr="0046155A">
                <w:rPr>
                  <w:rStyle w:val="a9"/>
                  <w:iCs/>
                  <w:lang w:val="en-US"/>
                </w:rPr>
                <w:t>II</w:t>
              </w:r>
              <w:r w:rsidRPr="0046155A">
                <w:rPr>
                  <w:rStyle w:val="a9"/>
                  <w:iCs/>
                </w:rPr>
                <w:t xml:space="preserve"> «Информационная карта»</w:t>
              </w:r>
            </w:hyperlink>
            <w:r w:rsidRPr="0046155A">
              <w:rPr>
                <w:iCs/>
              </w:rPr>
              <w:t xml:space="preserve"> Документации</w:t>
            </w:r>
            <w:r w:rsidRPr="0046155A">
              <w:t xml:space="preserve">. </w:t>
            </w:r>
          </w:p>
          <w:p w:rsidR="007B61BC" w:rsidRPr="0046155A" w:rsidRDefault="007B61BC" w:rsidP="007B61BC">
            <w:pPr>
              <w:ind w:firstLine="459"/>
              <w:jc w:val="both"/>
            </w:pPr>
            <w:r w:rsidRPr="0046155A">
              <w:t xml:space="preserve">Если в двух и более Заявках указан одинаковый коэффициент снижения </w:t>
            </w:r>
            <w:r w:rsidRPr="0046155A">
              <w:rPr>
                <w:rFonts w:cs="Arial"/>
                <w:color w:val="000000"/>
              </w:rPr>
              <w:t>единичной расценки товара (работы, услуги)</w:t>
            </w:r>
            <w:r w:rsidRPr="0046155A">
              <w:t>, то меньший (лучший) порядковый номер присваивается Заявке, которая поступила раньше.</w:t>
            </w:r>
          </w:p>
          <w:p w:rsidR="007B61BC" w:rsidRDefault="007B61BC" w:rsidP="007B61BC">
            <w:pPr>
              <w:pStyle w:val="rvps9"/>
              <w:ind w:firstLine="459"/>
            </w:pPr>
            <w:r w:rsidRPr="0046155A">
              <w:t>Закупочная комиссия вправе отклонить Заявку, если предложенная в ней цена единицы товара (работы, услуги), аномально занижена, и у Закупочной комиссии возникли обоснованные сомнения в способности Претендента/Участника исполнить договор на предложенных условиях. Аномально заниженной ценой единицы товара (работы, услуги) признается снижение цены на 25 % (двадцать пять процентов) или более процентов. Закупочная комиссия вправе запросить у Претендента/Участника структуру предлагаемой им цены единицы товара (работы, услуги) и обоснование такой цены, если его Заявка, содержит предложение о цене единицы товара (работы, услуги)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единицы товара (работы, услуги) и обоснование такой цены в срок, указанный в запросе. Закупочная комиссия в сроки осуществления Открытого запроса котировок, проводит анализ всей информации, предоставленной Участником в Заявке. Претендент вправе самостоятельно включить в состав Заявки структуру предлагаемой цены единицы товара (работы, услуги) и обоснование цены Договора в случае, если Заявка содержит предложение о цене единицы товара (работы, услуги), которое в соответствии с настоящим пунктом может быть признано аномально заниженным. Если Претендент/Участник не предоставил запрошенную Закупочной комиссией информацию или Закупочная комиссия пришла к решению, что представленная Претендентом/Участником структура предлагаемой им цены единицы товара (работы, услуги) и обоснование такой цены не свидетельствуют о способности Претендента/Участника надлежащим образом исполнить договор на условиях, предложенных таким Претендентом/Участником и установленных Документацией о закупке, или Закупочная комиссия пришла к заключению, что предложенная в Заявке цена единицы товара (работы, услуги) в сочетании с другими сведениями, указанными в Заявке, аномально занижена, или Закупочная комиссия имеет иные обоснованные сомнения в возможности Претендента/Участника надлежащим образом исполнить Договор на условиях, предложенных таким Претендентом/Участником и установленных Документацией о закупке, Закупочная комиссия отклоняет Заявку такого Участника с указанием причин отклонения.</w:t>
            </w:r>
          </w:p>
          <w:p w:rsidR="007B61BC" w:rsidRDefault="007B61BC" w:rsidP="007B61BC">
            <w:pPr>
              <w:pStyle w:val="rvps9"/>
              <w:ind w:firstLine="459"/>
            </w:pPr>
          </w:p>
          <w:p w:rsidR="007B61BC" w:rsidRPr="00123F18" w:rsidRDefault="007B61BC" w:rsidP="007B61BC">
            <w:pPr>
              <w:jc w:val="both"/>
            </w:pPr>
            <w:r w:rsidRPr="00123F18">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B61BC" w:rsidRDefault="007B61BC" w:rsidP="007B61BC">
            <w:pPr>
              <w:jc w:val="both"/>
            </w:pPr>
            <w:r w:rsidRPr="00123F18">
              <w:t>Данный расчет применяется с учетом п.2.1 настоящей документации</w:t>
            </w:r>
          </w:p>
          <w:p w:rsidR="00A17594" w:rsidRPr="00C25CA1" w:rsidRDefault="00A17594" w:rsidP="00E455A3">
            <w:pPr>
              <w:pStyle w:val="rvps9"/>
              <w:ind w:firstLine="459"/>
            </w:pP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9"/>
                  <w:iCs/>
                </w:rPr>
                <w:t xml:space="preserve">в разделе </w:t>
              </w:r>
              <w:r w:rsidRPr="006F5D2B">
                <w:rPr>
                  <w:rStyle w:val="a9"/>
                  <w:iCs/>
                  <w:lang w:val="en-US"/>
                </w:rPr>
                <w:t>V</w:t>
              </w:r>
              <w:r w:rsidRPr="006F5D2B">
                <w:rPr>
                  <w:rStyle w:val="a9"/>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9"/>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8"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9" w:name="форма18"/>
            <w:bookmarkEnd w:id="28"/>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F262A8" w:rsidRPr="00C5712F" w:rsidRDefault="00F262A8" w:rsidP="00F262A8">
            <w:pPr>
              <w:jc w:val="both"/>
              <w:rPr>
                <w:i/>
              </w:rPr>
            </w:pPr>
            <w:r>
              <w:t>Требуется о</w:t>
            </w:r>
            <w:r w:rsidRPr="005C24A0">
              <w:t>беспечени</w:t>
            </w:r>
            <w:r>
              <w:t>е.</w:t>
            </w:r>
          </w:p>
          <w:p w:rsidR="00F262A8" w:rsidRPr="00F778F2" w:rsidRDefault="00F262A8" w:rsidP="00F262A8">
            <w:pPr>
              <w:jc w:val="both"/>
            </w:pPr>
            <w:r>
              <w:t xml:space="preserve">Размер </w:t>
            </w:r>
            <w:r w:rsidRPr="00F778F2">
              <w:t xml:space="preserve">обеспечения: </w:t>
            </w:r>
            <w:r w:rsidR="00551560">
              <w:t>130</w:t>
            </w:r>
            <w:r w:rsidRPr="00F778F2">
              <w:t xml:space="preserve"> 000,00 рублей (НДС не облагается). Форма обеспечения: </w:t>
            </w:r>
            <w:r w:rsidRPr="00F778F2">
              <w:rPr>
                <w:b/>
                <w:i/>
              </w:rPr>
              <w:t>денежные средства.</w:t>
            </w:r>
          </w:p>
          <w:p w:rsidR="00F262A8" w:rsidRPr="00F778F2" w:rsidRDefault="00F262A8" w:rsidP="00F262A8">
            <w:pPr>
              <w:rPr>
                <w:sz w:val="10"/>
                <w:szCs w:val="10"/>
              </w:rPr>
            </w:pPr>
          </w:p>
          <w:p w:rsidR="00F262A8" w:rsidRDefault="00F262A8" w:rsidP="00F262A8">
            <w:pPr>
              <w:ind w:firstLine="317"/>
            </w:pPr>
            <w:r w:rsidRPr="00F778F2">
              <w:t>Валюта обеспечения: Российский рубль</w:t>
            </w:r>
            <w:r>
              <w:t>.</w:t>
            </w:r>
          </w:p>
          <w:p w:rsidR="00F262A8" w:rsidRPr="000B411D" w:rsidRDefault="00F262A8" w:rsidP="00F262A8">
            <w:pPr>
              <w:ind w:firstLine="317"/>
              <w:rPr>
                <w:sz w:val="10"/>
                <w:szCs w:val="10"/>
              </w:rPr>
            </w:pPr>
          </w:p>
          <w:p w:rsidR="00F262A8" w:rsidRDefault="00F262A8" w:rsidP="00F262A8">
            <w:pPr>
              <w:ind w:firstLine="317"/>
            </w:pPr>
            <w:r w:rsidRPr="00A87B4B">
              <w:t>Денежные средства в обеспечение Заявки вносятся в соответствии с Регламентом работы ЭТП</w:t>
            </w:r>
            <w:r>
              <w:t>.</w:t>
            </w:r>
          </w:p>
          <w:p w:rsidR="00341A9D" w:rsidRPr="008D1527" w:rsidRDefault="00341A9D" w:rsidP="0013174E">
            <w:pPr>
              <w:spacing w:line="23" w:lineRule="atLeast"/>
              <w:jc w:val="both"/>
              <w:rPr>
                <w:highlight w:val="yellow"/>
              </w:rPr>
            </w:pPr>
            <w:bookmarkStart w:id="30" w:name="_GoBack"/>
            <w:bookmarkEnd w:id="30"/>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31"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2" w:name="форма19"/>
            <w:bookmarkEnd w:id="31"/>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2"/>
          </w:p>
        </w:tc>
        <w:tc>
          <w:tcPr>
            <w:tcW w:w="7796" w:type="dxa"/>
            <w:tcBorders>
              <w:top w:val="single" w:sz="4" w:space="0" w:color="auto"/>
              <w:left w:val="single" w:sz="4" w:space="0" w:color="auto"/>
              <w:bottom w:val="single" w:sz="4" w:space="0" w:color="auto"/>
              <w:right w:val="single" w:sz="4" w:space="0" w:color="auto"/>
            </w:tcBorders>
          </w:tcPr>
          <w:p w:rsidR="00341A9D" w:rsidRPr="00F262A8" w:rsidRDefault="00341A9D" w:rsidP="009B5C08">
            <w:pPr>
              <w:jc w:val="both"/>
            </w:pPr>
            <w:r w:rsidRPr="00F262A8">
              <w:t xml:space="preserve">Не требуется </w:t>
            </w:r>
          </w:p>
          <w:p w:rsidR="00341A9D" w:rsidRPr="008D1527" w:rsidRDefault="00341A9D" w:rsidP="00E455A3">
            <w:pPr>
              <w:spacing w:line="23" w:lineRule="atLeast"/>
              <w:jc w:val="both"/>
              <w:rPr>
                <w:sz w:val="10"/>
                <w:szCs w:val="10"/>
                <w:highlight w:val="yellow"/>
              </w:rPr>
            </w:pPr>
          </w:p>
          <w:p w:rsidR="00341A9D" w:rsidRPr="008D1527" w:rsidRDefault="00341A9D" w:rsidP="00E455A3">
            <w:pPr>
              <w:pStyle w:val="rvps9"/>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5"/>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78865603"/>
          </w:p>
        </w:tc>
        <w:bookmarkEnd w:id="33"/>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c"/>
        <w:tabs>
          <w:tab w:val="clear" w:pos="4677"/>
          <w:tab w:val="clear" w:pos="9355"/>
        </w:tabs>
        <w:rPr>
          <w:sz w:val="2"/>
          <w:szCs w:val="2"/>
        </w:rPr>
      </w:pPr>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34" w:name="_2.3._Требования_к"/>
      <w:bookmarkStart w:id="35" w:name="_2.2._Требования_к"/>
      <w:bookmarkStart w:id="36" w:name="_Toc438136414"/>
      <w:bookmarkEnd w:id="34"/>
      <w:bookmarkEnd w:id="35"/>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6"/>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7"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8" w:name="форма26"/>
            <w:bookmarkEnd w:id="37"/>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9" w:name="_Toc313349949"/>
            <w:bookmarkStart w:id="40" w:name="_Toc313350145"/>
            <w:bookmarkStart w:id="41" w:name="_Ref166246797"/>
            <w:r w:rsidRPr="005C24A0">
              <w:t xml:space="preserve">Для участия в закупке Претендент подает </w:t>
            </w:r>
            <w:r>
              <w:t>З</w:t>
            </w:r>
            <w:r w:rsidRPr="005C24A0">
              <w:t>аявку на участие в закупке</w:t>
            </w:r>
            <w:bookmarkStart w:id="42" w:name="_Toc313349950"/>
            <w:bookmarkStart w:id="43" w:name="_Toc313350146"/>
            <w:bookmarkEnd w:id="39"/>
            <w:bookmarkEnd w:id="40"/>
            <w:r>
              <w:t xml:space="preserve"> </w:t>
            </w:r>
            <w:bookmarkEnd w:id="42"/>
            <w:bookmarkEnd w:id="43"/>
            <w:r w:rsidRPr="005C24A0">
              <w:t xml:space="preserve">в соответствии </w:t>
            </w:r>
            <w:r>
              <w:t xml:space="preserve">с </w:t>
            </w:r>
            <w:r w:rsidRPr="005C24A0">
              <w:t xml:space="preserve">формами документов, установленными </w:t>
            </w:r>
            <w:bookmarkStart w:id="44" w:name="_Toc313349951"/>
            <w:bookmarkStart w:id="45" w:name="_Toc313350147"/>
            <w:r w:rsidRPr="00E82F20">
              <w:fldChar w:fldCharType="begin"/>
            </w:r>
            <w:r>
              <w:instrText xml:space="preserve"> HYPERLINK \l "_РАЗДЕЛ_III._ФОРМЫ" </w:instrText>
            </w:r>
            <w:r w:rsidRPr="00E82F20">
              <w:fldChar w:fldCharType="separate"/>
            </w:r>
            <w:r w:rsidRPr="00E82F20">
              <w:rPr>
                <w:rStyle w:val="a9"/>
              </w:rPr>
              <w:t xml:space="preserve">в части </w:t>
            </w:r>
            <w:bookmarkEnd w:id="44"/>
            <w:bookmarkEnd w:id="45"/>
            <w:r w:rsidRPr="00E82F20">
              <w:rPr>
                <w:rStyle w:val="a9"/>
              </w:rPr>
              <w:t>III «ФОРМЫ ДЛЯ ЗАПОЛНЕНИЯ ПРЕТЕНДЕНТАМИ»</w:t>
            </w:r>
            <w:r w:rsidRPr="00E82F20">
              <w:rPr>
                <w:rStyle w:val="a9"/>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6" w:name="_Toc313349952"/>
            <w:bookmarkStart w:id="47" w:name="_Toc313350148"/>
            <w:bookmarkStart w:id="48" w:name="_Ref320180868"/>
            <w:bookmarkEnd w:id="41"/>
            <w:r w:rsidRPr="005C24A0">
              <w:t xml:space="preserve">Заявка на участие в закупке </w:t>
            </w:r>
            <w:r>
              <w:t>(</w:t>
            </w:r>
            <w:hyperlink w:anchor="_Форма_1_ЗАЯВКА" w:history="1">
              <w:r w:rsidRPr="008142A8">
                <w:rPr>
                  <w:rStyle w:val="a9"/>
                </w:rPr>
                <w:t>форма 1</w:t>
              </w:r>
            </w:hyperlink>
            <w:r>
              <w:t>) в качестве приложений должна</w:t>
            </w:r>
            <w:r w:rsidRPr="005C24A0">
              <w:t xml:space="preserve"> содержать</w:t>
            </w:r>
            <w:r>
              <w:t xml:space="preserve"> следующие документы</w:t>
            </w:r>
            <w:r w:rsidRPr="005C24A0">
              <w:t>:</w:t>
            </w:r>
            <w:bookmarkEnd w:id="46"/>
            <w:bookmarkEnd w:id="47"/>
            <w:bookmarkEnd w:id="48"/>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9" w:name="_Toc313349953"/>
            <w:bookmarkStart w:id="50"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9"/>
                </w:rPr>
                <w:t>формой 2</w:t>
              </w:r>
            </w:hyperlink>
            <w:r>
              <w:rPr>
                <w:rStyle w:val="a9"/>
              </w:rPr>
              <w:t xml:space="preserve">, </w:t>
            </w:r>
            <w:r w:rsidRPr="00794522">
              <w:rPr>
                <w:rStyle w:val="a9"/>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9"/>
            <w:bookmarkEnd w:id="50"/>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9"/>
                </w:rPr>
                <w:t>установленным</w:t>
              </w:r>
              <w:r>
                <w:rPr>
                  <w:rStyle w:val="a9"/>
                </w:rPr>
                <w:t xml:space="preserve"> в пункте</w:t>
              </w:r>
              <w:r w:rsidRPr="00C945DE">
                <w:rPr>
                  <w:rStyle w:val="a9"/>
                </w:rPr>
                <w:t xml:space="preserve">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0F69A3">
                <w:rPr>
                  <w:rStyle w:val="a9"/>
                </w:rPr>
                <w:t>15</w:t>
              </w:r>
              <w:r w:rsidRPr="00C945DE">
                <w:rPr>
                  <w:rStyle w:val="a9"/>
                </w:rPr>
                <w:fldChar w:fldCharType="end"/>
              </w:r>
              <w:r w:rsidRPr="00C945DE">
                <w:rPr>
                  <w:rStyle w:val="a9"/>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0F69A3">
                <w:rPr>
                  <w:rStyle w:val="a9"/>
                </w:rPr>
                <w:t>15</w:t>
              </w:r>
              <w:r w:rsidRPr="00C945DE">
                <w:rPr>
                  <w:rStyle w:val="a9"/>
                </w:rPr>
                <w:fldChar w:fldCharType="end"/>
              </w:r>
              <w:r w:rsidRPr="00C945DE">
                <w:rPr>
                  <w:rStyle w:val="a9"/>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9"/>
                </w:rPr>
                <w:t xml:space="preserve">пункта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0F69A3">
                <w:rPr>
                  <w:rStyle w:val="a9"/>
                </w:rPr>
                <w:t>15</w:t>
              </w:r>
              <w:r w:rsidRPr="00C945DE">
                <w:rPr>
                  <w:rStyle w:val="a9"/>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r w:rsidRPr="00F13947">
              <w:rPr>
                <w:b/>
              </w:rPr>
              <w:t xml:space="preserve">по </w:t>
            </w:r>
            <w:hyperlink w:anchor="форма3" w:history="1">
              <w:r w:rsidRPr="00F13947">
                <w:rPr>
                  <w:rStyle w:val="a9"/>
                  <w:b/>
                </w:rPr>
                <w:t>форме 3</w:t>
              </w:r>
            </w:hyperlink>
            <w:r w:rsidR="00F13947" w:rsidRPr="00AA69EE">
              <w:rPr>
                <w:b/>
              </w:rPr>
              <w:t>, Приложения №1 к</w:t>
            </w:r>
            <w:r w:rsidR="00F13947" w:rsidRPr="00F13947">
              <w:rPr>
                <w:b/>
              </w:rPr>
              <w:t xml:space="preserve"> </w:t>
            </w:r>
            <w:hyperlink w:anchor="форма3" w:history="1">
              <w:r w:rsidR="00F13947" w:rsidRPr="00F13947">
                <w:rPr>
                  <w:rStyle w:val="a9"/>
                  <w:b/>
                </w:rPr>
                <w:t>форме 3</w:t>
              </w:r>
            </w:hyperlink>
            <w:r w:rsidR="00F13947">
              <w:rPr>
                <w:rStyle w:val="a9"/>
              </w:rPr>
              <w:t xml:space="preserve"> </w:t>
            </w:r>
            <w:r w:rsidR="00F13947">
              <w:t xml:space="preserve"> </w:t>
            </w:r>
            <w:r>
              <w:t>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9"/>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9"/>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9"/>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9"/>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9"/>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9"/>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9"/>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51"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2" w:name="форма27"/>
            <w:bookmarkEnd w:id="51"/>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2"/>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9"/>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53" w:name="_Ref368316022"/>
          </w:p>
        </w:tc>
        <w:bookmarkEnd w:id="53"/>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9"/>
                </w:rPr>
                <w:t>формой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a"/>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0F69A3">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a"/>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a"/>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0F69A3">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0F69A3">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a"/>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a"/>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a"/>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a"/>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a"/>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a"/>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0F69A3">
              <w:t>8</w:t>
            </w:r>
            <w:r>
              <w:fldChar w:fldCharType="end"/>
            </w:r>
            <w:r w:rsidRPr="00683C50">
              <w:t xml:space="preserve"> </w:t>
            </w:r>
            <w:hyperlink w:anchor="_РАЗДЕЛ_II._СВЕДЕНИЯ" w:history="1">
              <w:r>
                <w:rPr>
                  <w:rStyle w:val="a9"/>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4"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4"/>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0F69A3">
              <w:t>15</w:t>
            </w:r>
            <w:r>
              <w:fldChar w:fldCharType="end"/>
            </w:r>
            <w:r w:rsidRPr="006534A2">
              <w:t xml:space="preserve"> </w:t>
            </w:r>
            <w:hyperlink w:anchor="_2.1._Общие_сведения" w:history="1">
              <w:r w:rsidRPr="006534A2">
                <w:rPr>
                  <w:rStyle w:val="a9"/>
                  <w:iCs/>
                </w:rPr>
                <w:t xml:space="preserve">раздела </w:t>
              </w:r>
              <w:r w:rsidRPr="006534A2">
                <w:rPr>
                  <w:rStyle w:val="a9"/>
                  <w:iCs/>
                  <w:lang w:val="en-US"/>
                </w:rPr>
                <w:t>II</w:t>
              </w:r>
              <w:r w:rsidRPr="006534A2">
                <w:rPr>
                  <w:rStyle w:val="a9"/>
                  <w:iCs/>
                </w:rPr>
                <w:t xml:space="preserve"> «</w:t>
              </w:r>
              <w:r>
                <w:rPr>
                  <w:rStyle w:val="a9"/>
                  <w:iCs/>
                </w:rPr>
                <w:t>Информационная карта</w:t>
              </w:r>
              <w:r w:rsidRPr="006534A2">
                <w:rPr>
                  <w:rStyle w:val="a9"/>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9"/>
                </w:rPr>
                <w:t>26</w:t>
              </w:r>
            </w:hyperlink>
            <w:r w:rsidRPr="0029173D">
              <w:t xml:space="preserve">, </w:t>
            </w:r>
            <w:hyperlink w:anchor="форма27" w:history="1">
              <w:r w:rsidRPr="0029173D">
                <w:rPr>
                  <w:rStyle w:val="a9"/>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5" w:name="_2.4._Критерии_и"/>
      <w:bookmarkEnd w:id="55"/>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36415"/>
      <w:bookmarkEnd w:id="56"/>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5"/>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c"/>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c"/>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c"/>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341A9D" w:rsidRDefault="00341A9D" w:rsidP="00E455A3">
            <w:pPr>
              <w:pStyle w:val="ac"/>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48667E" w:rsidRPr="00E15AD7" w:rsidRDefault="0048667E" w:rsidP="0048667E">
            <w:pPr>
              <w:pStyle w:val="ac"/>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48667E" w:rsidRPr="00E15AD7" w:rsidRDefault="0048667E" w:rsidP="0093395B">
            <w:pPr>
              <w:pStyle w:val="ac"/>
              <w:tabs>
                <w:tab w:val="clear" w:pos="4677"/>
                <w:tab w:val="clear" w:pos="9355"/>
              </w:tabs>
              <w:ind w:firstLine="528"/>
              <w:jc w:val="both"/>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341A9D" w:rsidRDefault="0048667E" w:rsidP="0048667E">
            <w:pPr>
              <w:pStyle w:val="ac"/>
              <w:tabs>
                <w:tab w:val="clear" w:pos="4677"/>
                <w:tab w:val="clear" w:pos="9355"/>
              </w:tabs>
              <w:jc w:val="both"/>
              <w:rPr>
                <w:color w:val="FF0000"/>
              </w:rPr>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Pr="008B1FB5" w:rsidRDefault="00341A9D" w:rsidP="00E455A3">
            <w:pPr>
              <w:pStyle w:val="ac"/>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c"/>
              <w:tabs>
                <w:tab w:val="clear" w:pos="4677"/>
                <w:tab w:val="clear" w:pos="9355"/>
              </w:tabs>
              <w:ind w:firstLine="528"/>
              <w:jc w:val="both"/>
              <w:rPr>
                <w:sz w:val="10"/>
                <w:szCs w:val="10"/>
              </w:rPr>
            </w:pPr>
          </w:p>
          <w:p w:rsidR="00341A9D" w:rsidRDefault="00341A9D" w:rsidP="00E455A3">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9" w:history="1">
              <w:r w:rsidRPr="00CF5AE0">
                <w:rPr>
                  <w:rStyle w:val="a9"/>
                </w:rPr>
                <w:t>Положением о закупках товаров, работ, услуг ПАО «</w:t>
              </w:r>
              <w:r w:rsidR="009831A8">
                <w:rPr>
                  <w:rStyle w:val="a9"/>
                </w:rPr>
                <w:t>Башинформсвязь</w:t>
              </w:r>
              <w:r w:rsidRPr="00CF5AE0">
                <w:rPr>
                  <w:rStyle w:val="a9"/>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c"/>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9"/>
                </w:rPr>
                <w:t xml:space="preserve">разделом </w:t>
              </w:r>
              <w:r w:rsidRPr="00E82F20">
                <w:rPr>
                  <w:rStyle w:val="a9"/>
                  <w:lang w:val="en-US"/>
                </w:rPr>
                <w:t>V</w:t>
              </w:r>
              <w:r w:rsidRPr="00E82F20">
                <w:rPr>
                  <w:rStyle w:val="a9"/>
                </w:rPr>
                <w:t xml:space="preserve"> «Проект </w:t>
              </w:r>
              <w:r>
                <w:rPr>
                  <w:rStyle w:val="a9"/>
                </w:rPr>
                <w:t>д</w:t>
              </w:r>
              <w:r w:rsidRPr="00E82F20">
                <w:rPr>
                  <w:rStyle w:val="a9"/>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a"/>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a"/>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2"/>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40"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1"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3"/>
        <w:keepLines w:val="0"/>
        <w:tabs>
          <w:tab w:val="left" w:pos="6424"/>
        </w:tabs>
        <w:spacing w:before="240" w:after="120"/>
        <w:ind w:left="792" w:hanging="360"/>
        <w:jc w:val="both"/>
        <w:rPr>
          <w:rFonts w:eastAsia="MS Mincho"/>
          <w:kern w:val="32"/>
          <w:lang w:eastAsia="x-none"/>
        </w:rPr>
      </w:pPr>
      <w:bookmarkStart w:id="59" w:name="_РАЗДЕЛ_III._ФОРМЫ"/>
      <w:bookmarkEnd w:id="59"/>
      <w:r w:rsidRPr="00C744BD">
        <w:rPr>
          <w:rFonts w:ascii="Times New Roman" w:hAnsi="Times New Roman"/>
          <w:b w:val="0"/>
          <w:bCs w:val="0"/>
          <w:color w:val="auto"/>
          <w:sz w:val="24"/>
          <w:szCs w:val="24"/>
        </w:rPr>
        <w:br w:type="page"/>
      </w:r>
      <w:bookmarkStart w:id="60" w:name="_Toc438136416"/>
      <w:bookmarkStart w:id="61" w:name="форма1"/>
      <w:bookmarkStart w:id="62"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341A9D" w:rsidRPr="00F21F2F"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63" w:name="_Форма_1_ЗАЯВКА"/>
      <w:bookmarkStart w:id="64" w:name="_Toc438136417"/>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4"/>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1922D2">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71" w:name="_Hlt440565644"/>
      <w:bookmarkEnd w:id="71"/>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F778F2">
        <w:t xml:space="preserve">27 </w:t>
      </w:r>
      <w:r>
        <w:t xml:space="preserve">настоящей Документации </w:t>
      </w:r>
      <w:r w:rsidRPr="00AC119D">
        <w:t xml:space="preserve">п. 10.11 </w:t>
      </w:r>
      <w:hyperlink r:id="rId42" w:history="1">
        <w:r w:rsidRPr="00AC119D">
          <w:rPr>
            <w:rStyle w:val="a9"/>
          </w:rPr>
          <w:t>Положения о закупках товаров, работ, услуг ПАО «</w:t>
        </w:r>
        <w:r w:rsidR="00EB3BDD" w:rsidRPr="00EB3BDD">
          <w:rPr>
            <w:rStyle w:val="a9"/>
          </w:rPr>
          <w:t>Башинформсвязь</w:t>
        </w:r>
        <w:r w:rsidRPr="00AC119D">
          <w:rPr>
            <w:rStyle w:val="a9"/>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3" w:history="1">
        <w:r w:rsidRPr="006902CE">
          <w:rPr>
            <w:rStyle w:val="a9"/>
          </w:rPr>
          <w:t xml:space="preserve">Положения о закупках товаров, работ, услуг </w:t>
        </w:r>
        <w:r>
          <w:rPr>
            <w:rStyle w:val="a9"/>
          </w:rPr>
          <w:t>П</w:t>
        </w:r>
        <w:r w:rsidRPr="006902CE">
          <w:rPr>
            <w:rStyle w:val="a9"/>
          </w:rPr>
          <w:t>АО «</w:t>
        </w:r>
        <w:r w:rsidR="00EB3BDD" w:rsidRPr="00EB3BDD">
          <w:rPr>
            <w:rStyle w:val="a9"/>
          </w:rPr>
          <w:t>Башинформсвязь</w:t>
        </w:r>
        <w:r w:rsidRPr="006902CE">
          <w:rPr>
            <w:rStyle w:val="a9"/>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f"/>
        </w:rPr>
        <w:footnoteReference w:id="1"/>
      </w:r>
      <w:r w:rsidRPr="001725CA">
        <w:t>, с руководством ПАО «</w:t>
      </w:r>
      <w:r w:rsidR="00EB3BDD" w:rsidRPr="00EB3BDD">
        <w:t>Башинформсвязь</w:t>
      </w:r>
      <w:r w:rsidRPr="001725CA">
        <w:t>»</w:t>
      </w:r>
      <w:r w:rsidRPr="001725CA">
        <w:rPr>
          <w:rStyle w:val="aff"/>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0F69A3">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0F69A3">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0F69A3">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0F69A3">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9"/>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5"/>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5"/>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2"/>
    <w:p w:rsidR="00341A9D" w:rsidRPr="003E241B" w:rsidRDefault="00341A9D" w:rsidP="00341A9D">
      <w:pPr>
        <w:pStyle w:val="13"/>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341A9D" w:rsidRPr="009B6DCC"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36418"/>
      <w:bookmarkEnd w:id="78"/>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9"/>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КОТИРОВОК</w:t>
      </w:r>
    </w:p>
    <w:p w:rsidR="00341A9D" w:rsidRPr="00EC7453" w:rsidRDefault="00341A9D" w:rsidP="00341A9D">
      <w:pPr>
        <w:pStyle w:val="afd"/>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0"/>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0"/>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0"/>
      </w:pPr>
      <w:bookmarkStart w:id="84"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4"/>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85" w:name="_Форма_3_ТЕХНИКО-КОММЕРЧЕСКОЕ"/>
      <w:bookmarkStart w:id="86" w:name="_Toc438136419"/>
      <w:bookmarkStart w:id="87" w:name="форма3"/>
      <w:bookmarkEnd w:id="85"/>
      <w:r w:rsidRPr="00E82F20">
        <w:rPr>
          <w:rFonts w:ascii="Times New Roman" w:eastAsia="MS Mincho" w:hAnsi="Times New Roman"/>
          <w:color w:val="548DD4"/>
          <w:kern w:val="32"/>
          <w:szCs w:val="24"/>
          <w:lang w:val="x-none" w:eastAsia="x-none"/>
        </w:rPr>
        <w:t>Форма 3 ТЕХНИКО-КОММЕРЧЕСКОЕ ПРЕДЛОЖЕНИЕ</w:t>
      </w:r>
      <w:bookmarkEnd w:id="86"/>
    </w:p>
    <w:bookmarkEnd w:id="87"/>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 w:rsidR="00341A9D" w:rsidRPr="005C24A0" w:rsidRDefault="00341A9D" w:rsidP="00341A9D">
      <w:pPr>
        <w:pStyle w:val="rvps1"/>
      </w:pPr>
      <w:bookmarkStart w:id="88" w:name="_Техническое_предложение_(Форма"/>
      <w:bookmarkStart w:id="89" w:name="_Toc235439567"/>
      <w:bookmarkStart w:id="90" w:name="_Toc305665991"/>
      <w:bookmarkEnd w:id="88"/>
      <w:r w:rsidRPr="005C24A0">
        <w:t>ТЕХНИКО-КОММЕРЧЕСКОЕ ПРЕДЛОЖЕНИЕ</w:t>
      </w:r>
      <w:bookmarkEnd w:id="89"/>
      <w:bookmarkEnd w:id="90"/>
    </w:p>
    <w:p w:rsidR="00341A9D" w:rsidRPr="005C24A0" w:rsidRDefault="00341A9D" w:rsidP="00341A9D"/>
    <w:p w:rsidR="00341A9D" w:rsidRPr="00FD20AD" w:rsidRDefault="00341A9D" w:rsidP="00341A9D">
      <w:pPr>
        <w:rPr>
          <w:highlight w:val="lightGray"/>
        </w:rPr>
      </w:pPr>
      <w:r w:rsidRPr="00FD20AD">
        <w:rPr>
          <w:highlight w:val="lightGray"/>
        </w:rPr>
        <w:t xml:space="preserve">Претендент на участие в Открытом запросе котировок: ________________________________ </w:t>
      </w:r>
    </w:p>
    <w:p w:rsidR="00D742B9" w:rsidRPr="005C24A0" w:rsidRDefault="00D742B9" w:rsidP="00341A9D">
      <w:r w:rsidRPr="00FD20AD">
        <w:rPr>
          <w:highlight w:val="lightGray"/>
        </w:rPr>
        <w:t>________________________________( в случае, если Претендент является иностранным юридическим лицом, необходимо ОБЯЗАТЕЛЬНО указать соответствующие сведения, а также данные о местонахождении юридического лица)</w:t>
      </w:r>
    </w:p>
    <w:p w:rsidR="00341A9D" w:rsidRDefault="00341A9D" w:rsidP="00341A9D"/>
    <w:p w:rsidR="00341A9D" w:rsidRDefault="00341A9D" w:rsidP="00341A9D">
      <w:pPr>
        <w:jc w:val="center"/>
      </w:pPr>
      <w:r w:rsidRPr="005C24A0">
        <w:t>Суть технико-коммерческого предложения</w:t>
      </w:r>
      <w:r>
        <w:t>:</w:t>
      </w:r>
    </w:p>
    <w:p w:rsidR="00341A9D" w:rsidRDefault="00341A9D" w:rsidP="00341A9D"/>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1569"/>
        <w:gridCol w:w="2812"/>
      </w:tblGrid>
      <w:tr w:rsidR="00B6562B" w:rsidRPr="00B6562B" w:rsidTr="0015476E">
        <w:tc>
          <w:tcPr>
            <w:tcW w:w="5372" w:type="dxa"/>
            <w:shd w:val="clear" w:color="auto" w:fill="auto"/>
          </w:tcPr>
          <w:p w:rsidR="00B6562B" w:rsidRDefault="00B6562B" w:rsidP="00D66084">
            <w:pPr>
              <w:rPr>
                <w:rFonts w:cs="Arial"/>
              </w:rPr>
            </w:pPr>
            <w:r w:rsidRPr="00B6562B">
              <w:rPr>
                <w:rFonts w:cs="Arial"/>
              </w:rPr>
              <w:t>Наименование</w:t>
            </w:r>
            <w:r w:rsidR="00D75183">
              <w:rPr>
                <w:rFonts w:cs="Arial"/>
              </w:rPr>
              <w:t xml:space="preserve"> показателя</w:t>
            </w:r>
          </w:p>
          <w:p w:rsidR="00D75183" w:rsidRPr="00B6562B" w:rsidRDefault="00D75183" w:rsidP="00D66084">
            <w:pPr>
              <w:rPr>
                <w:rFonts w:cs="Arial"/>
                <w:color w:val="000000"/>
              </w:rPr>
            </w:pPr>
          </w:p>
        </w:tc>
        <w:tc>
          <w:tcPr>
            <w:tcW w:w="4381" w:type="dxa"/>
            <w:gridSpan w:val="2"/>
            <w:shd w:val="clear" w:color="auto" w:fill="auto"/>
          </w:tcPr>
          <w:p w:rsidR="00B6562B" w:rsidRPr="00B6562B" w:rsidRDefault="00B6562B" w:rsidP="00D66084">
            <w:pPr>
              <w:jc w:val="center"/>
              <w:rPr>
                <w:rFonts w:cs="Arial"/>
                <w:color w:val="000000"/>
              </w:rPr>
            </w:pPr>
            <w:r w:rsidRPr="00B6562B">
              <w:rPr>
                <w:rFonts w:cs="Arial"/>
                <w:color w:val="000000"/>
              </w:rPr>
              <w:t>Показатель</w:t>
            </w:r>
          </w:p>
        </w:tc>
      </w:tr>
      <w:tr w:rsidR="00B6562B" w:rsidRPr="00B6562B" w:rsidTr="00D75183">
        <w:tc>
          <w:tcPr>
            <w:tcW w:w="5372" w:type="dxa"/>
            <w:shd w:val="clear" w:color="auto" w:fill="auto"/>
          </w:tcPr>
          <w:p w:rsidR="00B6562B" w:rsidRPr="00B6562B" w:rsidRDefault="00B6562B" w:rsidP="00E455A3">
            <w:pPr>
              <w:rPr>
                <w:rFonts w:cs="Arial"/>
                <w:color w:val="000000"/>
              </w:rPr>
            </w:pPr>
            <w:r w:rsidRPr="00B6562B">
              <w:rPr>
                <w:rFonts w:cs="Arial"/>
                <w:b/>
                <w:color w:val="000000"/>
              </w:rPr>
              <w:t>Коэффициент снижения цены</w:t>
            </w:r>
          </w:p>
        </w:tc>
        <w:tc>
          <w:tcPr>
            <w:tcW w:w="1569" w:type="dxa"/>
            <w:shd w:val="clear" w:color="auto" w:fill="auto"/>
          </w:tcPr>
          <w:p w:rsidR="00B6562B" w:rsidRPr="00B6562B" w:rsidRDefault="00B6562B" w:rsidP="00D75183">
            <w:pPr>
              <w:rPr>
                <w:rFonts w:cs="Arial"/>
                <w:color w:val="000000"/>
              </w:rPr>
            </w:pPr>
            <w:r w:rsidRPr="00B6562B">
              <w:rPr>
                <w:rFonts w:cs="Arial"/>
                <w:color w:val="000000"/>
              </w:rPr>
              <w:t>(0&lt;</w:t>
            </w:r>
            <w:r w:rsidR="00D75183">
              <w:rPr>
                <w:rFonts w:cs="Arial"/>
                <w:color w:val="000000"/>
              </w:rPr>
              <w:t xml:space="preserve"> К</w:t>
            </w:r>
            <w:r w:rsidRPr="00B6562B">
              <w:rPr>
                <w:rFonts w:cs="Arial"/>
                <w:color w:val="000000"/>
              </w:rPr>
              <w:t>оэф.&lt;1)</w:t>
            </w:r>
          </w:p>
        </w:tc>
        <w:tc>
          <w:tcPr>
            <w:tcW w:w="2812" w:type="dxa"/>
            <w:shd w:val="clear" w:color="auto" w:fill="auto"/>
          </w:tcPr>
          <w:p w:rsidR="00B6562B" w:rsidRPr="00B6562B" w:rsidRDefault="00B6562B" w:rsidP="00E455A3">
            <w:pPr>
              <w:rPr>
                <w:rFonts w:cs="Arial"/>
                <w:color w:val="000000"/>
              </w:rPr>
            </w:pPr>
          </w:p>
        </w:tc>
      </w:tr>
      <w:tr w:rsidR="00D75183" w:rsidTr="0015476E">
        <w:tc>
          <w:tcPr>
            <w:tcW w:w="9753" w:type="dxa"/>
            <w:gridSpan w:val="3"/>
            <w:tcBorders>
              <w:bottom w:val="single" w:sz="4" w:space="0" w:color="auto"/>
            </w:tcBorders>
          </w:tcPr>
          <w:p w:rsidR="00D75183" w:rsidRPr="00D5477F" w:rsidRDefault="00D75183" w:rsidP="00F778F2">
            <w:pPr>
              <w:pStyle w:val="rvps1"/>
              <w:jc w:val="both"/>
              <w:rPr>
                <w:rFonts w:cs="Arial"/>
                <w:color w:val="000000"/>
              </w:rPr>
            </w:pPr>
            <w:r>
              <w:rPr>
                <w:rFonts w:cs="Arial"/>
                <w:color w:val="000000"/>
              </w:rPr>
              <w:t xml:space="preserve">Примечание: </w:t>
            </w:r>
            <w:r w:rsidR="001F3E60" w:rsidRPr="001F3E60">
              <w:t xml:space="preserve">Удельные расценки  на виды работ при </w:t>
            </w:r>
            <w:r w:rsidR="001F3E60" w:rsidRPr="00123F18">
              <w:t>строительстве объектов  КТВ в  ПАО "Башинформсвязь"</w:t>
            </w:r>
            <w:r w:rsidRPr="00123F18">
              <w:t xml:space="preserve"> прилагаются в составе Технико-коммерческого предложения (Приложение </w:t>
            </w:r>
            <w:r w:rsidR="00903D32" w:rsidRPr="00123F18">
              <w:t xml:space="preserve">№1 </w:t>
            </w:r>
            <w:r w:rsidRPr="00123F18">
              <w:t>к Форме 3 ТЕХНИКО-КОММЕРЧЕСКОЕ ПРЕДЛОЖЕНИЕ)</w:t>
            </w:r>
          </w:p>
        </w:tc>
      </w:tr>
    </w:tbl>
    <w:p w:rsidR="00341A9D" w:rsidRDefault="00D75183" w:rsidP="00D75183">
      <w:r>
        <w:t xml:space="preserve">                                                            </w:t>
      </w:r>
    </w:p>
    <w:p w:rsidR="0032635D" w:rsidRPr="00D75183" w:rsidRDefault="00B6562B" w:rsidP="00341A9D">
      <w:r w:rsidRPr="00CD07BC">
        <w:t>* У Заказчика не возникает обязанности заказать Работы, Материалы, Вспомогательное оборудование и Услуги на всю указанную сумму.</w:t>
      </w:r>
    </w:p>
    <w:p w:rsidR="00341A9D" w:rsidRPr="00D75183" w:rsidRDefault="00341A9D" w:rsidP="00341A9D"/>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0"/>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91" w:name="_Ref313304436"/>
      <w:bookmarkStart w:id="92" w:name="_Toc314507388"/>
      <w:bookmarkStart w:id="93" w:name="_Toc322209429"/>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4_РЕКОМЕНДУЕМАЯ"/>
      <w:bookmarkStart w:id="95" w:name="_Toc438136420"/>
      <w:bookmarkEnd w:id="94"/>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5"/>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c"/>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d"/>
        <w:sectPr w:rsidR="00341A9D" w:rsidRPr="00EC7453" w:rsidSect="00341A9D">
          <w:headerReference w:type="default" r:id="rId44"/>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6" w:name="_Форма_5_Справка"/>
      <w:bookmarkStart w:id="97" w:name="_Форма_5_ФОРМА"/>
      <w:bookmarkStart w:id="98" w:name="_Toc438136421"/>
      <w:bookmarkEnd w:id="9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9"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8"/>
      <w:bookmarkEnd w:id="99"/>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5"/>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38136422"/>
      <w:bookmarkStart w:id="106" w:name="форма6"/>
      <w:bookmarkEnd w:id="100"/>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101"/>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p>
    <w:bookmarkEnd w:id="106"/>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9"/>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6" w:history="1">
        <w:r w:rsidRPr="00F07571">
          <w:rPr>
            <w:bCs/>
            <w:color w:val="808080"/>
          </w:rPr>
          <w:t>пунктах 7</w:t>
        </w:r>
      </w:hyperlink>
      <w:r w:rsidRPr="00F07571">
        <w:rPr>
          <w:bCs/>
          <w:color w:val="808080"/>
        </w:rPr>
        <w:t xml:space="preserve"> и </w:t>
      </w:r>
      <w:hyperlink r:id="rId47"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8" w:history="1">
        <w:r w:rsidRPr="00F07571">
          <w:rPr>
            <w:bCs/>
            <w:color w:val="808080"/>
          </w:rPr>
          <w:t>Пункты 1</w:t>
        </w:r>
      </w:hyperlink>
      <w:r w:rsidRPr="00F07571">
        <w:rPr>
          <w:bCs/>
          <w:color w:val="808080"/>
        </w:rPr>
        <w:t xml:space="preserve"> - </w:t>
      </w:r>
      <w:hyperlink r:id="rId49"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0" w:history="1">
        <w:r w:rsidRPr="00F07571">
          <w:rPr>
            <w:bCs/>
            <w:color w:val="808080"/>
          </w:rPr>
          <w:t>подпунктах "в"</w:t>
        </w:r>
      </w:hyperlink>
      <w:r w:rsidRPr="00F07571">
        <w:rPr>
          <w:bCs/>
          <w:color w:val="808080"/>
        </w:rPr>
        <w:t xml:space="preserve"> - </w:t>
      </w:r>
      <w:hyperlink r:id="rId51"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7" w:name="_Форма_7_План"/>
      <w:bookmarkStart w:id="108" w:name="_Toc422398791"/>
      <w:bookmarkStart w:id="109" w:name="_Ref422470681"/>
      <w:bookmarkStart w:id="110" w:name="_Ref422470687"/>
      <w:bookmarkStart w:id="111" w:name="_Toc422750748"/>
      <w:bookmarkStart w:id="112" w:name="_Toc438136423"/>
      <w:bookmarkStart w:id="113" w:name="фформа7"/>
      <w:bookmarkEnd w:id="107"/>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8"/>
      <w:bookmarkEnd w:id="109"/>
      <w:bookmarkEnd w:id="110"/>
      <w:bookmarkEnd w:id="111"/>
      <w:bookmarkEnd w:id="112"/>
    </w:p>
    <w:bookmarkEnd w:id="113"/>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0"/>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bl>
    <w:p w:rsidR="00341A9D" w:rsidRDefault="00341A9D" w:rsidP="00341A9D">
      <w:pPr>
        <w:pStyle w:val="afff0"/>
      </w:pPr>
    </w:p>
    <w:p w:rsidR="00341A9D" w:rsidRDefault="00341A9D" w:rsidP="00341A9D">
      <w:pPr>
        <w:pStyle w:val="afff0"/>
      </w:pPr>
    </w:p>
    <w:p w:rsidR="00341A9D" w:rsidRDefault="00341A9D" w:rsidP="00341A9D">
      <w:pPr>
        <w:pStyle w:val="afff0"/>
      </w:pPr>
      <w:r>
        <w:t xml:space="preserve">Приложение: </w:t>
      </w:r>
    </w:p>
    <w:p w:rsidR="00341A9D" w:rsidRDefault="00341A9D" w:rsidP="0026494D">
      <w:pPr>
        <w:pStyle w:val="afff0"/>
        <w:numPr>
          <w:ilvl w:val="0"/>
          <w:numId w:val="7"/>
        </w:numPr>
      </w:pPr>
      <w:r>
        <w:t>Декларация 1________________________;</w:t>
      </w:r>
    </w:p>
    <w:p w:rsidR="00341A9D" w:rsidRPr="00B24F3B" w:rsidRDefault="00341A9D" w:rsidP="0026494D">
      <w:pPr>
        <w:pStyle w:val="afff0"/>
        <w:numPr>
          <w:ilvl w:val="0"/>
          <w:numId w:val="7"/>
        </w:numPr>
        <w:rPr>
          <w:i/>
        </w:rPr>
      </w:pPr>
      <w:r w:rsidRPr="00B24F3B">
        <w:rPr>
          <w:i/>
        </w:rPr>
        <w:t>Декларация 2 ________________________.</w:t>
      </w:r>
    </w:p>
    <w:p w:rsidR="00341A9D" w:rsidRDefault="00341A9D" w:rsidP="00341A9D">
      <w:pPr>
        <w:pStyle w:val="afff0"/>
      </w:pPr>
    </w:p>
    <w:p w:rsidR="00341A9D" w:rsidRDefault="00341A9D" w:rsidP="00341A9D">
      <w:pPr>
        <w:pStyle w:val="afff0"/>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5"/>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9"/>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0"/>
        <w:jc w:val="both"/>
      </w:pPr>
      <w:r>
        <w:br w:type="page"/>
      </w:r>
    </w:p>
    <w:p w:rsidR="00341A9D" w:rsidRPr="00325455"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IV._Техническое"/>
      <w:bookmarkStart w:id="115" w:name="_Toc438136424"/>
      <w:bookmarkEnd w:id="114"/>
      <w:r w:rsidRPr="00325455">
        <w:rPr>
          <w:rFonts w:ascii="Times New Roman" w:eastAsia="MS Mincho" w:hAnsi="Times New Roman"/>
          <w:color w:val="17365D"/>
          <w:kern w:val="32"/>
          <w:szCs w:val="24"/>
          <w:lang w:val="x-none" w:eastAsia="x-none"/>
        </w:rPr>
        <w:t>РАЗДЕЛ IV. Техническое задание</w:t>
      </w:r>
      <w:bookmarkEnd w:id="115"/>
    </w:p>
    <w:p w:rsidR="00C514CD" w:rsidRDefault="00C514CD" w:rsidP="00C514CD">
      <w:pPr>
        <w:spacing w:line="240" w:lineRule="atLeast"/>
        <w:ind w:right="4"/>
        <w:rPr>
          <w:sz w:val="26"/>
          <w:szCs w:val="26"/>
        </w:rPr>
      </w:pPr>
    </w:p>
    <w:p w:rsidR="001F3E60" w:rsidRPr="003A45F2" w:rsidRDefault="001F3E60" w:rsidP="001F3E60">
      <w:pPr>
        <w:keepNext/>
        <w:numPr>
          <w:ilvl w:val="1"/>
          <w:numId w:val="43"/>
        </w:numPr>
        <w:tabs>
          <w:tab w:val="left" w:pos="0"/>
        </w:tabs>
        <w:suppressAutoHyphens/>
        <w:jc w:val="center"/>
        <w:outlineLvl w:val="1"/>
        <w:rPr>
          <w:b/>
          <w:bCs/>
          <w:iCs/>
        </w:rPr>
      </w:pPr>
      <w:r w:rsidRPr="003A45F2">
        <w:rPr>
          <w:b/>
          <w:bCs/>
          <w:iCs/>
        </w:rPr>
        <w:t>ТЕХНИЧЕСКОЕ ЗАДАНИЕ (ТЗ)</w:t>
      </w:r>
    </w:p>
    <w:p w:rsidR="001F3E60" w:rsidRPr="003A45F2" w:rsidRDefault="001F3E60" w:rsidP="001F3E60">
      <w:pPr>
        <w:keepNext/>
        <w:numPr>
          <w:ilvl w:val="1"/>
          <w:numId w:val="43"/>
        </w:numPr>
        <w:suppressAutoHyphens/>
        <w:jc w:val="center"/>
        <w:outlineLvl w:val="1"/>
        <w:rPr>
          <w:bCs/>
          <w:i/>
          <w:iCs/>
        </w:rPr>
      </w:pPr>
      <w:r w:rsidRPr="003A45F2">
        <w:rPr>
          <w:bCs/>
          <w:i/>
          <w:iCs/>
        </w:rPr>
        <w:t xml:space="preserve">на выполнение подрядных работ: </w:t>
      </w:r>
    </w:p>
    <w:p w:rsidR="001F3E60" w:rsidRPr="003A45F2" w:rsidRDefault="001F3E60" w:rsidP="001F3E60">
      <w:pPr>
        <w:keepNext/>
        <w:numPr>
          <w:ilvl w:val="1"/>
          <w:numId w:val="43"/>
        </w:numPr>
        <w:suppressAutoHyphens/>
        <w:jc w:val="center"/>
        <w:outlineLvl w:val="1"/>
        <w:rPr>
          <w:bCs/>
          <w:i/>
          <w:iCs/>
        </w:rPr>
      </w:pPr>
      <w:r w:rsidRPr="003A45F2">
        <w:rPr>
          <w:bCs/>
          <w:i/>
          <w:iCs/>
        </w:rPr>
        <w:t>Строительство сетей доступа КТВ в городах Республики Башкортостан.</w:t>
      </w:r>
    </w:p>
    <w:p w:rsidR="001F3E60" w:rsidRPr="000735B3" w:rsidRDefault="001F3E60" w:rsidP="001F3E60">
      <w:pPr>
        <w:shd w:val="clear" w:color="auto" w:fill="FFFFFF"/>
        <w:jc w:val="center"/>
        <w:rPr>
          <w:bCs/>
          <w:spacing w:val="-6"/>
        </w:rPr>
      </w:pPr>
      <w:r w:rsidRPr="000735B3">
        <w:rPr>
          <w:bCs/>
          <w:spacing w:val="-6"/>
        </w:rPr>
        <w:t xml:space="preserve">    </w:t>
      </w: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322"/>
        <w:gridCol w:w="28"/>
        <w:gridCol w:w="6812"/>
        <w:gridCol w:w="28"/>
      </w:tblGrid>
      <w:tr w:rsidR="001F3E60" w:rsidRPr="003A45F2" w:rsidTr="001F3E60">
        <w:trPr>
          <w:gridAfter w:val="1"/>
          <w:wAfter w:w="28" w:type="dxa"/>
        </w:trPr>
        <w:tc>
          <w:tcPr>
            <w:tcW w:w="2918" w:type="dxa"/>
            <w:gridSpan w:val="2"/>
          </w:tcPr>
          <w:p w:rsidR="001F3E60" w:rsidRPr="003A45F2" w:rsidRDefault="001F3E60" w:rsidP="001F3E60">
            <w:pPr>
              <w:numPr>
                <w:ilvl w:val="0"/>
                <w:numId w:val="45"/>
              </w:numPr>
              <w:ind w:left="318" w:hanging="318"/>
              <w:contextualSpacing/>
              <w:rPr>
                <w:b/>
              </w:rPr>
            </w:pPr>
            <w:r w:rsidRPr="003A45F2">
              <w:rPr>
                <w:b/>
              </w:rPr>
              <w:t>Общие вопросы</w:t>
            </w:r>
          </w:p>
        </w:tc>
        <w:tc>
          <w:tcPr>
            <w:tcW w:w="6840" w:type="dxa"/>
            <w:gridSpan w:val="2"/>
          </w:tcPr>
          <w:p w:rsidR="001F3E60" w:rsidRPr="003A45F2" w:rsidRDefault="001F3E60" w:rsidP="001F3E60">
            <w:pPr>
              <w:rPr>
                <w:b/>
              </w:rPr>
            </w:pPr>
          </w:p>
        </w:tc>
      </w:tr>
      <w:tr w:rsidR="001F3E60" w:rsidRPr="000735B3" w:rsidTr="001F3E60">
        <w:tc>
          <w:tcPr>
            <w:tcW w:w="596" w:type="dxa"/>
          </w:tcPr>
          <w:p w:rsidR="001F3E60" w:rsidRPr="003A45F2" w:rsidRDefault="001F3E60" w:rsidP="001F3E60">
            <w:pPr>
              <w:tabs>
                <w:tab w:val="num" w:pos="600"/>
              </w:tabs>
            </w:pPr>
            <w:r w:rsidRPr="003A45F2">
              <w:t>1.</w:t>
            </w:r>
          </w:p>
        </w:tc>
        <w:tc>
          <w:tcPr>
            <w:tcW w:w="2350" w:type="dxa"/>
            <w:gridSpan w:val="2"/>
          </w:tcPr>
          <w:p w:rsidR="001F3E60" w:rsidRPr="003A45F2" w:rsidRDefault="001F3E60" w:rsidP="001F3E60">
            <w:r w:rsidRPr="003A45F2">
              <w:t xml:space="preserve">Наименование титула  </w:t>
            </w:r>
          </w:p>
        </w:tc>
        <w:tc>
          <w:tcPr>
            <w:tcW w:w="6840" w:type="dxa"/>
            <w:gridSpan w:val="2"/>
          </w:tcPr>
          <w:p w:rsidR="001F3E60" w:rsidRPr="003A45F2" w:rsidRDefault="001F3E60" w:rsidP="001F3E60">
            <w:r w:rsidRPr="003A45F2">
              <w:t>Строительство сетей доступа КТВ в городах Республики Башкортостан.</w:t>
            </w:r>
          </w:p>
        </w:tc>
      </w:tr>
      <w:tr w:rsidR="001F3E60" w:rsidRPr="000735B3" w:rsidTr="001F3E60">
        <w:tc>
          <w:tcPr>
            <w:tcW w:w="596" w:type="dxa"/>
          </w:tcPr>
          <w:p w:rsidR="001F3E60" w:rsidRPr="003A45F2" w:rsidRDefault="001F3E60" w:rsidP="001F3E60">
            <w:pPr>
              <w:tabs>
                <w:tab w:val="num" w:pos="600"/>
              </w:tabs>
            </w:pPr>
            <w:r w:rsidRPr="003A45F2">
              <w:t>2.</w:t>
            </w:r>
          </w:p>
        </w:tc>
        <w:tc>
          <w:tcPr>
            <w:tcW w:w="2350" w:type="dxa"/>
            <w:gridSpan w:val="2"/>
          </w:tcPr>
          <w:p w:rsidR="001F3E60" w:rsidRPr="003A45F2" w:rsidRDefault="001F3E60" w:rsidP="001F3E60">
            <w:r w:rsidRPr="003A45F2">
              <w:t>Глоссарий</w:t>
            </w:r>
          </w:p>
        </w:tc>
        <w:tc>
          <w:tcPr>
            <w:tcW w:w="6840" w:type="dxa"/>
            <w:gridSpan w:val="2"/>
          </w:tcPr>
          <w:p w:rsidR="001F3E60" w:rsidRPr="003A45F2" w:rsidDel="00810B10" w:rsidRDefault="001F3E60" w:rsidP="001F3E60">
            <w:r w:rsidRPr="003A45F2">
              <w:t>Список терминов и определений приведен в Приложении № 2 к ТЗ</w:t>
            </w:r>
          </w:p>
        </w:tc>
      </w:tr>
      <w:tr w:rsidR="001F3E60" w:rsidRPr="000735B3" w:rsidTr="001F3E60">
        <w:tc>
          <w:tcPr>
            <w:tcW w:w="596" w:type="dxa"/>
          </w:tcPr>
          <w:p w:rsidR="001F3E60" w:rsidRPr="003A45F2" w:rsidRDefault="001F3E60" w:rsidP="001F3E60">
            <w:pPr>
              <w:tabs>
                <w:tab w:val="num" w:pos="600"/>
              </w:tabs>
            </w:pPr>
            <w:r w:rsidRPr="003A45F2">
              <w:t>3.</w:t>
            </w:r>
          </w:p>
        </w:tc>
        <w:tc>
          <w:tcPr>
            <w:tcW w:w="2350" w:type="dxa"/>
            <w:gridSpan w:val="2"/>
          </w:tcPr>
          <w:p w:rsidR="001F3E60" w:rsidRPr="003A45F2" w:rsidRDefault="001F3E60" w:rsidP="001F3E60">
            <w:r w:rsidRPr="003A45F2">
              <w:t>Цель строительства</w:t>
            </w:r>
          </w:p>
        </w:tc>
        <w:tc>
          <w:tcPr>
            <w:tcW w:w="6840" w:type="dxa"/>
            <w:gridSpan w:val="2"/>
          </w:tcPr>
          <w:p w:rsidR="001F3E60" w:rsidRPr="003A45F2" w:rsidRDefault="001F3E60" w:rsidP="001F3E60">
            <w:r w:rsidRPr="003A45F2">
              <w:t>Предоставление услуг КТВ</w:t>
            </w:r>
          </w:p>
        </w:tc>
      </w:tr>
      <w:tr w:rsidR="001F3E60" w:rsidRPr="000735B3" w:rsidTr="001F3E60">
        <w:tc>
          <w:tcPr>
            <w:tcW w:w="596" w:type="dxa"/>
          </w:tcPr>
          <w:p w:rsidR="001F3E60" w:rsidRPr="003A45F2" w:rsidRDefault="001F3E60" w:rsidP="001F3E60">
            <w:pPr>
              <w:tabs>
                <w:tab w:val="num" w:pos="600"/>
              </w:tabs>
            </w:pPr>
            <w:r w:rsidRPr="003A45F2">
              <w:t>4.</w:t>
            </w:r>
          </w:p>
        </w:tc>
        <w:tc>
          <w:tcPr>
            <w:tcW w:w="2350" w:type="dxa"/>
            <w:gridSpan w:val="2"/>
          </w:tcPr>
          <w:p w:rsidR="001F3E60" w:rsidRPr="003A45F2" w:rsidRDefault="001F3E60" w:rsidP="001F3E60">
            <w:r w:rsidRPr="003A45F2">
              <w:t>Вид строительства</w:t>
            </w:r>
          </w:p>
        </w:tc>
        <w:tc>
          <w:tcPr>
            <w:tcW w:w="6840" w:type="dxa"/>
            <w:gridSpan w:val="2"/>
          </w:tcPr>
          <w:p w:rsidR="001F3E60" w:rsidRPr="003A45F2" w:rsidRDefault="001F3E60" w:rsidP="001F3E60">
            <w:r w:rsidRPr="003A45F2">
              <w:t>Новое строительство</w:t>
            </w:r>
          </w:p>
        </w:tc>
      </w:tr>
      <w:tr w:rsidR="001F3E60" w:rsidRPr="000735B3" w:rsidTr="001F3E60">
        <w:tc>
          <w:tcPr>
            <w:tcW w:w="596" w:type="dxa"/>
          </w:tcPr>
          <w:p w:rsidR="001F3E60" w:rsidRPr="003A45F2" w:rsidRDefault="001F3E60" w:rsidP="001F3E60">
            <w:pPr>
              <w:tabs>
                <w:tab w:val="num" w:pos="600"/>
              </w:tabs>
            </w:pPr>
            <w:r w:rsidRPr="003A45F2">
              <w:t>5.</w:t>
            </w:r>
          </w:p>
        </w:tc>
        <w:tc>
          <w:tcPr>
            <w:tcW w:w="2350" w:type="dxa"/>
            <w:gridSpan w:val="2"/>
          </w:tcPr>
          <w:p w:rsidR="001F3E60" w:rsidRPr="003A45F2" w:rsidRDefault="001F3E60" w:rsidP="001F3E60">
            <w:r w:rsidRPr="003A45F2">
              <w:t>Мощность объекта (строительства) ориентировочно</w:t>
            </w:r>
          </w:p>
        </w:tc>
        <w:tc>
          <w:tcPr>
            <w:tcW w:w="6840" w:type="dxa"/>
            <w:gridSpan w:val="2"/>
          </w:tcPr>
          <w:p w:rsidR="001F3E60" w:rsidRPr="003A45F2" w:rsidRDefault="001F3E60" w:rsidP="001F3E60">
            <w:pPr>
              <w:autoSpaceDE w:val="0"/>
              <w:autoSpaceDN w:val="0"/>
              <w:adjustRightInd w:val="0"/>
              <w:jc w:val="both"/>
              <w:rPr>
                <w:highlight w:val="yellow"/>
                <w:lang w:eastAsia="en-US"/>
              </w:rPr>
            </w:pPr>
            <w:r w:rsidRPr="003A45F2">
              <w:rPr>
                <w:lang w:eastAsia="en-US"/>
              </w:rPr>
              <w:t>Проектируемые линии связи – Определяется по результатам выдаваемых Заказов/Заявок на основе проектных изысканий с учетом технических решений Заказчика.</w:t>
            </w:r>
          </w:p>
        </w:tc>
      </w:tr>
      <w:tr w:rsidR="001F3E60" w:rsidRPr="000735B3" w:rsidTr="001F3E60">
        <w:tc>
          <w:tcPr>
            <w:tcW w:w="596" w:type="dxa"/>
          </w:tcPr>
          <w:p w:rsidR="001F3E60" w:rsidRPr="003A45F2" w:rsidRDefault="001F3E60" w:rsidP="001F3E60">
            <w:pPr>
              <w:tabs>
                <w:tab w:val="num" w:pos="600"/>
              </w:tabs>
            </w:pPr>
            <w:r w:rsidRPr="003A45F2">
              <w:t>6.</w:t>
            </w:r>
          </w:p>
        </w:tc>
        <w:tc>
          <w:tcPr>
            <w:tcW w:w="2350" w:type="dxa"/>
            <w:gridSpan w:val="2"/>
          </w:tcPr>
          <w:p w:rsidR="001F3E60" w:rsidRPr="003A45F2" w:rsidRDefault="001F3E60" w:rsidP="001F3E60">
            <w:r w:rsidRPr="003A45F2">
              <w:t>Планируемый состав и объем строительно-монтажных работ ориентировочно</w:t>
            </w:r>
          </w:p>
        </w:tc>
        <w:tc>
          <w:tcPr>
            <w:tcW w:w="6840" w:type="dxa"/>
            <w:gridSpan w:val="2"/>
          </w:tcPr>
          <w:p w:rsidR="001F3E60" w:rsidRPr="003A45F2" w:rsidRDefault="001F3E60" w:rsidP="001F3E60">
            <w:pPr>
              <w:autoSpaceDE w:val="0"/>
              <w:autoSpaceDN w:val="0"/>
              <w:adjustRightInd w:val="0"/>
              <w:jc w:val="both"/>
              <w:rPr>
                <w:lang w:eastAsia="en-US"/>
              </w:rPr>
            </w:pPr>
            <w:r w:rsidRPr="003A45F2">
              <w:rPr>
                <w:lang w:eastAsia="en-US"/>
              </w:rPr>
              <w:t xml:space="preserve">Строительство линейно-кабельных сооружений связи (прокладка ВОЛС – в грунте, кабельной канализации, по сооружениям, методом подвеса; прокладка </w:t>
            </w:r>
            <w:r w:rsidRPr="003A45F2">
              <w:rPr>
                <w:lang w:val="en-US" w:eastAsia="en-US"/>
              </w:rPr>
              <w:t>RG</w:t>
            </w:r>
            <w:r w:rsidRPr="003A45F2">
              <w:rPr>
                <w:lang w:eastAsia="en-US"/>
              </w:rPr>
              <w:t xml:space="preserve"> по трубостойкам, сооружениям, методом подвеса и пр.</w:t>
            </w:r>
          </w:p>
          <w:p w:rsidR="001F3E60" w:rsidRPr="003A45F2" w:rsidRDefault="001F3E60" w:rsidP="001F3E60">
            <w:pPr>
              <w:autoSpaceDE w:val="0"/>
              <w:autoSpaceDN w:val="0"/>
              <w:adjustRightInd w:val="0"/>
              <w:jc w:val="both"/>
              <w:rPr>
                <w:lang w:eastAsia="en-US"/>
              </w:rPr>
            </w:pPr>
            <w:r w:rsidRPr="003A45F2">
              <w:rPr>
                <w:lang w:eastAsia="en-US"/>
              </w:rPr>
              <w:t>Основные точки подключения для прокладываемых ВОЛС:</w:t>
            </w:r>
          </w:p>
          <w:p w:rsidR="001F3E60" w:rsidRPr="003A45F2" w:rsidRDefault="001F3E60" w:rsidP="001F3E60">
            <w:pPr>
              <w:autoSpaceDE w:val="0"/>
              <w:autoSpaceDN w:val="0"/>
              <w:adjustRightInd w:val="0"/>
              <w:jc w:val="both"/>
              <w:rPr>
                <w:lang w:eastAsia="en-US"/>
              </w:rPr>
            </w:pPr>
            <w:r w:rsidRPr="003A45F2">
              <w:rPr>
                <w:lang w:eastAsia="en-US"/>
              </w:rPr>
              <w:t>- УА (узел агрегации, АТС)</w:t>
            </w:r>
          </w:p>
          <w:p w:rsidR="001F3E60" w:rsidRPr="003A45F2" w:rsidRDefault="001F3E60" w:rsidP="001F3E60">
            <w:pPr>
              <w:autoSpaceDE w:val="0"/>
              <w:autoSpaceDN w:val="0"/>
              <w:adjustRightInd w:val="0"/>
              <w:jc w:val="both"/>
              <w:rPr>
                <w:lang w:eastAsia="en-US"/>
              </w:rPr>
            </w:pPr>
            <w:r w:rsidRPr="003A45F2">
              <w:rPr>
                <w:lang w:eastAsia="en-US"/>
              </w:rPr>
              <w:t>- муфта на существующем ВОК (ОМ)</w:t>
            </w:r>
          </w:p>
          <w:p w:rsidR="001F3E60" w:rsidRPr="003A45F2" w:rsidRDefault="001F3E60" w:rsidP="001F3E60">
            <w:pPr>
              <w:autoSpaceDE w:val="0"/>
              <w:autoSpaceDN w:val="0"/>
              <w:adjustRightInd w:val="0"/>
              <w:jc w:val="both"/>
              <w:rPr>
                <w:lang w:eastAsia="en-US"/>
              </w:rPr>
            </w:pPr>
            <w:r w:rsidRPr="003A45F2">
              <w:rPr>
                <w:lang w:eastAsia="en-US"/>
              </w:rPr>
              <w:t>- существующий УД (ТШ) в здании</w:t>
            </w:r>
          </w:p>
        </w:tc>
      </w:tr>
      <w:tr w:rsidR="001F3E60" w:rsidRPr="000735B3" w:rsidTr="001F3E60">
        <w:tc>
          <w:tcPr>
            <w:tcW w:w="596" w:type="dxa"/>
          </w:tcPr>
          <w:p w:rsidR="001F3E60" w:rsidRPr="004C50E6" w:rsidRDefault="001F3E60" w:rsidP="001F3E60">
            <w:pPr>
              <w:tabs>
                <w:tab w:val="num" w:pos="600"/>
              </w:tabs>
            </w:pPr>
            <w:r w:rsidRPr="004C50E6">
              <w:t>7.</w:t>
            </w:r>
          </w:p>
        </w:tc>
        <w:tc>
          <w:tcPr>
            <w:tcW w:w="2350" w:type="dxa"/>
            <w:gridSpan w:val="2"/>
          </w:tcPr>
          <w:p w:rsidR="001F3E60" w:rsidRPr="004C50E6" w:rsidRDefault="001F3E60" w:rsidP="001F3E60">
            <w:r w:rsidRPr="004C50E6">
              <w:t>Расчётная стоимость строительства</w:t>
            </w:r>
          </w:p>
        </w:tc>
        <w:tc>
          <w:tcPr>
            <w:tcW w:w="6840" w:type="dxa"/>
            <w:gridSpan w:val="2"/>
          </w:tcPr>
          <w:p w:rsidR="001F3E60" w:rsidRPr="004C50E6" w:rsidRDefault="001F3E60" w:rsidP="003068E4">
            <w:pPr>
              <w:numPr>
                <w:ilvl w:val="0"/>
                <w:numId w:val="77"/>
              </w:numPr>
              <w:contextualSpacing/>
              <w:jc w:val="both"/>
            </w:pPr>
            <w:r w:rsidRPr="004C50E6">
              <w:t xml:space="preserve">Определяется величиной удельной стоимости строительства за соответствующие виды работ (см. документ «Величина удельной стоимости за единицу (вид) работ» – Разделы 4, 7. Удельные расценки - Приложение № 3 к Договору). </w:t>
            </w:r>
          </w:p>
          <w:p w:rsidR="001F3E60" w:rsidRPr="004C50E6" w:rsidRDefault="001F3E60" w:rsidP="003068E4">
            <w:pPr>
              <w:numPr>
                <w:ilvl w:val="0"/>
                <w:numId w:val="77"/>
              </w:numPr>
              <w:contextualSpacing/>
              <w:jc w:val="both"/>
            </w:pPr>
            <w:r w:rsidRPr="004C50E6">
              <w:t xml:space="preserve">Применение конкретных расценок согласовать с Заказчиком до составления сметного расчета. </w:t>
            </w:r>
          </w:p>
          <w:p w:rsidR="001F3E60" w:rsidRPr="004C50E6" w:rsidRDefault="001F3E60" w:rsidP="003068E4">
            <w:pPr>
              <w:numPr>
                <w:ilvl w:val="0"/>
                <w:numId w:val="77"/>
              </w:numPr>
              <w:contextualSpacing/>
              <w:jc w:val="both"/>
            </w:pPr>
            <w:r w:rsidRPr="004C50E6">
              <w:t xml:space="preserve">Удельные расценки из Раздела 4 – Приложение №3 к Договору применять в случае отсутствия соответствующих расценок в Разделе 7. «Удельные расценки» по предварительному согласованию с Заказчиком. </w:t>
            </w:r>
          </w:p>
          <w:p w:rsidR="001F3E60" w:rsidRPr="004C50E6" w:rsidRDefault="001F3E60" w:rsidP="001F3E60">
            <w:pPr>
              <w:ind w:left="360"/>
              <w:contextualSpacing/>
              <w:jc w:val="both"/>
            </w:pPr>
          </w:p>
        </w:tc>
      </w:tr>
      <w:tr w:rsidR="001F3E60" w:rsidRPr="000735B3" w:rsidTr="001F3E60">
        <w:tc>
          <w:tcPr>
            <w:tcW w:w="596" w:type="dxa"/>
          </w:tcPr>
          <w:p w:rsidR="001F3E60" w:rsidRPr="00BC60F2" w:rsidRDefault="001F3E60" w:rsidP="001F3E60">
            <w:pPr>
              <w:tabs>
                <w:tab w:val="num" w:pos="600"/>
              </w:tabs>
            </w:pPr>
            <w:r w:rsidRPr="00BC60F2">
              <w:t>8.</w:t>
            </w:r>
          </w:p>
        </w:tc>
        <w:tc>
          <w:tcPr>
            <w:tcW w:w="2350" w:type="dxa"/>
            <w:gridSpan w:val="2"/>
          </w:tcPr>
          <w:p w:rsidR="001F3E60" w:rsidRPr="00BC60F2" w:rsidRDefault="001F3E60" w:rsidP="001F3E60">
            <w:r w:rsidRPr="00BC60F2">
              <w:t>Заказчик</w:t>
            </w:r>
          </w:p>
        </w:tc>
        <w:tc>
          <w:tcPr>
            <w:tcW w:w="6840" w:type="dxa"/>
            <w:gridSpan w:val="2"/>
          </w:tcPr>
          <w:p w:rsidR="001F3E60" w:rsidRPr="00BC60F2" w:rsidRDefault="001F3E60" w:rsidP="001F3E60">
            <w:r w:rsidRPr="00BC60F2">
              <w:t>ПАО «Башинформсвязь»</w:t>
            </w:r>
          </w:p>
        </w:tc>
      </w:tr>
      <w:tr w:rsidR="001F3E60" w:rsidRPr="000735B3" w:rsidTr="001F3E60">
        <w:tc>
          <w:tcPr>
            <w:tcW w:w="596" w:type="dxa"/>
          </w:tcPr>
          <w:p w:rsidR="001F3E60" w:rsidRPr="00BC60F2" w:rsidRDefault="001F3E60" w:rsidP="001F3E60">
            <w:pPr>
              <w:tabs>
                <w:tab w:val="num" w:pos="600"/>
              </w:tabs>
            </w:pPr>
            <w:r w:rsidRPr="00BC60F2">
              <w:t>9.</w:t>
            </w:r>
          </w:p>
        </w:tc>
        <w:tc>
          <w:tcPr>
            <w:tcW w:w="2350" w:type="dxa"/>
            <w:gridSpan w:val="2"/>
          </w:tcPr>
          <w:p w:rsidR="001F3E60" w:rsidRPr="00BC60F2" w:rsidRDefault="001F3E60" w:rsidP="001F3E60">
            <w:r w:rsidRPr="00BC60F2">
              <w:t>Проектировщик</w:t>
            </w:r>
          </w:p>
        </w:tc>
        <w:tc>
          <w:tcPr>
            <w:tcW w:w="6840" w:type="dxa"/>
            <w:gridSpan w:val="2"/>
          </w:tcPr>
          <w:p w:rsidR="001F3E60" w:rsidRPr="00BC60F2" w:rsidRDefault="001F3E60" w:rsidP="001F3E60">
            <w:r w:rsidRPr="00BC60F2">
              <w:t>Подрядная организация.</w:t>
            </w:r>
          </w:p>
        </w:tc>
      </w:tr>
      <w:tr w:rsidR="001F3E60" w:rsidRPr="000735B3" w:rsidTr="001F3E60">
        <w:tc>
          <w:tcPr>
            <w:tcW w:w="596" w:type="dxa"/>
          </w:tcPr>
          <w:p w:rsidR="001F3E60" w:rsidRPr="00BC60F2" w:rsidRDefault="001F3E60" w:rsidP="001F3E60">
            <w:pPr>
              <w:tabs>
                <w:tab w:val="num" w:pos="600"/>
              </w:tabs>
            </w:pPr>
            <w:r w:rsidRPr="00BC60F2">
              <w:t>10.</w:t>
            </w:r>
          </w:p>
        </w:tc>
        <w:tc>
          <w:tcPr>
            <w:tcW w:w="2350" w:type="dxa"/>
            <w:gridSpan w:val="2"/>
          </w:tcPr>
          <w:p w:rsidR="001F3E60" w:rsidRPr="00BC60F2" w:rsidRDefault="001F3E60" w:rsidP="001F3E60">
            <w:r w:rsidRPr="00BC60F2">
              <w:t>Способ строительства</w:t>
            </w:r>
          </w:p>
        </w:tc>
        <w:tc>
          <w:tcPr>
            <w:tcW w:w="6840" w:type="dxa"/>
            <w:gridSpan w:val="2"/>
          </w:tcPr>
          <w:p w:rsidR="001F3E60" w:rsidRPr="00BC60F2" w:rsidRDefault="001F3E60" w:rsidP="001F3E60">
            <w:r w:rsidRPr="00BC60F2">
              <w:t>Подрядный</w:t>
            </w:r>
          </w:p>
        </w:tc>
      </w:tr>
      <w:tr w:rsidR="001F3E60" w:rsidRPr="000735B3" w:rsidTr="001F3E60">
        <w:tc>
          <w:tcPr>
            <w:tcW w:w="596" w:type="dxa"/>
          </w:tcPr>
          <w:p w:rsidR="001F3E60" w:rsidRPr="00BC60F2" w:rsidRDefault="001F3E60" w:rsidP="001F3E60">
            <w:r w:rsidRPr="00BC60F2">
              <w:t>11.</w:t>
            </w:r>
          </w:p>
          <w:p w:rsidR="001F3E60" w:rsidRPr="00BC60F2" w:rsidRDefault="001F3E60" w:rsidP="001F3E60"/>
        </w:tc>
        <w:tc>
          <w:tcPr>
            <w:tcW w:w="2350" w:type="dxa"/>
            <w:gridSpan w:val="2"/>
          </w:tcPr>
          <w:p w:rsidR="001F3E60" w:rsidRPr="00BC60F2" w:rsidRDefault="001F3E60" w:rsidP="001F3E60">
            <w:r w:rsidRPr="00BC60F2">
              <w:t>Адресный план строительства</w:t>
            </w:r>
          </w:p>
        </w:tc>
        <w:tc>
          <w:tcPr>
            <w:tcW w:w="6840" w:type="dxa"/>
            <w:gridSpan w:val="2"/>
          </w:tcPr>
          <w:p w:rsidR="001F3E60" w:rsidRPr="00BC60F2" w:rsidRDefault="001F3E60" w:rsidP="001F3E60">
            <w:pPr>
              <w:jc w:val="both"/>
            </w:pPr>
            <w:r w:rsidRPr="00BC60F2">
              <w:t>Перечень объектов для строительства (адресная программа) передаётся после заключения Договора в виде Заказов, выдаваемых в течении периода действия Договора (Приложение №  2 к Договору).</w:t>
            </w:r>
          </w:p>
        </w:tc>
      </w:tr>
      <w:tr w:rsidR="001F3E60" w:rsidRPr="000735B3" w:rsidTr="001F3E60">
        <w:tc>
          <w:tcPr>
            <w:tcW w:w="596" w:type="dxa"/>
          </w:tcPr>
          <w:p w:rsidR="001F3E60" w:rsidRPr="00A4721A" w:rsidRDefault="001F3E60" w:rsidP="001F3E60">
            <w:r w:rsidRPr="00A4721A">
              <w:t>12.</w:t>
            </w:r>
          </w:p>
        </w:tc>
        <w:tc>
          <w:tcPr>
            <w:tcW w:w="2350" w:type="dxa"/>
            <w:gridSpan w:val="2"/>
          </w:tcPr>
          <w:p w:rsidR="001F3E60" w:rsidRPr="00A4721A" w:rsidRDefault="001F3E60" w:rsidP="001F3E60">
            <w:r w:rsidRPr="00A4721A">
              <w:t>Сроки строительства</w:t>
            </w:r>
          </w:p>
        </w:tc>
        <w:tc>
          <w:tcPr>
            <w:tcW w:w="6840" w:type="dxa"/>
            <w:gridSpan w:val="2"/>
          </w:tcPr>
          <w:p w:rsidR="001F3E60" w:rsidRPr="00A4721A" w:rsidRDefault="001F3E60" w:rsidP="001F3E60">
            <w:pPr>
              <w:jc w:val="both"/>
            </w:pPr>
            <w:r w:rsidRPr="00A4721A">
              <w:t xml:space="preserve">Сроки строительства объектов определяются и передаются подрядчику после заключения Договора в составе Заказов (Приложение № 2 к Договору). </w:t>
            </w:r>
          </w:p>
          <w:p w:rsidR="001F3E60" w:rsidRPr="00A4721A" w:rsidRDefault="001F3E60" w:rsidP="001F3E60">
            <w:pPr>
              <w:jc w:val="both"/>
            </w:pPr>
            <w:r w:rsidRPr="00A4721A">
              <w:t>Окончательный срок строительства по Договору – 31 марта 2018 года.</w:t>
            </w:r>
          </w:p>
        </w:tc>
      </w:tr>
      <w:tr w:rsidR="001F3E60" w:rsidRPr="00A4721A" w:rsidTr="001F3E60">
        <w:trPr>
          <w:gridAfter w:val="1"/>
          <w:wAfter w:w="28" w:type="dxa"/>
        </w:trPr>
        <w:tc>
          <w:tcPr>
            <w:tcW w:w="2918" w:type="dxa"/>
            <w:gridSpan w:val="2"/>
          </w:tcPr>
          <w:p w:rsidR="001F3E60" w:rsidRPr="00A4721A" w:rsidRDefault="001F3E60" w:rsidP="001F3E60">
            <w:pPr>
              <w:numPr>
                <w:ilvl w:val="0"/>
                <w:numId w:val="45"/>
              </w:numPr>
              <w:ind w:left="318" w:hanging="284"/>
              <w:contextualSpacing/>
              <w:rPr>
                <w:b/>
              </w:rPr>
            </w:pPr>
            <w:r w:rsidRPr="00A4721A">
              <w:rPr>
                <w:b/>
              </w:rPr>
              <w:t>Состав сооружений связи. Требования по проектированию.</w:t>
            </w:r>
          </w:p>
        </w:tc>
        <w:tc>
          <w:tcPr>
            <w:tcW w:w="6840" w:type="dxa"/>
            <w:gridSpan w:val="2"/>
          </w:tcPr>
          <w:p w:rsidR="001F3E60" w:rsidRPr="00A4721A" w:rsidRDefault="001F3E60" w:rsidP="001F3E60">
            <w:pPr>
              <w:ind w:firstLine="181"/>
              <w:jc w:val="both"/>
              <w:rPr>
                <w:b/>
              </w:rPr>
            </w:pPr>
          </w:p>
        </w:tc>
      </w:tr>
      <w:tr w:rsidR="001F3E60" w:rsidRPr="000735B3" w:rsidTr="001F3E60">
        <w:tc>
          <w:tcPr>
            <w:tcW w:w="596" w:type="dxa"/>
          </w:tcPr>
          <w:p w:rsidR="001F3E60" w:rsidRPr="00A4721A" w:rsidRDefault="001F3E60" w:rsidP="001F3E60">
            <w:r w:rsidRPr="00A4721A">
              <w:t>1.</w:t>
            </w:r>
          </w:p>
        </w:tc>
        <w:tc>
          <w:tcPr>
            <w:tcW w:w="2350" w:type="dxa"/>
            <w:gridSpan w:val="2"/>
          </w:tcPr>
          <w:p w:rsidR="001F3E60" w:rsidRPr="00A4721A" w:rsidRDefault="001F3E60" w:rsidP="001F3E60">
            <w:r w:rsidRPr="00A4721A">
              <w:t>Требования к составу проектно-сметной документации</w:t>
            </w:r>
          </w:p>
        </w:tc>
        <w:tc>
          <w:tcPr>
            <w:tcW w:w="6840" w:type="dxa"/>
            <w:gridSpan w:val="2"/>
          </w:tcPr>
          <w:p w:rsidR="001F3E60" w:rsidRPr="00A4721A" w:rsidRDefault="001F3E60" w:rsidP="003068E4">
            <w:pPr>
              <w:numPr>
                <w:ilvl w:val="0"/>
                <w:numId w:val="76"/>
              </w:numPr>
              <w:shd w:val="clear" w:color="auto" w:fill="FFFFFF"/>
              <w:tabs>
                <w:tab w:val="left" w:pos="0"/>
              </w:tabs>
              <w:suppressAutoHyphens/>
              <w:autoSpaceDE w:val="0"/>
              <w:autoSpaceDN w:val="0"/>
              <w:adjustRightInd w:val="0"/>
              <w:jc w:val="both"/>
            </w:pPr>
            <w:r w:rsidRPr="00A4721A">
              <w:t>Общие требования к выполнению работ по проектированию - Проектную документацию выполнить в соответствии с «ГОСТ Р 21.1101-2009. Система проектной документации для строительства. Основные требования к проектной и рабочей документации». Рабочую документацию выполнить в соответствии с «ГОСТ Р 21.1703-2000. Система проектной документации для строительства. Правила выполнения рабочей документации проводных средств связи».</w:t>
            </w:r>
          </w:p>
          <w:p w:rsidR="001F3E60" w:rsidRPr="00A4721A" w:rsidRDefault="001F3E60" w:rsidP="003068E4">
            <w:pPr>
              <w:numPr>
                <w:ilvl w:val="0"/>
                <w:numId w:val="76"/>
              </w:numPr>
              <w:shd w:val="clear" w:color="auto" w:fill="FFFFFF"/>
              <w:tabs>
                <w:tab w:val="left" w:pos="0"/>
              </w:tabs>
              <w:suppressAutoHyphens/>
              <w:autoSpaceDE w:val="0"/>
              <w:autoSpaceDN w:val="0"/>
              <w:adjustRightInd w:val="0"/>
              <w:jc w:val="both"/>
            </w:pPr>
            <w:r w:rsidRPr="00A4721A">
              <w:t>Состав проектной документации - Сформировать в соответствии с Постановлением Правительства РФ от 16.02.2008 N 87 (ред. от 08.08.2013) «О составе разделов проектной документации и требованиях к их содержанию».</w:t>
            </w:r>
          </w:p>
          <w:p w:rsidR="001F3E60" w:rsidRPr="00A4721A" w:rsidRDefault="001F3E60" w:rsidP="003068E4">
            <w:pPr>
              <w:numPr>
                <w:ilvl w:val="0"/>
                <w:numId w:val="76"/>
              </w:numPr>
              <w:shd w:val="clear" w:color="auto" w:fill="FFFFFF"/>
              <w:tabs>
                <w:tab w:val="left" w:pos="0"/>
              </w:tabs>
              <w:suppressAutoHyphens/>
              <w:autoSpaceDE w:val="0"/>
              <w:autoSpaceDN w:val="0"/>
              <w:adjustRightInd w:val="0"/>
              <w:jc w:val="both"/>
            </w:pPr>
            <w:r w:rsidRPr="00A4721A">
              <w:t>Состав рабочей документации - Включить архитектурно-строительные решения, технологические решения по сетям связи, решения по системам электроснабжения, отопления, вентиляции и кондиционирования воздуха, автоматизации и мониторингу инженерных систем, решения по присоединению к наружным сетям электроснабжения и связи; схемы организации связей и управления, схемы распайки кабелей, узлов линейных сооружений, ситуационные планы; спецификации оборудования, материалов - в разрезе видов работ. Согласовать полный перечень состава разделов с Заказчиком проекта.</w:t>
            </w:r>
          </w:p>
          <w:p w:rsidR="001F3E60" w:rsidRPr="00A4721A" w:rsidRDefault="001F3E60" w:rsidP="003068E4">
            <w:pPr>
              <w:numPr>
                <w:ilvl w:val="0"/>
                <w:numId w:val="76"/>
              </w:numPr>
              <w:shd w:val="clear" w:color="auto" w:fill="FFFFFF"/>
              <w:tabs>
                <w:tab w:val="left" w:pos="0"/>
              </w:tabs>
              <w:suppressAutoHyphens/>
              <w:autoSpaceDE w:val="0"/>
              <w:autoSpaceDN w:val="0"/>
              <w:adjustRightInd w:val="0"/>
              <w:jc w:val="both"/>
            </w:pPr>
            <w:r w:rsidRPr="00A4721A">
              <w:t>Состав сметной документации - Сметная документация должна быть выполнена в соответствии с требованиями соответствующих ГОСТ (СПДС) и СНиП. Сводный сметный расчет стоимости, сводка затрат, объектные и локальные сметы - в разрезе видов работ. Состав видов работ определяется проектом и согласуется с Заказчиком проекта. Сводный сметный расчет должен быть выполнен с выделением пусковых комплексов сети. Текстовая и графическая информация по проекту должна быть представлена в стандартных форматах MS Office, а сметная документация в формате MS Excel. Стоимость строительства определить на основании величин удельной стоимости строительства за соответствующие виды работ.</w:t>
            </w:r>
          </w:p>
          <w:p w:rsidR="001F3E60" w:rsidRPr="00A4721A" w:rsidRDefault="001F3E60" w:rsidP="003068E4">
            <w:pPr>
              <w:numPr>
                <w:ilvl w:val="0"/>
                <w:numId w:val="76"/>
              </w:numPr>
              <w:shd w:val="clear" w:color="auto" w:fill="FFFFFF"/>
              <w:tabs>
                <w:tab w:val="left" w:pos="0"/>
              </w:tabs>
              <w:suppressAutoHyphens/>
              <w:autoSpaceDE w:val="0"/>
              <w:autoSpaceDN w:val="0"/>
              <w:adjustRightInd w:val="0"/>
              <w:jc w:val="both"/>
            </w:pPr>
            <w:r w:rsidRPr="00A4721A">
              <w:t>Проектные работы выполнить силами специализированной организации, имеющей все необходимые, выданные саморегулируемой организацией свидетельства о допуске к работам по организации подготовки проектной документации. В составе комплекта ПСД предоставить копии свидетельств саморегулируемой организацией о допуске к работам по организации подготовки проектной документации.</w:t>
            </w:r>
          </w:p>
        </w:tc>
      </w:tr>
      <w:tr w:rsidR="001F3E60" w:rsidRPr="000735B3" w:rsidTr="001F3E60">
        <w:tc>
          <w:tcPr>
            <w:tcW w:w="596" w:type="dxa"/>
          </w:tcPr>
          <w:p w:rsidR="001F3E60" w:rsidRPr="00A4721A" w:rsidRDefault="001F3E60" w:rsidP="001F3E60">
            <w:r w:rsidRPr="00A4721A">
              <w:t>2.</w:t>
            </w:r>
          </w:p>
        </w:tc>
        <w:tc>
          <w:tcPr>
            <w:tcW w:w="2350" w:type="dxa"/>
            <w:gridSpan w:val="2"/>
          </w:tcPr>
          <w:p w:rsidR="001F3E60" w:rsidRPr="00A4721A" w:rsidRDefault="001F3E60" w:rsidP="001F3E60">
            <w:r w:rsidRPr="00A4721A">
              <w:t>Требования к оптической магистральной сети</w:t>
            </w:r>
          </w:p>
        </w:tc>
        <w:tc>
          <w:tcPr>
            <w:tcW w:w="6840" w:type="dxa"/>
            <w:gridSpan w:val="2"/>
          </w:tcPr>
          <w:p w:rsidR="001F3E60" w:rsidRPr="00A4721A" w:rsidRDefault="001F3E60" w:rsidP="003068E4">
            <w:pPr>
              <w:numPr>
                <w:ilvl w:val="0"/>
                <w:numId w:val="73"/>
              </w:numPr>
              <w:ind w:left="376" w:hanging="376"/>
              <w:jc w:val="both"/>
            </w:pPr>
            <w:r w:rsidRPr="00A4721A">
              <w:t xml:space="preserve">Проектирование и строительство участков магистральной ВОЛС осуществлять с учетом потребностей </w:t>
            </w:r>
            <w:r w:rsidRPr="00A4721A">
              <w:rPr>
                <w:lang w:val="en-US"/>
              </w:rPr>
              <w:t>B</w:t>
            </w:r>
            <w:r w:rsidRPr="00A4721A">
              <w:t>2</w:t>
            </w:r>
            <w:r w:rsidRPr="00A4721A">
              <w:rPr>
                <w:lang w:val="en-US"/>
              </w:rPr>
              <w:t>B</w:t>
            </w:r>
            <w:r w:rsidRPr="00A4721A">
              <w:t xml:space="preserve"> и планировать для объектов коммерческой недвижимости (площадью от 500 кв. м. и более) резерв магистральной ВОЛС (на участке от АТС до ближайшей муфты к объекту) не менее 2-х ОВ. Учитывать данный резерв при расчете общего числа волокон   магистральной ВОЛС</w:t>
            </w:r>
            <w:r w:rsidRPr="00A4721A">
              <w:rPr>
                <w:sz w:val="26"/>
                <w:szCs w:val="26"/>
              </w:rPr>
              <w:t>.</w:t>
            </w:r>
          </w:p>
          <w:p w:rsidR="001F3E60" w:rsidRPr="00A4721A" w:rsidRDefault="001F3E60" w:rsidP="003068E4">
            <w:pPr>
              <w:widowControl w:val="0"/>
              <w:numPr>
                <w:ilvl w:val="0"/>
                <w:numId w:val="73"/>
              </w:numPr>
              <w:ind w:left="376" w:hanging="376"/>
              <w:jc w:val="both"/>
            </w:pPr>
            <w:r w:rsidRPr="00A4721A">
              <w:t>Для строительства оптических линий связи по канализации, в грунте, по эстакадам, мостам, путепроводам бронированный оптический кабель типа ОКБ, ОКЛК; для подвеса кабель типа ОКТ (профиль «8») следующих производителей:</w:t>
            </w:r>
          </w:p>
          <w:p w:rsidR="001F3E60" w:rsidRPr="00A4721A" w:rsidRDefault="001F3E60" w:rsidP="003068E4">
            <w:pPr>
              <w:numPr>
                <w:ilvl w:val="0"/>
                <w:numId w:val="72"/>
              </w:numPr>
            </w:pPr>
            <w:r w:rsidRPr="00A4721A">
              <w:t>ОК для прокладки в кабельной канализации, грунт, по опорам - ЗАО «Трансвок», ЗАО «СОКК», ООО «Сарансккабель-Оптика», ООО «Инкаб», Кабельный завод "ОПТЕН",</w:t>
            </w:r>
            <w:r w:rsidRPr="00A4721A">
              <w:rPr>
                <w:bCs/>
              </w:rPr>
              <w:t xml:space="preserve"> ООО "Еврокабель", </w:t>
            </w:r>
            <w:r w:rsidRPr="00A4721A">
              <w:t>ЗАО "Севкабель Оптик" и других производителей по письменному согласованию с Заказчиком.</w:t>
            </w:r>
          </w:p>
          <w:p w:rsidR="001F3E60" w:rsidRPr="00A4721A" w:rsidRDefault="001F3E60" w:rsidP="003068E4">
            <w:pPr>
              <w:widowControl w:val="0"/>
              <w:numPr>
                <w:ilvl w:val="0"/>
                <w:numId w:val="73"/>
              </w:numPr>
              <w:ind w:left="376" w:hanging="376"/>
              <w:jc w:val="both"/>
            </w:pPr>
            <w:r w:rsidRPr="00A4721A">
              <w:t>Для строительства оптических линий связи по зданиям использовать оптический кабель в негорючем исполнении типа ОКЛнг следующих производителей:</w:t>
            </w:r>
          </w:p>
          <w:p w:rsidR="001F3E60" w:rsidRPr="00A4721A" w:rsidRDefault="001F3E60" w:rsidP="003068E4">
            <w:pPr>
              <w:numPr>
                <w:ilvl w:val="0"/>
                <w:numId w:val="72"/>
              </w:numPr>
            </w:pPr>
            <w:r w:rsidRPr="00A4721A">
              <w:t>ОК для прокладки в кабельной канализации, грунт, по опорам - ЗАО «Трансвок», ЗАО «СОКК», ООО «Сарансккабель-Оптика», ООО «Инкаб», Кабельный завод "ОПТЕН",</w:t>
            </w:r>
            <w:r w:rsidRPr="00A4721A">
              <w:rPr>
                <w:bCs/>
              </w:rPr>
              <w:t xml:space="preserve"> ООО "Еврокабель", </w:t>
            </w:r>
            <w:r w:rsidRPr="00A4721A">
              <w:t>ЗАО "Севкабель Оптик" и других производителей по письменному согласованию с Заказчиком.</w:t>
            </w:r>
          </w:p>
          <w:p w:rsidR="001F3E60" w:rsidRPr="00A4721A" w:rsidRDefault="001F3E60" w:rsidP="003068E4">
            <w:pPr>
              <w:numPr>
                <w:ilvl w:val="0"/>
                <w:numId w:val="73"/>
              </w:numPr>
              <w:ind w:left="376" w:hanging="283"/>
              <w:jc w:val="both"/>
            </w:pPr>
            <w:r w:rsidRPr="00A4721A">
              <w:t>Прокладку ВОЛС осуществить по телефонной кабельной канализации ПАО «Башинформсвязь», эстакадам, мостам, путепроводам, путем подвеса ВОЛС на устанавливаемых опорах, использование воздушных оптических кабельных переходов между домами, прокладка кабеля в грунт, переходы методом ГНБ, прокладка внутри зданий и сооружений.</w:t>
            </w:r>
          </w:p>
          <w:p w:rsidR="001F3E60" w:rsidRPr="00A4721A" w:rsidRDefault="001F3E60" w:rsidP="003068E4">
            <w:pPr>
              <w:numPr>
                <w:ilvl w:val="0"/>
                <w:numId w:val="73"/>
              </w:numPr>
              <w:ind w:left="376" w:hanging="283"/>
              <w:jc w:val="both"/>
            </w:pPr>
            <w:r w:rsidRPr="00A4721A">
              <w:t>В местах выхода кабеля из грунта и/или кабельной канализации на опоры, эстакады предусмотреть защиту кабеля металлической трубой не менее 2,5 метров от уровня земли.</w:t>
            </w:r>
          </w:p>
          <w:p w:rsidR="001F3E60" w:rsidRPr="00A4721A" w:rsidRDefault="001F3E60" w:rsidP="003068E4">
            <w:pPr>
              <w:widowControl w:val="0"/>
              <w:numPr>
                <w:ilvl w:val="0"/>
                <w:numId w:val="73"/>
              </w:numPr>
              <w:ind w:left="376" w:hanging="283"/>
              <w:jc w:val="both"/>
            </w:pPr>
            <w:r w:rsidRPr="00A4721A">
              <w:t>Выбор трассы производить, исходя из наикратчайшей протяженности участков сети, согласно схеме существующей кабельной канализации, наименьшего количества переходов через автодороги, коммуникации и другие препятствия, ведущие к удорожанию проекта. Рабочую документацию формировать на основании технических решений Заказчика.</w:t>
            </w:r>
          </w:p>
          <w:p w:rsidR="001F3E60" w:rsidRPr="00A4721A" w:rsidRDefault="001F3E60" w:rsidP="003068E4">
            <w:pPr>
              <w:widowControl w:val="0"/>
              <w:numPr>
                <w:ilvl w:val="0"/>
                <w:numId w:val="73"/>
              </w:numPr>
              <w:ind w:left="376" w:hanging="283"/>
              <w:jc w:val="both"/>
            </w:pPr>
            <w:r w:rsidRPr="00A4721A">
              <w:t xml:space="preserve">В качестве оптических линий связи использовать однотипный, модульный волоконно-оптический кабель со стандартным SM (single mode) волокном, соответствующий стандарту </w:t>
            </w:r>
            <w:r w:rsidRPr="00A4721A">
              <w:rPr>
                <w:lang w:val="en-US"/>
              </w:rPr>
              <w:t>G</w:t>
            </w:r>
            <w:r w:rsidRPr="00A4721A">
              <w:t>.652 (Технические требования к магистральному оптическому кабелю приведены в Приложение № 1 к ТЗ).</w:t>
            </w:r>
          </w:p>
          <w:p w:rsidR="001F3E60" w:rsidRPr="00A4721A" w:rsidRDefault="001F3E60" w:rsidP="003068E4">
            <w:pPr>
              <w:widowControl w:val="0"/>
              <w:numPr>
                <w:ilvl w:val="0"/>
                <w:numId w:val="73"/>
              </w:numPr>
              <w:ind w:left="376" w:hanging="283"/>
              <w:jc w:val="both"/>
            </w:pPr>
            <w:r w:rsidRPr="00A4721A">
              <w:t>Затухание в сварных соединениях в одном направлении не должно превышать 0,1 дБ, погрешность оценки затухания в сварных соединениях не должна превышать величины в 0,05 дБ.</w:t>
            </w:r>
          </w:p>
          <w:p w:rsidR="001F3E60" w:rsidRPr="00A4721A" w:rsidRDefault="001F3E60" w:rsidP="003068E4">
            <w:pPr>
              <w:widowControl w:val="0"/>
              <w:numPr>
                <w:ilvl w:val="0"/>
                <w:numId w:val="73"/>
              </w:numPr>
              <w:ind w:left="376" w:hanging="283"/>
              <w:jc w:val="both"/>
            </w:pPr>
            <w:r w:rsidRPr="00A4721A">
              <w:t>На УС все волокна проектируемых оптических кабелей должны быть разварены на внешние разъемы оптических кроссовых шкафов. Металлические покровы ВОК должны быть заземлены.</w:t>
            </w:r>
          </w:p>
          <w:p w:rsidR="001F3E60" w:rsidRPr="00A4721A" w:rsidRDefault="001F3E60" w:rsidP="003068E4">
            <w:pPr>
              <w:numPr>
                <w:ilvl w:val="0"/>
                <w:numId w:val="73"/>
              </w:numPr>
              <w:ind w:left="376" w:hanging="376"/>
              <w:contextualSpacing/>
              <w:jc w:val="both"/>
            </w:pPr>
            <w:r w:rsidRPr="00A4721A">
              <w:t>Количество волокон в участке магистрального кабеля от оптического кросса на АТС до конечной точки трассы прокладки должно составлять от 96 ОВ до 24 ОВ, количество резервных волокон на каждом участке согласовать на этапе проектирования с Заказчиком.</w:t>
            </w:r>
          </w:p>
          <w:p w:rsidR="001F3E60" w:rsidRPr="00A4721A" w:rsidRDefault="001F3E60" w:rsidP="003068E4">
            <w:pPr>
              <w:numPr>
                <w:ilvl w:val="0"/>
                <w:numId w:val="73"/>
              </w:numPr>
              <w:ind w:left="376" w:hanging="396"/>
              <w:contextualSpacing/>
              <w:jc w:val="both"/>
            </w:pPr>
            <w:r w:rsidRPr="00A4721A">
              <w:t>Выполнить заземление металлических покровов ВОК во вводных шахтах (при их наличии).</w:t>
            </w:r>
          </w:p>
          <w:p w:rsidR="001F3E60" w:rsidRPr="00A4721A" w:rsidRDefault="001F3E60" w:rsidP="003068E4">
            <w:pPr>
              <w:numPr>
                <w:ilvl w:val="0"/>
                <w:numId w:val="73"/>
              </w:numPr>
              <w:ind w:left="376" w:hanging="396"/>
              <w:contextualSpacing/>
              <w:jc w:val="both"/>
            </w:pPr>
            <w:r w:rsidRPr="00A4721A">
              <w:t>Предусмотреть технологические запасы на кабеле для последующего монтажа ответвительных муфт в местах, указанных Заказчиком.</w:t>
            </w:r>
          </w:p>
          <w:p w:rsidR="001F3E60" w:rsidRPr="00A4721A" w:rsidRDefault="001F3E60" w:rsidP="003068E4">
            <w:pPr>
              <w:numPr>
                <w:ilvl w:val="0"/>
                <w:numId w:val="73"/>
              </w:numPr>
              <w:ind w:left="376" w:hanging="396"/>
              <w:contextualSpacing/>
              <w:jc w:val="both"/>
            </w:pPr>
            <w:r w:rsidRPr="00A4721A">
              <w:t>Производить маркировку проложенных оптических кабелей и многопарного передаточного кабеля на территории домохозяйств, внутри помещений и наружней прокладки (кроме кабельной канализации) маркировочными бирками тип.4 и тип.3 по образцам, предоставленным Заказчиком (Приложение № 3 к ТЗ).</w:t>
            </w:r>
          </w:p>
        </w:tc>
      </w:tr>
      <w:tr w:rsidR="001F3E60" w:rsidRPr="000735B3" w:rsidTr="001F3E60">
        <w:tc>
          <w:tcPr>
            <w:tcW w:w="596" w:type="dxa"/>
          </w:tcPr>
          <w:p w:rsidR="001F3E60" w:rsidRPr="00A4721A" w:rsidRDefault="001F3E60" w:rsidP="001F3E60">
            <w:r w:rsidRPr="00A4721A">
              <w:t>2.1.</w:t>
            </w:r>
          </w:p>
        </w:tc>
        <w:tc>
          <w:tcPr>
            <w:tcW w:w="2350" w:type="dxa"/>
            <w:gridSpan w:val="2"/>
          </w:tcPr>
          <w:p w:rsidR="001F3E60" w:rsidRPr="00A4721A" w:rsidRDefault="001F3E60" w:rsidP="001F3E60">
            <w:r w:rsidRPr="00A4721A">
              <w:t>Требования к рабочей документации перед началом работ</w:t>
            </w:r>
          </w:p>
        </w:tc>
        <w:tc>
          <w:tcPr>
            <w:tcW w:w="6840" w:type="dxa"/>
            <w:gridSpan w:val="2"/>
          </w:tcPr>
          <w:p w:rsidR="001F3E60" w:rsidRPr="00A4721A" w:rsidRDefault="001F3E60" w:rsidP="003068E4">
            <w:pPr>
              <w:numPr>
                <w:ilvl w:val="0"/>
                <w:numId w:val="74"/>
              </w:numPr>
              <w:ind w:left="376" w:hanging="376"/>
              <w:jc w:val="both"/>
            </w:pPr>
            <w:r w:rsidRPr="00A4721A">
              <w:t>Прокладку кабеля и строительство линий связи осуществлять только после оформления и согласования первичной рабочей документации (рабочих чертежей и схем) с Заказчиком и сметы, рассчитанной с использованием согласованных величин удельной стоимости строительства за соответствующие виды работ.   Обязательный перечень документов для согласования перед началом СМР:</w:t>
            </w:r>
          </w:p>
          <w:p w:rsidR="001F3E60" w:rsidRPr="00A4721A" w:rsidRDefault="001F3E60" w:rsidP="001F3E60">
            <w:pPr>
              <w:ind w:left="376"/>
              <w:jc w:val="both"/>
            </w:pPr>
            <w:r w:rsidRPr="00A4721A">
              <w:t>- схема прокладки ВОЛС (в случае прокладки);</w:t>
            </w:r>
          </w:p>
          <w:p w:rsidR="001F3E60" w:rsidRPr="00A4721A" w:rsidRDefault="001F3E60" w:rsidP="001F3E60">
            <w:pPr>
              <w:ind w:left="376"/>
              <w:jc w:val="both"/>
            </w:pPr>
            <w:r w:rsidRPr="00A4721A">
              <w:t>- схема подачи сигнала КТВ;</w:t>
            </w:r>
          </w:p>
          <w:p w:rsidR="001F3E60" w:rsidRPr="00A4721A" w:rsidRDefault="001F3E60" w:rsidP="001F3E60">
            <w:pPr>
              <w:ind w:left="376"/>
              <w:jc w:val="both"/>
            </w:pPr>
            <w:r w:rsidRPr="00A4721A">
              <w:t>- схема ДРС КТВ (с рассчитанным уровнем сигналов);</w:t>
            </w:r>
          </w:p>
          <w:p w:rsidR="001F3E60" w:rsidRPr="00A4721A" w:rsidRDefault="001F3E60" w:rsidP="001F3E60">
            <w:pPr>
              <w:ind w:left="376"/>
              <w:jc w:val="both"/>
            </w:pPr>
            <w:r w:rsidRPr="00A4721A">
              <w:t>- сметный расчет с использованием УКВ;</w:t>
            </w:r>
          </w:p>
          <w:p w:rsidR="001F3E60" w:rsidRPr="00A4721A" w:rsidRDefault="001F3E60" w:rsidP="001F3E60">
            <w:pPr>
              <w:ind w:left="376"/>
              <w:jc w:val="both"/>
            </w:pPr>
            <w:r w:rsidRPr="00A4721A">
              <w:t>- однолинейная схема электроснабжения ТШ (в случае прокладки);</w:t>
            </w:r>
          </w:p>
          <w:p w:rsidR="001F3E60" w:rsidRPr="00A4721A" w:rsidRDefault="001F3E60" w:rsidP="001F3E60">
            <w:pPr>
              <w:ind w:left="376"/>
              <w:jc w:val="both"/>
            </w:pPr>
            <w:r w:rsidRPr="00A4721A">
              <w:t>- схема прокладки эл. кабеля от ВРУ до ТШ (в случае прокладки).</w:t>
            </w:r>
          </w:p>
          <w:p w:rsidR="001F3E60" w:rsidRPr="00A4721A" w:rsidRDefault="001F3E60" w:rsidP="001F3E60">
            <w:pPr>
              <w:ind w:left="376"/>
              <w:jc w:val="both"/>
            </w:pPr>
          </w:p>
        </w:tc>
      </w:tr>
      <w:tr w:rsidR="001F3E60" w:rsidRPr="000735B3" w:rsidTr="001F3E60">
        <w:tc>
          <w:tcPr>
            <w:tcW w:w="596" w:type="dxa"/>
          </w:tcPr>
          <w:p w:rsidR="001F3E60" w:rsidRPr="00A4721A" w:rsidRDefault="001F3E60" w:rsidP="001F3E60">
            <w:r w:rsidRPr="00A4721A">
              <w:t>2.2.</w:t>
            </w:r>
          </w:p>
        </w:tc>
        <w:tc>
          <w:tcPr>
            <w:tcW w:w="2350" w:type="dxa"/>
            <w:gridSpan w:val="2"/>
          </w:tcPr>
          <w:p w:rsidR="001F3E60" w:rsidRPr="00A4721A" w:rsidRDefault="001F3E60" w:rsidP="001F3E60">
            <w:r w:rsidRPr="00A4721A">
              <w:t>Состав линейно-кабельных сооружений связи (ЛКСС)</w:t>
            </w:r>
          </w:p>
        </w:tc>
        <w:tc>
          <w:tcPr>
            <w:tcW w:w="6840" w:type="dxa"/>
            <w:gridSpan w:val="2"/>
          </w:tcPr>
          <w:p w:rsidR="001F3E60" w:rsidRPr="00A4721A" w:rsidRDefault="001F3E60" w:rsidP="001F3E60">
            <w:pPr>
              <w:tabs>
                <w:tab w:val="left" w:pos="743"/>
              </w:tabs>
              <w:spacing w:before="120"/>
              <w:jc w:val="both"/>
            </w:pPr>
            <w:r w:rsidRPr="00A4721A">
              <w:t>При строительстве ЛКСС так же выполняются следующие виды Работ:</w:t>
            </w:r>
          </w:p>
          <w:p w:rsidR="001F3E60" w:rsidRPr="00A4721A" w:rsidRDefault="001F3E60" w:rsidP="001F3E60">
            <w:pPr>
              <w:widowControl w:val="0"/>
              <w:numPr>
                <w:ilvl w:val="0"/>
                <w:numId w:val="37"/>
              </w:numPr>
              <w:tabs>
                <w:tab w:val="num" w:pos="742"/>
              </w:tabs>
              <w:autoSpaceDE w:val="0"/>
              <w:autoSpaceDN w:val="0"/>
              <w:adjustRightInd w:val="0"/>
              <w:spacing w:line="260" w:lineRule="auto"/>
              <w:ind w:left="283" w:right="-81" w:hanging="283"/>
              <w:jc w:val="both"/>
            </w:pPr>
            <w:r w:rsidRPr="00A4721A">
              <w:t>разработка проектно-сметной документации, выполнение инженерно-топографических работ и инженерно-геологических изысканий по оформлению согласований и технических условий надзорных (согласующих) органов;</w:t>
            </w:r>
          </w:p>
          <w:p w:rsidR="001F3E60" w:rsidRPr="00A4721A" w:rsidRDefault="001F3E60" w:rsidP="001F3E60">
            <w:pPr>
              <w:widowControl w:val="0"/>
              <w:numPr>
                <w:ilvl w:val="0"/>
                <w:numId w:val="37"/>
              </w:numPr>
              <w:tabs>
                <w:tab w:val="num" w:pos="742"/>
              </w:tabs>
              <w:autoSpaceDE w:val="0"/>
              <w:autoSpaceDN w:val="0"/>
              <w:adjustRightInd w:val="0"/>
              <w:spacing w:line="260" w:lineRule="auto"/>
              <w:ind w:left="283" w:right="-81" w:hanging="283"/>
              <w:jc w:val="both"/>
            </w:pPr>
            <w:r w:rsidRPr="00A4721A">
              <w:t>оформление земельных участков на период строительства и получение необходимых разрешений и согласований;</w:t>
            </w:r>
          </w:p>
          <w:p w:rsidR="001F3E60" w:rsidRPr="00A4721A" w:rsidRDefault="001F3E60" w:rsidP="001F3E60">
            <w:pPr>
              <w:widowControl w:val="0"/>
              <w:numPr>
                <w:ilvl w:val="0"/>
                <w:numId w:val="37"/>
              </w:numPr>
              <w:tabs>
                <w:tab w:val="num" w:pos="742"/>
              </w:tabs>
              <w:autoSpaceDE w:val="0"/>
              <w:autoSpaceDN w:val="0"/>
              <w:adjustRightInd w:val="0"/>
              <w:spacing w:line="260" w:lineRule="auto"/>
              <w:ind w:left="283" w:right="-81" w:hanging="283"/>
              <w:jc w:val="both"/>
            </w:pPr>
            <w:r w:rsidRPr="00A4721A">
              <w:t>получение и оплата технических условий от сторонних организаций;</w:t>
            </w:r>
          </w:p>
          <w:p w:rsidR="001F3E60" w:rsidRPr="00A4721A" w:rsidRDefault="001F3E60" w:rsidP="001F3E60">
            <w:pPr>
              <w:numPr>
                <w:ilvl w:val="0"/>
                <w:numId w:val="39"/>
              </w:numPr>
              <w:tabs>
                <w:tab w:val="num" w:pos="742"/>
              </w:tabs>
              <w:ind w:left="283" w:hanging="283"/>
              <w:jc w:val="both"/>
            </w:pPr>
            <w:r w:rsidRPr="00A4721A">
              <w:t>получение согласия собственников зданий коммерческой недвижимости на ввод кабелей в здание, прокладку ВОК</w:t>
            </w:r>
            <w:r w:rsidRPr="00A4721A">
              <w:rPr>
                <w:sz w:val="26"/>
                <w:szCs w:val="26"/>
              </w:rPr>
              <w:t xml:space="preserve">, многопарных передаточных кабелей, кабелей </w:t>
            </w:r>
            <w:r w:rsidRPr="00A4721A">
              <w:rPr>
                <w:sz w:val="26"/>
                <w:szCs w:val="26"/>
                <w:lang w:val="en-US"/>
              </w:rPr>
              <w:t>RG</w:t>
            </w:r>
            <w:r w:rsidRPr="00A4721A">
              <w:rPr>
                <w:sz w:val="26"/>
                <w:szCs w:val="26"/>
              </w:rPr>
              <w:t xml:space="preserve"> и кабелей эл. питания для оборудования по/внутри здания</w:t>
            </w:r>
            <w:r w:rsidRPr="00A4721A">
              <w:t xml:space="preserve"> с предоставлением подтверждающих документов в составе комплекта исполнительной документации, комплектация изделиями, материалами включая их поставку;</w:t>
            </w:r>
          </w:p>
          <w:p w:rsidR="001F3E60" w:rsidRPr="00A4721A" w:rsidRDefault="001F3E60" w:rsidP="001F3E60">
            <w:pPr>
              <w:numPr>
                <w:ilvl w:val="0"/>
                <w:numId w:val="39"/>
              </w:numPr>
              <w:tabs>
                <w:tab w:val="num" w:pos="742"/>
              </w:tabs>
              <w:ind w:left="283" w:hanging="283"/>
              <w:jc w:val="both"/>
            </w:pPr>
            <w:r w:rsidRPr="00A4721A">
              <w:t>земляные работы;</w:t>
            </w:r>
          </w:p>
          <w:p w:rsidR="001F3E60" w:rsidRPr="00A4721A" w:rsidRDefault="001F3E60" w:rsidP="001F3E60">
            <w:pPr>
              <w:numPr>
                <w:ilvl w:val="0"/>
                <w:numId w:val="39"/>
              </w:numPr>
              <w:tabs>
                <w:tab w:val="num" w:pos="742"/>
              </w:tabs>
              <w:ind w:left="283" w:hanging="283"/>
              <w:jc w:val="both"/>
            </w:pPr>
            <w:r w:rsidRPr="00A4721A">
              <w:t>вскрытие и восстановление дорожных и уличных покровов, тротуаров, газонов;</w:t>
            </w:r>
          </w:p>
          <w:p w:rsidR="001F3E60" w:rsidRPr="00A4721A" w:rsidRDefault="001F3E60" w:rsidP="001F3E60">
            <w:pPr>
              <w:numPr>
                <w:ilvl w:val="0"/>
                <w:numId w:val="39"/>
              </w:numPr>
              <w:tabs>
                <w:tab w:val="num" w:pos="742"/>
              </w:tabs>
              <w:ind w:left="283" w:hanging="283"/>
              <w:jc w:val="both"/>
            </w:pPr>
            <w:r w:rsidRPr="00A4721A">
              <w:t>прокладка кабельной канализации связи;</w:t>
            </w:r>
          </w:p>
          <w:p w:rsidR="001F3E60" w:rsidRPr="00A4721A" w:rsidRDefault="001F3E60" w:rsidP="001F3E60">
            <w:pPr>
              <w:numPr>
                <w:ilvl w:val="0"/>
                <w:numId w:val="39"/>
              </w:numPr>
              <w:tabs>
                <w:tab w:val="num" w:pos="742"/>
              </w:tabs>
              <w:ind w:left="283" w:hanging="283"/>
              <w:jc w:val="both"/>
            </w:pPr>
            <w:r w:rsidRPr="00A4721A">
              <w:t>устройство подземных вводов в здания;</w:t>
            </w:r>
          </w:p>
          <w:p w:rsidR="001F3E60" w:rsidRPr="00A4721A" w:rsidRDefault="001F3E60" w:rsidP="001F3E60">
            <w:pPr>
              <w:numPr>
                <w:ilvl w:val="0"/>
                <w:numId w:val="39"/>
              </w:numPr>
              <w:tabs>
                <w:tab w:val="num" w:pos="742"/>
              </w:tabs>
              <w:ind w:left="283" w:hanging="283"/>
              <w:jc w:val="both"/>
            </w:pPr>
            <w:r w:rsidRPr="00A4721A">
              <w:t>устройство переходов через дороги, нефте- и газопроводы, и т.п. методом горизонтально-направленного бурения (ГНБ);</w:t>
            </w:r>
          </w:p>
          <w:p w:rsidR="001F3E60" w:rsidRPr="00A4721A" w:rsidRDefault="001F3E60" w:rsidP="001F3E60">
            <w:pPr>
              <w:numPr>
                <w:ilvl w:val="0"/>
                <w:numId w:val="39"/>
              </w:numPr>
              <w:tabs>
                <w:tab w:val="num" w:pos="742"/>
              </w:tabs>
              <w:ind w:left="283" w:hanging="283"/>
              <w:jc w:val="both"/>
            </w:pPr>
            <w:r w:rsidRPr="00A4721A">
              <w:t>устройство проколов под дорогами, тротуарами, сооружениями и т.п.;</w:t>
            </w:r>
          </w:p>
          <w:p w:rsidR="001F3E60" w:rsidRPr="00A4721A" w:rsidRDefault="001F3E60" w:rsidP="001F3E60">
            <w:pPr>
              <w:numPr>
                <w:ilvl w:val="0"/>
                <w:numId w:val="39"/>
              </w:numPr>
              <w:tabs>
                <w:tab w:val="num" w:pos="742"/>
              </w:tabs>
              <w:ind w:left="283" w:hanging="283"/>
              <w:jc w:val="both"/>
            </w:pPr>
            <w:r w:rsidRPr="00A4721A">
              <w:t>установка опор;</w:t>
            </w:r>
          </w:p>
          <w:p w:rsidR="001F3E60" w:rsidRPr="00A4721A" w:rsidRDefault="001F3E60" w:rsidP="001F3E60">
            <w:pPr>
              <w:numPr>
                <w:ilvl w:val="0"/>
                <w:numId w:val="39"/>
              </w:numPr>
              <w:tabs>
                <w:tab w:val="num" w:pos="742"/>
              </w:tabs>
              <w:ind w:left="283" w:hanging="283"/>
              <w:jc w:val="both"/>
            </w:pPr>
            <w:r w:rsidRPr="00A4721A">
              <w:t>оформление и сдача ПСД по акту</w:t>
            </w:r>
          </w:p>
          <w:p w:rsidR="001F3E60" w:rsidRPr="00A4721A" w:rsidRDefault="001F3E60" w:rsidP="001F3E60">
            <w:pPr>
              <w:numPr>
                <w:ilvl w:val="0"/>
                <w:numId w:val="39"/>
              </w:numPr>
              <w:tabs>
                <w:tab w:val="num" w:pos="742"/>
              </w:tabs>
              <w:ind w:left="283" w:hanging="283"/>
              <w:jc w:val="both"/>
            </w:pPr>
            <w:r w:rsidRPr="00A4721A">
              <w:t>оформление исполнительной документации;</w:t>
            </w:r>
          </w:p>
        </w:tc>
      </w:tr>
      <w:tr w:rsidR="001F3E60" w:rsidRPr="000735B3" w:rsidTr="001F3E60">
        <w:trPr>
          <w:gridAfter w:val="1"/>
          <w:wAfter w:w="28" w:type="dxa"/>
        </w:trPr>
        <w:tc>
          <w:tcPr>
            <w:tcW w:w="596" w:type="dxa"/>
          </w:tcPr>
          <w:p w:rsidR="001F3E60" w:rsidRPr="001C5954" w:rsidRDefault="001F3E60" w:rsidP="001F3E60">
            <w:pPr>
              <w:ind w:left="459"/>
              <w:contextualSpacing/>
              <w:rPr>
                <w:b/>
              </w:rPr>
            </w:pPr>
          </w:p>
          <w:p w:rsidR="001F3E60" w:rsidRPr="001C5954" w:rsidRDefault="001F3E60" w:rsidP="001F3E60">
            <w:r w:rsidRPr="001C5954">
              <w:t>2.3.</w:t>
            </w:r>
          </w:p>
        </w:tc>
        <w:tc>
          <w:tcPr>
            <w:tcW w:w="2322" w:type="dxa"/>
          </w:tcPr>
          <w:p w:rsidR="001F3E60" w:rsidRPr="001C5954" w:rsidRDefault="001F3E60" w:rsidP="001F3E60">
            <w:pPr>
              <w:ind w:left="34"/>
              <w:contextualSpacing/>
              <w:rPr>
                <w:b/>
              </w:rPr>
            </w:pPr>
            <w:r w:rsidRPr="001C5954">
              <w:t xml:space="preserve">Требования к построению распределительной сети </w:t>
            </w:r>
            <w:r w:rsidRPr="001C5954">
              <w:rPr>
                <w:b/>
              </w:rPr>
              <w:t>ДРС</w:t>
            </w:r>
          </w:p>
        </w:tc>
        <w:tc>
          <w:tcPr>
            <w:tcW w:w="6840" w:type="dxa"/>
            <w:gridSpan w:val="2"/>
          </w:tcPr>
          <w:p w:rsidR="001F3E60" w:rsidRPr="001C5954" w:rsidRDefault="001F3E60" w:rsidP="003068E4">
            <w:pPr>
              <w:numPr>
                <w:ilvl w:val="0"/>
                <w:numId w:val="78"/>
              </w:numPr>
              <w:ind w:left="405" w:hanging="405"/>
              <w:jc w:val="both"/>
            </w:pPr>
            <w:r w:rsidRPr="001C5954">
              <w:t>Строительство распределительной сети осуществлять после выполнения рабочих чертежей и проектной документации, согласованной с заинтересованными сторонними организациями. Обязательный перечень согласованных документов перед началом СМР:</w:t>
            </w:r>
          </w:p>
          <w:p w:rsidR="001F3E60" w:rsidRPr="001C5954" w:rsidRDefault="001F3E60" w:rsidP="001F3E60">
            <w:pPr>
              <w:ind w:left="376"/>
              <w:jc w:val="both"/>
            </w:pPr>
            <w:r w:rsidRPr="001C5954">
              <w:t>- схема прокладки ВОЛС (в случае прокладки);</w:t>
            </w:r>
          </w:p>
          <w:p w:rsidR="001F3E60" w:rsidRPr="001C5954" w:rsidRDefault="001F3E60" w:rsidP="001F3E60">
            <w:pPr>
              <w:ind w:left="376"/>
              <w:jc w:val="both"/>
            </w:pPr>
            <w:r w:rsidRPr="001C5954">
              <w:t>- схема подачи сигнала КТВ;</w:t>
            </w:r>
          </w:p>
          <w:p w:rsidR="001F3E60" w:rsidRPr="001C5954" w:rsidRDefault="001F3E60" w:rsidP="001F3E60">
            <w:pPr>
              <w:ind w:left="376"/>
              <w:jc w:val="both"/>
            </w:pPr>
            <w:r w:rsidRPr="001C5954">
              <w:t>- схема ДРС КТВ (с рассчитанным уровнем сигналов);</w:t>
            </w:r>
          </w:p>
          <w:p w:rsidR="001F3E60" w:rsidRPr="001C5954" w:rsidRDefault="001F3E60" w:rsidP="001F3E60">
            <w:pPr>
              <w:ind w:left="376"/>
              <w:jc w:val="both"/>
            </w:pPr>
            <w:r w:rsidRPr="001C5954">
              <w:t>- сметный расчет с использованием УКВ;</w:t>
            </w:r>
          </w:p>
          <w:p w:rsidR="001F3E60" w:rsidRPr="001C5954" w:rsidRDefault="001F3E60" w:rsidP="001F3E60">
            <w:pPr>
              <w:ind w:left="376"/>
              <w:jc w:val="both"/>
            </w:pPr>
            <w:r w:rsidRPr="001C5954">
              <w:t>- однолинейная схема электроснабжения ТШ (в случае прокладки);</w:t>
            </w:r>
          </w:p>
          <w:p w:rsidR="001F3E60" w:rsidRPr="001C5954" w:rsidRDefault="001F3E60" w:rsidP="001F3E60">
            <w:pPr>
              <w:ind w:left="376"/>
              <w:jc w:val="both"/>
            </w:pPr>
            <w:r w:rsidRPr="001C5954">
              <w:t>- схема прокладки эл. кабеля от ВРУ до ТШ (в случае прокладки).</w:t>
            </w:r>
          </w:p>
          <w:p w:rsidR="001F3E60" w:rsidRPr="001C5954" w:rsidRDefault="001F3E60" w:rsidP="00246724">
            <w:pPr>
              <w:ind w:left="405" w:hanging="405"/>
              <w:jc w:val="both"/>
            </w:pPr>
            <w:r w:rsidRPr="001C5954">
              <w:t xml:space="preserve">2. При наличии технической возможности кабели </w:t>
            </w:r>
            <w:r w:rsidRPr="001C5954">
              <w:rPr>
                <w:lang w:val="en-US"/>
              </w:rPr>
              <w:t>RG</w:t>
            </w:r>
            <w:r w:rsidRPr="001C5954">
              <w:t xml:space="preserve"> необходимо прокладывать в существующих стояках подъездов зданий (жилых домов) для обеспечения условий подключений клиентов. Техническая возможность в таком случае определяется по согласованию с Заказчиком.</w:t>
            </w:r>
          </w:p>
          <w:p w:rsidR="001F3E60" w:rsidRDefault="001F3E60" w:rsidP="00246724">
            <w:pPr>
              <w:ind w:left="405" w:hanging="405"/>
              <w:jc w:val="both"/>
              <w:rPr>
                <w:color w:val="C00000"/>
              </w:rPr>
            </w:pPr>
            <w:r w:rsidRPr="001C5954">
              <w:t xml:space="preserve">3. </w:t>
            </w:r>
            <w:r w:rsidR="00246724">
              <w:t xml:space="preserve"> </w:t>
            </w:r>
            <w:r w:rsidRPr="001C5954">
              <w:t>В случае если прокладка кабеля в существующем стояке не возможна (стояк забит, отсутствует) межэтажные стояки строить из расчета 100% проникновения с учетом прокладки внутри них RG-6, RG-11с раскладкой по этажам. При определенных условиях строительство осуществлять с установкой проходных коробок (слаботочных щитов).</w:t>
            </w:r>
          </w:p>
          <w:p w:rsidR="001F3E60" w:rsidRPr="001C5954" w:rsidRDefault="001F3E60" w:rsidP="00246724">
            <w:pPr>
              <w:numPr>
                <w:ilvl w:val="0"/>
                <w:numId w:val="79"/>
              </w:numPr>
              <w:ind w:left="376" w:hanging="425"/>
              <w:jc w:val="both"/>
            </w:pPr>
            <w:r w:rsidRPr="001C5954">
              <w:t>Кабели сети КТВ (RG) прокладывать во вновь устанавливаемых межэтажных стояках подъездов зданий (жилых домов) для обеспечения условий подключений клиентов</w:t>
            </w:r>
          </w:p>
          <w:p w:rsidR="001F3E60" w:rsidRPr="001C5954" w:rsidRDefault="001F3E60" w:rsidP="003068E4">
            <w:pPr>
              <w:numPr>
                <w:ilvl w:val="0"/>
                <w:numId w:val="79"/>
              </w:numPr>
              <w:ind w:left="376" w:hanging="425"/>
              <w:jc w:val="both"/>
            </w:pPr>
            <w:r w:rsidRPr="001C5954">
              <w:t>При строительстве сетей КТВ ДРС строить с учётом 30-80% охвата домохозяйств в каждом подъезде, с установкой АК на 2-м и 4-м этажах в 5-ти этажных домах, на 3-м, 5-м, 7-м и 9-м этажах в 9-ти этажных домах, на 3-м, 5-м, 7-м и далее установка АК через этаж в 12-ти этажных и более высотных домах.</w:t>
            </w:r>
          </w:p>
          <w:p w:rsidR="001F3E60" w:rsidRDefault="001F3E60" w:rsidP="003068E4">
            <w:pPr>
              <w:numPr>
                <w:ilvl w:val="0"/>
                <w:numId w:val="79"/>
              </w:numPr>
              <w:ind w:left="376" w:hanging="425"/>
              <w:jc w:val="both"/>
            </w:pPr>
            <w:r w:rsidRPr="001C5954">
              <w:t>Делать новый стояк в виде пластиковых труб ПВХ (гладкая, серая) диаметром 50 мм с толщиной стенки от 2 мм и выше. Межэтажные стояки прокладывать от подвального помещения или технического этажа (чердака) до этажа установки АК и далее до верхнего или нижнего этажа, соответственно. Размещать на трубостойках и корпусах АК имиджевые наклейки тип. 2 и тип. 1, изготовленные по макетам Заказчика (Приложение № 3 к ТЗ)</w:t>
            </w:r>
          </w:p>
          <w:p w:rsidR="001F3E60" w:rsidRPr="000B59D7" w:rsidRDefault="001F3E60" w:rsidP="003068E4">
            <w:pPr>
              <w:numPr>
                <w:ilvl w:val="0"/>
                <w:numId w:val="79"/>
              </w:numPr>
              <w:ind w:left="376" w:hanging="425"/>
              <w:jc w:val="both"/>
            </w:pPr>
            <w:r w:rsidRPr="000B59D7">
              <w:t xml:space="preserve">Для строительства распределительной сети КТВ в зданиях использовать кабель </w:t>
            </w:r>
            <w:r w:rsidRPr="000B59D7">
              <w:rPr>
                <w:lang w:val="en-US"/>
              </w:rPr>
              <w:t>RG</w:t>
            </w:r>
            <w:r w:rsidRPr="000B59D7">
              <w:t>-11 следующих производителей:</w:t>
            </w:r>
          </w:p>
          <w:p w:rsidR="001F3E60" w:rsidRPr="000B59D7" w:rsidRDefault="001F3E60" w:rsidP="001F3E60">
            <w:pPr>
              <w:ind w:left="376"/>
              <w:jc w:val="both"/>
              <w:rPr>
                <w:b/>
              </w:rPr>
            </w:pPr>
            <w:r w:rsidRPr="000B59D7">
              <w:rPr>
                <w:bCs/>
              </w:rPr>
              <w:t xml:space="preserve">ТД «Паритет», </w:t>
            </w:r>
            <w:r w:rsidRPr="000B59D7">
              <w:rPr>
                <w:bCs/>
                <w:lang w:val="en-US"/>
              </w:rPr>
              <w:t>CAVEL</w:t>
            </w:r>
            <w:r w:rsidRPr="000B59D7">
              <w:rPr>
                <w:bCs/>
              </w:rPr>
              <w:t xml:space="preserve">, </w:t>
            </w:r>
            <w:r w:rsidRPr="000B59D7">
              <w:rPr>
                <w:bCs/>
                <w:lang w:val="en-US"/>
              </w:rPr>
              <w:t>DigiFlex</w:t>
            </w:r>
            <w:r w:rsidRPr="000B59D7">
              <w:rPr>
                <w:bCs/>
              </w:rPr>
              <w:t xml:space="preserve">, </w:t>
            </w:r>
            <w:r w:rsidRPr="000B59D7">
              <w:rPr>
                <w:bCs/>
                <w:lang w:val="en-US"/>
              </w:rPr>
              <w:t>Rexant</w:t>
            </w:r>
            <w:r w:rsidRPr="000B59D7">
              <w:rPr>
                <w:bCs/>
              </w:rPr>
              <w:t xml:space="preserve"> </w:t>
            </w:r>
            <w:r w:rsidRPr="000B59D7">
              <w:t xml:space="preserve">и других производителей </w:t>
            </w:r>
            <w:r w:rsidRPr="000B59D7">
              <w:rPr>
                <w:b/>
              </w:rPr>
              <w:t>по письменному согласованию с Заказчиком</w:t>
            </w:r>
          </w:p>
          <w:p w:rsidR="001F3E60" w:rsidRPr="001C5954" w:rsidRDefault="001F3E60" w:rsidP="003068E4">
            <w:pPr>
              <w:widowControl w:val="0"/>
              <w:numPr>
                <w:ilvl w:val="0"/>
                <w:numId w:val="79"/>
              </w:numPr>
              <w:ind w:left="376" w:hanging="376"/>
              <w:jc w:val="both"/>
            </w:pPr>
            <w:r w:rsidRPr="001C5954">
              <w:t>Делители, разветвители сети КТВ, размещаемые на этажных площадках, должны быть размещены в этажных распределительных элементах АК с замком под универсальный ключ.</w:t>
            </w:r>
          </w:p>
          <w:p w:rsidR="001F3E60" w:rsidRPr="00246724" w:rsidRDefault="001F3E60" w:rsidP="003068E4">
            <w:pPr>
              <w:keepNext/>
              <w:widowControl w:val="0"/>
              <w:numPr>
                <w:ilvl w:val="0"/>
                <w:numId w:val="79"/>
              </w:numPr>
              <w:spacing w:after="60"/>
              <w:ind w:left="376" w:hanging="376"/>
              <w:jc w:val="both"/>
              <w:outlineLvl w:val="1"/>
            </w:pPr>
            <w:r w:rsidRPr="001C5954">
              <w:t xml:space="preserve">Выполнить на каждом этаже технологические отверстия с установкой гильз диаметром не менее 25 мм (с декоративными </w:t>
            </w:r>
            <w:r w:rsidRPr="00246724">
              <w:t xml:space="preserve">заглушками) в перегородках между лестничными и квартирными тамбурами для возможности прокладки абонентских кабелей </w:t>
            </w:r>
            <w:r w:rsidRPr="00246724">
              <w:rPr>
                <w:lang w:val="en-US"/>
              </w:rPr>
              <w:t>RG</w:t>
            </w:r>
            <w:r w:rsidRPr="00246724">
              <w:t>-6) от вновь установленных АК до квартир абонентов.</w:t>
            </w:r>
          </w:p>
          <w:p w:rsidR="001F3E60" w:rsidRPr="00246724" w:rsidRDefault="001F3E60" w:rsidP="003068E4">
            <w:pPr>
              <w:numPr>
                <w:ilvl w:val="0"/>
                <w:numId w:val="79"/>
              </w:numPr>
              <w:ind w:left="376" w:hanging="376"/>
              <w:jc w:val="both"/>
            </w:pPr>
            <w:r w:rsidRPr="00246724">
              <w:t xml:space="preserve">При прокладке кабелей вне стояков, в том числе по стенам фасадов, подвалов, чердакам, крышам, включая подвеску на трубостойках, волоконно-оптический и медный кабели защитить от механических повреждений металлическим гофрорукавом или с </w:t>
            </w:r>
            <w:r w:rsidRPr="00246724">
              <w:rPr>
                <w:rStyle w:val="defaultdocbaseattributestylewithoutnowrap1"/>
                <w:rFonts w:ascii="Times New Roman" w:hAnsi="Times New Roman" w:cs="Times New Roman"/>
              </w:rPr>
              <w:t xml:space="preserve">помощью, гофрированной или гладкоствольной трубы ПВХ </w:t>
            </w:r>
            <w:r w:rsidRPr="00246724">
              <w:t>в местах открытой прокладки, в которых кабель может быть поврежден. В вышеуказанных случаях использовать кабели для наружной прокладки.</w:t>
            </w:r>
          </w:p>
          <w:p w:rsidR="001F3E60" w:rsidRPr="00246724" w:rsidRDefault="001F3E60" w:rsidP="003068E4">
            <w:pPr>
              <w:numPr>
                <w:ilvl w:val="0"/>
                <w:numId w:val="79"/>
              </w:numPr>
              <w:ind w:left="376" w:hanging="376"/>
              <w:jc w:val="both"/>
            </w:pPr>
            <w:r w:rsidRPr="00246724">
              <w:t>Применяемое при строительстве оборудование и материалы должны соответствовать требованиям ГОСТ или технических условий, утвержденных</w:t>
            </w:r>
            <w:r w:rsidRPr="001C5954">
              <w:t xml:space="preserve"> в установленном порядке, иметь сертификат соответствия. Спецификация </w:t>
            </w:r>
            <w:r w:rsidRPr="00246724">
              <w:t>материалов и оборудования для распределительной сети должна быть согласована с Заказчиком письменно на этапе получения проектной документации или согласования рабочих схем, с обязательным предоставлением образцов кабельной продукции и оборудования (в т. ч. АК) на рассмотрение и утверждение Заказчику для проверки соответствия требованиям ТЗ.</w:t>
            </w:r>
          </w:p>
          <w:p w:rsidR="001F3E60" w:rsidRPr="000735B3" w:rsidRDefault="001F3E60" w:rsidP="00246724">
            <w:pPr>
              <w:numPr>
                <w:ilvl w:val="0"/>
                <w:numId w:val="79"/>
              </w:numPr>
              <w:ind w:left="376" w:hanging="376"/>
              <w:jc w:val="both"/>
            </w:pPr>
            <w:r w:rsidRPr="00246724">
              <w:t>Производить</w:t>
            </w:r>
            <w:r w:rsidRPr="001C5954">
              <w:t xml:space="preserve"> восстановление целостности поверхностей и отделки лицевых и скрытых поверхностей зданий и помещений (в т. ч. и лакокрасочного покрытия) после проведения работ по установке оборудования (АК), установке гильз (п. 9), установке трубостоек и прокладки линий связи и эл. питания и заделке всех промежуточных технологических отверстий. Цвет восстановленных частей должен совпадать с основным цветом всей поверхности.</w:t>
            </w:r>
          </w:p>
        </w:tc>
      </w:tr>
      <w:tr w:rsidR="001F3E60" w:rsidRPr="000735B3" w:rsidTr="001F3E60">
        <w:trPr>
          <w:gridAfter w:val="1"/>
          <w:wAfter w:w="28" w:type="dxa"/>
        </w:trPr>
        <w:tc>
          <w:tcPr>
            <w:tcW w:w="596" w:type="dxa"/>
          </w:tcPr>
          <w:p w:rsidR="001F3E60" w:rsidRPr="001C5954" w:rsidRDefault="001F3E60" w:rsidP="001F3E60">
            <w:pPr>
              <w:ind w:left="459"/>
              <w:contextualSpacing/>
              <w:rPr>
                <w:b/>
              </w:rPr>
            </w:pPr>
            <w:r w:rsidRPr="001C5954">
              <w:rPr>
                <w:b/>
              </w:rPr>
              <w:t>3</w:t>
            </w:r>
          </w:p>
          <w:p w:rsidR="001F3E60" w:rsidRPr="001C5954" w:rsidRDefault="001F3E60" w:rsidP="001F3E60">
            <w:r w:rsidRPr="001C5954">
              <w:t>3</w:t>
            </w:r>
          </w:p>
        </w:tc>
        <w:tc>
          <w:tcPr>
            <w:tcW w:w="2322" w:type="dxa"/>
          </w:tcPr>
          <w:p w:rsidR="001F3E60" w:rsidRPr="001C5954" w:rsidRDefault="001F3E60" w:rsidP="001F3E60">
            <w:pPr>
              <w:contextualSpacing/>
            </w:pPr>
            <w:r w:rsidRPr="001C5954">
              <w:t>Требованию по подключению электропитания.</w:t>
            </w:r>
          </w:p>
        </w:tc>
        <w:tc>
          <w:tcPr>
            <w:tcW w:w="6840" w:type="dxa"/>
            <w:gridSpan w:val="2"/>
          </w:tcPr>
          <w:p w:rsidR="001F3E60" w:rsidRPr="001C5954" w:rsidRDefault="001F3E60" w:rsidP="003068E4">
            <w:pPr>
              <w:pStyle w:val="aa"/>
              <w:numPr>
                <w:ilvl w:val="0"/>
                <w:numId w:val="80"/>
              </w:numPr>
              <w:ind w:left="0" w:firstLine="0"/>
              <w:jc w:val="both"/>
            </w:pPr>
            <w:r w:rsidRPr="001C5954">
              <w:t>Размещаемое в здания оборудование подключать к существующей сети электропитания дома переменным однофазным напряжением 220 В, по схеме предотвращающей возможности случайного отключения оборудования, с оформлением полного пакета документов для заключения договора на электроснабжение с гарантирующим поставщиком (ЭСКБ) (получение ТУ, оформление однолинейных схем, актов АРБП, актов коммерческого учета).</w:t>
            </w:r>
          </w:p>
          <w:p w:rsidR="001F3E60" w:rsidRPr="001C5954" w:rsidRDefault="001F3E60" w:rsidP="003068E4">
            <w:pPr>
              <w:pStyle w:val="aa"/>
              <w:numPr>
                <w:ilvl w:val="0"/>
                <w:numId w:val="80"/>
              </w:numPr>
              <w:ind w:left="0" w:firstLine="0"/>
              <w:jc w:val="both"/>
            </w:pPr>
            <w:r w:rsidRPr="001C5954">
              <w:t>Подключение электропитания активного оборудования УД осуществить в ВРУ, до приборов общедомового учета, с монтажом б</w:t>
            </w:r>
            <w:r w:rsidRPr="001C5954">
              <w:rPr>
                <w:rFonts w:eastAsia="Arial Unicode MS"/>
              </w:rPr>
              <w:t>окса для наружной установки и</w:t>
            </w:r>
            <w:r w:rsidRPr="001C5954">
              <w:t xml:space="preserve"> автоматического выключателя</w:t>
            </w:r>
            <w:r w:rsidRPr="001C5954">
              <w:rPr>
                <w:rFonts w:eastAsia="Arial Unicode MS"/>
              </w:rPr>
              <w:t xml:space="preserve">, характеристики </w:t>
            </w:r>
            <w:r w:rsidRPr="001C5954">
              <w:t>в соответствии с техническими условиями, выданными электросетевой организацией.</w:t>
            </w:r>
          </w:p>
          <w:p w:rsidR="001F3E60" w:rsidRPr="001C5954" w:rsidRDefault="001F3E60" w:rsidP="003068E4">
            <w:pPr>
              <w:pStyle w:val="aa"/>
              <w:numPr>
                <w:ilvl w:val="0"/>
                <w:numId w:val="80"/>
              </w:numPr>
              <w:ind w:left="0" w:firstLine="0"/>
              <w:jc w:val="both"/>
            </w:pPr>
            <w:r w:rsidRPr="001C5954">
              <w:t>Каждый УД (ТШ) подключать в ВРУ отдельным кабелем. Последовательное подключение УД (ТШ) не допускается.</w:t>
            </w:r>
          </w:p>
          <w:p w:rsidR="001F3E60" w:rsidRPr="001C5954" w:rsidRDefault="001F3E60" w:rsidP="003068E4">
            <w:pPr>
              <w:numPr>
                <w:ilvl w:val="0"/>
                <w:numId w:val="80"/>
              </w:numPr>
              <w:ind w:left="0" w:firstLine="0"/>
              <w:jc w:val="both"/>
            </w:pPr>
            <w:r w:rsidRPr="001C5954">
              <w:t xml:space="preserve">Для прокладки использовать кабель в изоляции не поддерживающей активное горение (нг). Кабели электропитания по зданиям, помещениям УС проложить в местах открытой прокладки в гибких металлических гофротрубах, в технологических нишах прокладку вести в гибких ПВХ гофротрубах, не поддерживающих горение. Прокладку линий электропитания производить внутри помещений в технологических нишах или по лестничным стоякам, в межэтажных ПВХ трубах, с креплением труб к стене металлическими двухлапковыми скобами. В исключительных случаях допускается прокладка по фасаду здания. Способ прокладки питающего кабеля обязательно письменно согласовать с владельцем здания. </w:t>
            </w:r>
          </w:p>
          <w:p w:rsidR="001F3E60" w:rsidRPr="001C5954" w:rsidRDefault="001F3E60" w:rsidP="003068E4">
            <w:pPr>
              <w:numPr>
                <w:ilvl w:val="0"/>
                <w:numId w:val="80"/>
              </w:numPr>
              <w:ind w:left="0" w:firstLine="0"/>
              <w:jc w:val="both"/>
            </w:pPr>
            <w:r w:rsidRPr="001C5954">
              <w:t>Произвести маркировку проложенных кабелей электропитания на территории домохозяйств и внутри помещений маркировочными наклейками/бирками по образцу, предоставленному Заказчиком (Приложение №6 ТЗ).</w:t>
            </w:r>
          </w:p>
          <w:p w:rsidR="001F3E60" w:rsidRPr="001C5954" w:rsidRDefault="001F3E60" w:rsidP="001F3E60">
            <w:pPr>
              <w:jc w:val="both"/>
            </w:pPr>
            <w:r w:rsidRPr="001C5954">
              <w:t>Корпус ТШ должен быть установлен в соответствии с требованиями ПУЭ гл. 1.7, с защитным занулением по системе TN-C-S.</w:t>
            </w:r>
          </w:p>
        </w:tc>
      </w:tr>
      <w:tr w:rsidR="001F3E60" w:rsidRPr="000735B3" w:rsidTr="001F3E60">
        <w:trPr>
          <w:gridAfter w:val="1"/>
          <w:wAfter w:w="28" w:type="dxa"/>
        </w:trPr>
        <w:tc>
          <w:tcPr>
            <w:tcW w:w="596" w:type="dxa"/>
          </w:tcPr>
          <w:p w:rsidR="001F3E60" w:rsidRPr="001C5954" w:rsidRDefault="001F3E60" w:rsidP="001F3E60"/>
          <w:p w:rsidR="001F3E60" w:rsidRPr="001C5954" w:rsidRDefault="001F3E60" w:rsidP="001F3E60">
            <w:r w:rsidRPr="001C5954">
              <w:t>4</w:t>
            </w:r>
          </w:p>
        </w:tc>
        <w:tc>
          <w:tcPr>
            <w:tcW w:w="2322" w:type="dxa"/>
          </w:tcPr>
          <w:p w:rsidR="001F3E60" w:rsidRPr="001C5954" w:rsidRDefault="001F3E60" w:rsidP="001F3E60">
            <w:pPr>
              <w:contextualSpacing/>
            </w:pPr>
            <w:r w:rsidRPr="001C5954">
              <w:t>Требования к помещениям.</w:t>
            </w:r>
          </w:p>
          <w:p w:rsidR="001F3E60" w:rsidRPr="001C5954" w:rsidRDefault="001F3E60" w:rsidP="001F3E60">
            <w:pPr>
              <w:contextualSpacing/>
            </w:pPr>
          </w:p>
          <w:p w:rsidR="001F3E60" w:rsidRPr="001C5954" w:rsidRDefault="001F3E60" w:rsidP="001F3E60">
            <w:pPr>
              <w:contextualSpacing/>
            </w:pPr>
          </w:p>
        </w:tc>
        <w:tc>
          <w:tcPr>
            <w:tcW w:w="6840" w:type="dxa"/>
            <w:gridSpan w:val="2"/>
          </w:tcPr>
          <w:p w:rsidR="001F3E60" w:rsidRPr="001C5954" w:rsidRDefault="001F3E60" w:rsidP="001F3E60">
            <w:pPr>
              <w:pStyle w:val="aa"/>
              <w:ind w:left="0"/>
              <w:jc w:val="both"/>
            </w:pPr>
            <w:r w:rsidRPr="001C5954">
              <w:rPr>
                <w:spacing w:val="-5"/>
                <w:w w:val="102"/>
              </w:rPr>
              <w:t xml:space="preserve">ТШ допускается размещать в предлифтовых, чердачных помещениях, технических этажах, верхних этажах (межэтажных площадках) и подвалах. </w:t>
            </w:r>
            <w:r w:rsidRPr="001C5954">
              <w:t xml:space="preserve">Место размещения шкафа должно выбираться с учётом особенностей каждой серии домов и каждого подъезда и должно быть </w:t>
            </w:r>
            <w:r w:rsidRPr="001C5954">
              <w:rPr>
                <w:b/>
              </w:rPr>
              <w:t xml:space="preserve">согласовано с собственниками помещений МКД </w:t>
            </w:r>
            <w:r w:rsidRPr="001C5954">
              <w:t>на этапе согласования рабочей схемы или проектной документации. Планировать размещение шкафов с учетом обеспечения доступа обслуживающего персонала в помещение установки, в течение нормативного срока на устранение повреждения и минимизации длины кабеля внутридомовой распределительной сети (см. Приложение 1).</w:t>
            </w:r>
          </w:p>
        </w:tc>
      </w:tr>
      <w:tr w:rsidR="001F3E60" w:rsidRPr="000735B3" w:rsidTr="001F3E60">
        <w:trPr>
          <w:gridAfter w:val="1"/>
          <w:wAfter w:w="28" w:type="dxa"/>
        </w:trPr>
        <w:tc>
          <w:tcPr>
            <w:tcW w:w="596" w:type="dxa"/>
          </w:tcPr>
          <w:p w:rsidR="001F3E60" w:rsidRPr="001C5954" w:rsidRDefault="001F3E60" w:rsidP="001F3E60">
            <w:r w:rsidRPr="001C5954">
              <w:t>5</w:t>
            </w:r>
          </w:p>
        </w:tc>
        <w:tc>
          <w:tcPr>
            <w:tcW w:w="2322" w:type="dxa"/>
          </w:tcPr>
          <w:p w:rsidR="001F3E60" w:rsidRPr="001C5954" w:rsidRDefault="001F3E60" w:rsidP="001F3E60">
            <w:pPr>
              <w:contextualSpacing/>
            </w:pPr>
            <w:r w:rsidRPr="001C5954">
              <w:t>Требования к АК</w:t>
            </w:r>
          </w:p>
        </w:tc>
        <w:tc>
          <w:tcPr>
            <w:tcW w:w="6840" w:type="dxa"/>
            <w:gridSpan w:val="2"/>
          </w:tcPr>
          <w:p w:rsidR="001F3E60" w:rsidRPr="001C5954" w:rsidRDefault="001F3E60" w:rsidP="003068E4">
            <w:pPr>
              <w:pStyle w:val="aa"/>
              <w:numPr>
                <w:ilvl w:val="0"/>
                <w:numId w:val="81"/>
              </w:numPr>
              <w:ind w:left="-49" w:firstLine="65"/>
              <w:jc w:val="both"/>
            </w:pPr>
            <w:r w:rsidRPr="001C5954">
              <w:t xml:space="preserve">Использовать комплект оборудования АК производителей ОАО УЗ «Промсвязь», ООО «Атрон», НТЦ «Пик», ЗАО «Связьстройдеталь», и других производителей </w:t>
            </w:r>
            <w:r w:rsidRPr="001C5954">
              <w:rPr>
                <w:b/>
              </w:rPr>
              <w:t>по письменному согласованию с Заказчиком</w:t>
            </w:r>
            <w:r w:rsidRPr="001C5954">
              <w:t xml:space="preserve">, соответствующий документу </w:t>
            </w:r>
            <w:r w:rsidRPr="001C5954">
              <w:rPr>
                <w:bCs/>
              </w:rPr>
              <w:t>“</w:t>
            </w:r>
            <w:r w:rsidRPr="001C5954">
              <w:t>Требования к телекоммуникационным боксам (антивандальным коробкам АК) для размещения пассивного оборудования КТВ” (Приложение №4 к ТЗ).</w:t>
            </w:r>
          </w:p>
          <w:p w:rsidR="001F3E60" w:rsidRPr="001C5954" w:rsidRDefault="001F3E60" w:rsidP="003068E4">
            <w:pPr>
              <w:pStyle w:val="aa"/>
              <w:numPr>
                <w:ilvl w:val="0"/>
                <w:numId w:val="81"/>
              </w:numPr>
              <w:ind w:left="-49" w:firstLine="65"/>
              <w:jc w:val="both"/>
            </w:pPr>
            <w:r w:rsidRPr="001C5954">
              <w:t xml:space="preserve">Спецификацию оборудования и производителя </w:t>
            </w:r>
            <w:r w:rsidRPr="001C5954">
              <w:rPr>
                <w:b/>
              </w:rPr>
              <w:t>согласовать с Заказчиком</w:t>
            </w:r>
            <w:r w:rsidRPr="001C5954">
              <w:t xml:space="preserve"> на этапе получения проектной документации или согласования рабочих схем с обязательным предоставлением образцов оборудования АК и слаботочных щитов для рассмотрения и утверждения Заказчиком и проверки на соответствие требованиям ТЗ.</w:t>
            </w:r>
          </w:p>
          <w:p w:rsidR="001F3E60" w:rsidRPr="001C5954" w:rsidRDefault="001F3E60" w:rsidP="001F3E60">
            <w:pPr>
              <w:pStyle w:val="aa"/>
              <w:ind w:left="0"/>
              <w:jc w:val="both"/>
            </w:pPr>
            <w:r w:rsidRPr="001C5954">
              <w:t>3.</w:t>
            </w:r>
            <w:r w:rsidRPr="001C5954">
              <w:tab/>
              <w:t xml:space="preserve">Место размещения АК должно выбираться с учётом особенностей каждой серии домов и каждого подъезда и </w:t>
            </w:r>
            <w:r w:rsidRPr="001C5954">
              <w:rPr>
                <w:b/>
              </w:rPr>
              <w:t>должно быть согласовано с собственниками помещений</w:t>
            </w:r>
            <w:r w:rsidRPr="001C5954">
              <w:t xml:space="preserve"> перед проведением работ. Способ установки АК для КТВ по отношению к межэтажному стояку </w:t>
            </w:r>
            <w:r w:rsidRPr="001C5954">
              <w:rPr>
                <w:b/>
              </w:rPr>
              <w:t>согласовать с Заказчиком отдельно</w:t>
            </w:r>
            <w:r w:rsidRPr="001C5954">
              <w:t>. Планировать размещение шкафов с учетом обеспечения доступа обслуживающего персонала в помещение установки, в течение нормативного срока на устранение повреждения и минимизации длины кабеля внутридомовой распределительной сети (см. Приложение 1).</w:t>
            </w:r>
          </w:p>
          <w:p w:rsidR="001F3E60" w:rsidRPr="001C5954" w:rsidRDefault="001F3E60" w:rsidP="001F3E60">
            <w:pPr>
              <w:jc w:val="both"/>
            </w:pPr>
            <w:r w:rsidRPr="001C5954">
              <w:t>4.</w:t>
            </w:r>
            <w:r w:rsidRPr="001C5954">
              <w:tab/>
              <w:t>Применяемое при реконструкции оборудование и материалы должны соответствовать требованиям ГОСТ или технических условий, утвержденных в установленном порядке, иметь сертификат соответствия.</w:t>
            </w:r>
          </w:p>
          <w:p w:rsidR="001F3E60" w:rsidRPr="00997E49" w:rsidRDefault="001F3E60" w:rsidP="001F3E60">
            <w:pPr>
              <w:pStyle w:val="aa"/>
              <w:ind w:left="0"/>
              <w:jc w:val="both"/>
              <w:rPr>
                <w:color w:val="FF0000"/>
                <w:spacing w:val="-5"/>
                <w:w w:val="102"/>
              </w:rPr>
            </w:pPr>
          </w:p>
        </w:tc>
      </w:tr>
      <w:tr w:rsidR="001F3E60" w:rsidRPr="000735B3" w:rsidTr="001F3E60">
        <w:trPr>
          <w:gridAfter w:val="1"/>
          <w:wAfter w:w="28" w:type="dxa"/>
        </w:trPr>
        <w:tc>
          <w:tcPr>
            <w:tcW w:w="2918" w:type="dxa"/>
            <w:gridSpan w:val="2"/>
          </w:tcPr>
          <w:p w:rsidR="001F3E60" w:rsidRPr="001C5954" w:rsidRDefault="001F3E60" w:rsidP="001F3E60">
            <w:pPr>
              <w:numPr>
                <w:ilvl w:val="0"/>
                <w:numId w:val="45"/>
              </w:numPr>
              <w:ind w:left="459" w:hanging="425"/>
              <w:contextualSpacing/>
              <w:rPr>
                <w:b/>
              </w:rPr>
            </w:pPr>
            <w:r w:rsidRPr="001C5954">
              <w:rPr>
                <w:b/>
              </w:rPr>
              <w:t>Оформление проектной документации</w:t>
            </w:r>
          </w:p>
        </w:tc>
        <w:tc>
          <w:tcPr>
            <w:tcW w:w="6840" w:type="dxa"/>
            <w:gridSpan w:val="2"/>
          </w:tcPr>
          <w:p w:rsidR="001F3E60" w:rsidRPr="001C5954" w:rsidRDefault="001F3E60" w:rsidP="001F3E60">
            <w:pPr>
              <w:spacing w:after="240"/>
              <w:jc w:val="both"/>
            </w:pPr>
            <w:r w:rsidRPr="001C5954">
              <w:t>Оформление и состав проектной документации передаваемой Подрядчиком Заказчику при сдаче выполненных работ должен соответствовать постановлению Правительства РФ от 16 февраля 2008г. №87</w:t>
            </w:r>
          </w:p>
          <w:p w:rsidR="001F3E60" w:rsidRPr="001C5954" w:rsidRDefault="001F3E60" w:rsidP="001F3E60">
            <w:pPr>
              <w:spacing w:after="240"/>
              <w:jc w:val="both"/>
              <w:rPr>
                <w:spacing w:val="-5"/>
                <w:w w:val="102"/>
              </w:rPr>
            </w:pPr>
            <w:r w:rsidRPr="001C5954">
              <w:t>После завершения Проектных работ Подрядчик передает Заказчику электронную версию ПСД для проверки и устранения замечаний. После проведения необходимых исправлений Подрядчик передает Акт сдачи-приемки проектной документации по утвержденной форме в 2 экземплярах, подписанный со своей стороны и скрепленный печатью, с приложением 1 (одного) комплекта разработанной Проектной документации на бумажном носителе и электронной версии комплекта на флеш-носителе (файлы ПСД в формате pdf), в количестве 1 шт.</w:t>
            </w:r>
          </w:p>
        </w:tc>
      </w:tr>
      <w:tr w:rsidR="001F3E60" w:rsidRPr="000735B3" w:rsidTr="001F3E60">
        <w:trPr>
          <w:gridAfter w:val="1"/>
          <w:wAfter w:w="28" w:type="dxa"/>
        </w:trPr>
        <w:tc>
          <w:tcPr>
            <w:tcW w:w="2918" w:type="dxa"/>
            <w:gridSpan w:val="2"/>
          </w:tcPr>
          <w:p w:rsidR="001F3E60" w:rsidRPr="001C5954" w:rsidRDefault="001F3E60" w:rsidP="001F3E60">
            <w:pPr>
              <w:numPr>
                <w:ilvl w:val="0"/>
                <w:numId w:val="45"/>
              </w:numPr>
              <w:ind w:left="459" w:hanging="425"/>
              <w:contextualSpacing/>
              <w:rPr>
                <w:b/>
              </w:rPr>
            </w:pPr>
            <w:r w:rsidRPr="001C5954">
              <w:rPr>
                <w:b/>
              </w:rPr>
              <w:t>Оформление исполнительной документации</w:t>
            </w:r>
          </w:p>
        </w:tc>
        <w:tc>
          <w:tcPr>
            <w:tcW w:w="6840" w:type="dxa"/>
            <w:gridSpan w:val="2"/>
          </w:tcPr>
          <w:p w:rsidR="001F3E60" w:rsidRPr="001C5954" w:rsidRDefault="001F3E60" w:rsidP="001F3E60">
            <w:pPr>
              <w:spacing w:after="240"/>
              <w:jc w:val="both"/>
            </w:pPr>
            <w:r w:rsidRPr="001C5954">
              <w:t xml:space="preserve">Оформление и определение состава комплекта исполнительной документации, передаваемой Подрядчиком Заказчику при сдаче выполненных работ, осуществляется в строгом соответствии с «Методическими рекомендациями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(МР-2п – Приложение №6 к Договору) и РД 45.156-2000. </w:t>
            </w:r>
          </w:p>
          <w:p w:rsidR="001F3E60" w:rsidRPr="001C5954" w:rsidRDefault="001F3E60" w:rsidP="001F3E60">
            <w:pPr>
              <w:spacing w:after="240"/>
              <w:jc w:val="both"/>
            </w:pPr>
            <w:r w:rsidRPr="001C5954">
              <w:t>После завершения строительно-монтажных работ, перед началом приёмо-сдаточных мероприятий, Подрядчик предоставляет Заказчику протоколы измерения сопротивления изоляции питающего кабеля, оформленные в установленном порядке специалистами электролаборатории, имеющей регистрацию в Ростехнадзоре.</w:t>
            </w:r>
          </w:p>
          <w:p w:rsidR="001F3E60" w:rsidRPr="001C5954" w:rsidRDefault="001F3E60" w:rsidP="001F3E60">
            <w:pPr>
              <w:spacing w:after="240"/>
              <w:jc w:val="both"/>
            </w:pPr>
            <w:r w:rsidRPr="001C5954">
              <w:t>После завершения строительно-монтажных работ, перед началом приёмо-сдаточных мероприятий, Подрядчик предоставляет Заказчику комплект исполнительной документации (КИД) в электронном виде (в формате pdf) в порядке, определённом положениями МР-2п, для проверки и осуществления дальнейших мероприятий по приёмо-сдаточным работам. После успешного завершения приёмо-сдаточных работ Подрядчик предоставляет КИД на бумажном носителе в количестве 1 экз. и электронной версии комплекта на флеш-носителе (файлы КИД в формате pdf, отдельные исходные файлы (схемы) по требованию заказчика – в формате MS Visio), в количестве 1 шт.</w:t>
            </w:r>
          </w:p>
        </w:tc>
      </w:tr>
      <w:tr w:rsidR="001F3E60" w:rsidRPr="000735B3" w:rsidTr="001F3E60">
        <w:trPr>
          <w:gridAfter w:val="1"/>
          <w:wAfter w:w="28" w:type="dxa"/>
        </w:trPr>
        <w:tc>
          <w:tcPr>
            <w:tcW w:w="2918" w:type="dxa"/>
            <w:gridSpan w:val="2"/>
          </w:tcPr>
          <w:p w:rsidR="001F3E60" w:rsidRPr="001C5954" w:rsidRDefault="001F3E60" w:rsidP="001F3E60">
            <w:pPr>
              <w:numPr>
                <w:ilvl w:val="0"/>
                <w:numId w:val="45"/>
              </w:numPr>
              <w:ind w:left="459" w:hanging="459"/>
              <w:contextualSpacing/>
              <w:rPr>
                <w:b/>
              </w:rPr>
            </w:pPr>
            <w:r w:rsidRPr="001C5954">
              <w:rPr>
                <w:b/>
              </w:rPr>
              <w:t>Охрана труда</w:t>
            </w:r>
          </w:p>
          <w:p w:rsidR="001F3E60" w:rsidRPr="001C5954" w:rsidRDefault="001F3E60" w:rsidP="001F3E60">
            <w:pPr>
              <w:rPr>
                <w:b/>
              </w:rPr>
            </w:pPr>
          </w:p>
        </w:tc>
        <w:tc>
          <w:tcPr>
            <w:tcW w:w="6840" w:type="dxa"/>
            <w:gridSpan w:val="2"/>
          </w:tcPr>
          <w:p w:rsidR="001F3E60" w:rsidRPr="001C5954" w:rsidRDefault="001F3E60" w:rsidP="001F3E60">
            <w:pPr>
              <w:spacing w:after="240"/>
              <w:jc w:val="both"/>
            </w:pPr>
            <w:r w:rsidRPr="001C5954">
              <w:t>Предусмотреть необходимые мероприятия по охране труда и технике безопасности, выполнив соответствующие расчёты.</w:t>
            </w:r>
          </w:p>
        </w:tc>
      </w:tr>
      <w:tr w:rsidR="001F3E60" w:rsidRPr="000735B3" w:rsidTr="001F3E60">
        <w:trPr>
          <w:gridAfter w:val="1"/>
          <w:wAfter w:w="28" w:type="dxa"/>
        </w:trPr>
        <w:tc>
          <w:tcPr>
            <w:tcW w:w="2918" w:type="dxa"/>
            <w:gridSpan w:val="2"/>
          </w:tcPr>
          <w:p w:rsidR="001F3E60" w:rsidRPr="001C5954" w:rsidRDefault="001F3E60" w:rsidP="001F3E60">
            <w:pPr>
              <w:numPr>
                <w:ilvl w:val="0"/>
                <w:numId w:val="45"/>
              </w:numPr>
              <w:ind w:left="459" w:hanging="425"/>
              <w:contextualSpacing/>
              <w:rPr>
                <w:b/>
              </w:rPr>
            </w:pPr>
            <w:r w:rsidRPr="001C5954">
              <w:rPr>
                <w:b/>
              </w:rPr>
              <w:t>Охрана окружающей среды</w:t>
            </w:r>
          </w:p>
        </w:tc>
        <w:tc>
          <w:tcPr>
            <w:tcW w:w="6840" w:type="dxa"/>
            <w:gridSpan w:val="2"/>
          </w:tcPr>
          <w:p w:rsidR="001F3E60" w:rsidRPr="001C5954" w:rsidRDefault="001F3E60" w:rsidP="001F3E60">
            <w:pPr>
              <w:spacing w:after="240"/>
              <w:jc w:val="both"/>
            </w:pPr>
            <w:r w:rsidRPr="001C5954">
              <w:t>Предусмотреть мероприятия по защите и охране окружающей среды.</w:t>
            </w:r>
          </w:p>
        </w:tc>
      </w:tr>
    </w:tbl>
    <w:p w:rsidR="001F3E60" w:rsidRPr="000735B3" w:rsidRDefault="001F3E60" w:rsidP="001F3E60">
      <w:pPr>
        <w:jc w:val="center"/>
        <w:rPr>
          <w:b/>
          <w:bCs/>
          <w:kern w:val="32"/>
        </w:rPr>
      </w:pPr>
    </w:p>
    <w:p w:rsidR="001F3E60" w:rsidRPr="001C5954" w:rsidRDefault="001F3E60" w:rsidP="001F3E60">
      <w:pPr>
        <w:widowControl w:val="0"/>
        <w:spacing w:line="360" w:lineRule="auto"/>
        <w:jc w:val="both"/>
        <w:rPr>
          <w:rFonts w:eastAsia="Calibri"/>
        </w:rPr>
      </w:pPr>
      <w:r w:rsidRPr="001C5954">
        <w:rPr>
          <w:rFonts w:eastAsia="Calibri"/>
        </w:rPr>
        <w:t>Приложения:</w:t>
      </w:r>
    </w:p>
    <w:p w:rsidR="001F3E60" w:rsidRPr="001C5954" w:rsidRDefault="001F3E60" w:rsidP="001F3E60">
      <w:pPr>
        <w:numPr>
          <w:ilvl w:val="0"/>
          <w:numId w:val="44"/>
        </w:numPr>
        <w:jc w:val="both"/>
        <w:rPr>
          <w:bCs/>
        </w:rPr>
      </w:pPr>
      <w:r w:rsidRPr="001C5954">
        <w:t>Приложение №1 «</w:t>
      </w:r>
      <w:r w:rsidRPr="001C5954">
        <w:rPr>
          <w:bCs/>
        </w:rPr>
        <w:t xml:space="preserve">Технические требования к магистральному оптическому кабелю </w:t>
      </w:r>
      <w:r w:rsidRPr="001C5954">
        <w:t>в рамках строительства объектов КТВ/</w:t>
      </w:r>
      <w:r w:rsidRPr="001C5954">
        <w:rPr>
          <w:lang w:val="en-US"/>
        </w:rPr>
        <w:t>B</w:t>
      </w:r>
      <w:r w:rsidRPr="001C5954">
        <w:t>2</w:t>
      </w:r>
      <w:r w:rsidRPr="001C5954">
        <w:rPr>
          <w:lang w:val="en-US"/>
        </w:rPr>
        <w:t>B</w:t>
      </w:r>
      <w:r w:rsidRPr="001C5954">
        <w:t>/</w:t>
      </w:r>
      <w:r w:rsidRPr="001C5954">
        <w:rPr>
          <w:lang w:val="en-US"/>
        </w:rPr>
        <w:t>B</w:t>
      </w:r>
      <w:r w:rsidRPr="001C5954">
        <w:t>2</w:t>
      </w:r>
      <w:r w:rsidRPr="001C5954">
        <w:rPr>
          <w:lang w:val="en-US"/>
        </w:rPr>
        <w:t>G</w:t>
      </w:r>
      <w:r w:rsidRPr="001C5954">
        <w:t>/</w:t>
      </w:r>
      <w:r w:rsidRPr="001C5954">
        <w:rPr>
          <w:lang w:val="en-US"/>
        </w:rPr>
        <w:t>B</w:t>
      </w:r>
      <w:r w:rsidRPr="001C5954">
        <w:t>2</w:t>
      </w:r>
      <w:r w:rsidRPr="001C5954">
        <w:rPr>
          <w:lang w:val="en-US"/>
        </w:rPr>
        <w:t>C</w:t>
      </w:r>
      <w:r w:rsidRPr="001C5954">
        <w:rPr>
          <w:bCs/>
        </w:rPr>
        <w:t>».</w:t>
      </w:r>
    </w:p>
    <w:p w:rsidR="001F3E60" w:rsidRPr="000735B3" w:rsidRDefault="001F3E60" w:rsidP="001F3E60">
      <w:pPr>
        <w:numPr>
          <w:ilvl w:val="0"/>
          <w:numId w:val="44"/>
        </w:numPr>
        <w:jc w:val="both"/>
        <w:rPr>
          <w:bCs/>
        </w:rPr>
      </w:pPr>
      <w:r w:rsidRPr="000735B3">
        <w:t>Приложение №2 «Список терминов, определений и сокращений</w:t>
      </w:r>
      <w:r w:rsidRPr="000735B3">
        <w:rPr>
          <w:bCs/>
        </w:rPr>
        <w:t>».</w:t>
      </w:r>
    </w:p>
    <w:p w:rsidR="001F3E60" w:rsidRDefault="001F3E60" w:rsidP="001F3E60">
      <w:pPr>
        <w:numPr>
          <w:ilvl w:val="0"/>
          <w:numId w:val="44"/>
        </w:numPr>
        <w:jc w:val="both"/>
        <w:rPr>
          <w:bCs/>
        </w:rPr>
      </w:pPr>
      <w:r w:rsidRPr="000735B3">
        <w:rPr>
          <w:bCs/>
        </w:rPr>
        <w:t>Приложение №3 Формат имиджевых наклеек и маркировочных бирок.</w:t>
      </w:r>
    </w:p>
    <w:p w:rsidR="001F3E60" w:rsidRPr="001C5954" w:rsidRDefault="001F3E60" w:rsidP="001F3E60">
      <w:pPr>
        <w:numPr>
          <w:ilvl w:val="0"/>
          <w:numId w:val="44"/>
        </w:numPr>
        <w:jc w:val="both"/>
        <w:rPr>
          <w:bCs/>
        </w:rPr>
      </w:pPr>
      <w:r w:rsidRPr="001C5954">
        <w:rPr>
          <w:bCs/>
        </w:rPr>
        <w:t>Приложение №4 “</w:t>
      </w:r>
      <w:r w:rsidRPr="001C5954">
        <w:t>Требования к телекоммуникационным боксам (антивандальным коробкам АК) для размещения пассивного оборудования КТВ”</w:t>
      </w:r>
    </w:p>
    <w:p w:rsidR="001F3E60" w:rsidRPr="000735B3" w:rsidRDefault="001F3E60" w:rsidP="001F3E60"/>
    <w:p w:rsidR="001F3E60" w:rsidRPr="000735B3" w:rsidRDefault="001F3E60" w:rsidP="001F3E60">
      <w:pPr>
        <w:ind w:left="1069"/>
        <w:contextualSpacing/>
        <w:jc w:val="right"/>
      </w:pPr>
    </w:p>
    <w:p w:rsidR="001F3E60" w:rsidRPr="000735B3" w:rsidRDefault="001F3E60" w:rsidP="001F3E60">
      <w:pPr>
        <w:ind w:left="1069"/>
        <w:contextualSpacing/>
        <w:jc w:val="right"/>
      </w:pPr>
    </w:p>
    <w:p w:rsidR="001F3E60" w:rsidRPr="000735B3" w:rsidRDefault="001F3E60" w:rsidP="003068E4">
      <w:pPr>
        <w:numPr>
          <w:ilvl w:val="0"/>
          <w:numId w:val="75"/>
        </w:numPr>
        <w:jc w:val="both"/>
        <w:rPr>
          <w:vanish/>
        </w:rPr>
      </w:pPr>
    </w:p>
    <w:p w:rsidR="001F3E60" w:rsidRPr="000735B3" w:rsidRDefault="001F3E60" w:rsidP="003068E4">
      <w:pPr>
        <w:numPr>
          <w:ilvl w:val="0"/>
          <w:numId w:val="75"/>
        </w:numPr>
        <w:jc w:val="both"/>
        <w:rPr>
          <w:vanish/>
        </w:rPr>
      </w:pPr>
    </w:p>
    <w:p w:rsidR="001F3E60" w:rsidRPr="000735B3" w:rsidRDefault="001F3E60" w:rsidP="003068E4">
      <w:pPr>
        <w:numPr>
          <w:ilvl w:val="0"/>
          <w:numId w:val="75"/>
        </w:numPr>
        <w:jc w:val="both"/>
        <w:rPr>
          <w:vanish/>
        </w:rPr>
      </w:pPr>
    </w:p>
    <w:p w:rsidR="001F3E60" w:rsidRPr="001C5954" w:rsidRDefault="001F3E60" w:rsidP="001F3E60">
      <w:pPr>
        <w:pageBreakBefore/>
        <w:ind w:left="-567"/>
        <w:jc w:val="right"/>
      </w:pPr>
      <w:r w:rsidRPr="001C5954">
        <w:t xml:space="preserve">Приложение №1 к Техническому заданию </w:t>
      </w:r>
    </w:p>
    <w:p w:rsidR="001F3E60" w:rsidRPr="001C5954" w:rsidRDefault="001F3E60" w:rsidP="001F3E60">
      <w:pPr>
        <w:spacing w:line="360" w:lineRule="auto"/>
        <w:ind w:left="-567"/>
        <w:rPr>
          <w:b/>
        </w:rPr>
      </w:pPr>
    </w:p>
    <w:p w:rsidR="001F3E60" w:rsidRPr="001C5954" w:rsidRDefault="001F3E60" w:rsidP="001F3E60">
      <w:pPr>
        <w:spacing w:line="360" w:lineRule="auto"/>
        <w:ind w:left="-567"/>
        <w:jc w:val="center"/>
        <w:rPr>
          <w:b/>
          <w:bCs/>
        </w:rPr>
      </w:pPr>
      <w:r w:rsidRPr="001C5954">
        <w:rPr>
          <w:b/>
        </w:rPr>
        <w:t>«</w:t>
      </w:r>
      <w:r w:rsidRPr="001C5954">
        <w:rPr>
          <w:b/>
          <w:bCs/>
        </w:rPr>
        <w:t xml:space="preserve">Технические требования к магистральному оптическому кабелю </w:t>
      </w:r>
      <w:r w:rsidRPr="001C5954">
        <w:rPr>
          <w:b/>
        </w:rPr>
        <w:t>в рамках строительства объектов КТВ/</w:t>
      </w:r>
      <w:r w:rsidRPr="001C5954">
        <w:rPr>
          <w:b/>
          <w:lang w:val="en-US"/>
        </w:rPr>
        <w:t>B</w:t>
      </w:r>
      <w:r w:rsidRPr="001C5954">
        <w:rPr>
          <w:b/>
        </w:rPr>
        <w:t>2</w:t>
      </w:r>
      <w:r w:rsidRPr="001C5954">
        <w:rPr>
          <w:b/>
          <w:lang w:val="en-US"/>
        </w:rPr>
        <w:t>B</w:t>
      </w:r>
      <w:r w:rsidRPr="001C5954">
        <w:rPr>
          <w:b/>
        </w:rPr>
        <w:t>/</w:t>
      </w:r>
      <w:r w:rsidRPr="001C5954">
        <w:rPr>
          <w:b/>
          <w:lang w:val="en-US"/>
        </w:rPr>
        <w:t>B</w:t>
      </w:r>
      <w:r w:rsidRPr="001C5954">
        <w:rPr>
          <w:b/>
        </w:rPr>
        <w:t>2</w:t>
      </w:r>
      <w:r w:rsidRPr="001C5954">
        <w:rPr>
          <w:b/>
          <w:lang w:val="en-US"/>
        </w:rPr>
        <w:t>G</w:t>
      </w:r>
      <w:r w:rsidRPr="001C5954">
        <w:rPr>
          <w:b/>
        </w:rPr>
        <w:t>/</w:t>
      </w:r>
      <w:r w:rsidRPr="001C5954">
        <w:rPr>
          <w:b/>
          <w:lang w:val="en-US"/>
        </w:rPr>
        <w:t>B</w:t>
      </w:r>
      <w:r w:rsidRPr="001C5954">
        <w:rPr>
          <w:b/>
        </w:rPr>
        <w:t>2</w:t>
      </w:r>
      <w:r w:rsidRPr="001C5954">
        <w:rPr>
          <w:b/>
          <w:lang w:val="en-US"/>
        </w:rPr>
        <w:t>C</w:t>
      </w:r>
      <w:r w:rsidRPr="001C5954">
        <w:rPr>
          <w:b/>
          <w:bCs/>
        </w:rPr>
        <w:t>»</w:t>
      </w:r>
    </w:p>
    <w:p w:rsidR="001F3E60" w:rsidRPr="001C5954" w:rsidRDefault="001F3E60" w:rsidP="001F3E60">
      <w:pPr>
        <w:keepNext/>
        <w:numPr>
          <w:ilvl w:val="0"/>
          <w:numId w:val="61"/>
        </w:numPr>
        <w:spacing w:before="240" w:after="120"/>
        <w:outlineLvl w:val="0"/>
        <w:rPr>
          <w:b/>
          <w:bCs/>
          <w:kern w:val="32"/>
        </w:rPr>
      </w:pPr>
      <w:r w:rsidRPr="001C5954">
        <w:rPr>
          <w:b/>
          <w:bCs/>
          <w:kern w:val="32"/>
        </w:rPr>
        <w:t>Назначение</w:t>
      </w:r>
    </w:p>
    <w:p w:rsidR="001F3E60" w:rsidRPr="001C5954" w:rsidRDefault="001F3E60" w:rsidP="001F3E60">
      <w:pPr>
        <w:spacing w:line="276" w:lineRule="auto"/>
        <w:ind w:firstLine="709"/>
        <w:jc w:val="both"/>
      </w:pPr>
      <w:r w:rsidRPr="001C5954">
        <w:t xml:space="preserve">Настоящий документ содержит информацию о требованиях к магистральному волоконно-оптическому кабелю для строительства волоконно-оптических линий связи (городских сетей и сетей доступа) в сегменте </w:t>
      </w:r>
      <w:r w:rsidRPr="001C5954">
        <w:rPr>
          <w:lang w:val="en-US"/>
        </w:rPr>
        <w:t>FTTB</w:t>
      </w:r>
      <w:r w:rsidRPr="001C5954">
        <w:t>/</w:t>
      </w:r>
      <w:r w:rsidRPr="001C5954">
        <w:rPr>
          <w:lang w:val="en-US"/>
        </w:rPr>
        <w:t>B</w:t>
      </w:r>
      <w:r w:rsidRPr="001C5954">
        <w:t>2</w:t>
      </w:r>
      <w:r w:rsidRPr="001C5954">
        <w:rPr>
          <w:lang w:val="en-US"/>
        </w:rPr>
        <w:t>B</w:t>
      </w:r>
      <w:r w:rsidRPr="001C5954">
        <w:t>/</w:t>
      </w:r>
      <w:r w:rsidRPr="001C5954">
        <w:rPr>
          <w:lang w:val="en-US"/>
        </w:rPr>
        <w:t>B</w:t>
      </w:r>
      <w:r w:rsidRPr="001C5954">
        <w:t>2</w:t>
      </w:r>
      <w:r w:rsidRPr="001C5954">
        <w:rPr>
          <w:lang w:val="en-US"/>
        </w:rPr>
        <w:t>G</w:t>
      </w:r>
      <w:r w:rsidRPr="001C5954">
        <w:t>/</w:t>
      </w:r>
      <w:r w:rsidRPr="001C5954">
        <w:rPr>
          <w:lang w:val="en-US"/>
        </w:rPr>
        <w:t>B</w:t>
      </w:r>
      <w:r w:rsidRPr="001C5954">
        <w:t>2</w:t>
      </w:r>
      <w:r w:rsidRPr="001C5954">
        <w:rPr>
          <w:lang w:val="en-US"/>
        </w:rPr>
        <w:t>C</w:t>
      </w:r>
      <w:r w:rsidRPr="001C5954">
        <w:t>.</w:t>
      </w:r>
    </w:p>
    <w:p w:rsidR="001F3E60" w:rsidRPr="001C5954" w:rsidRDefault="001F3E60" w:rsidP="001F3E60">
      <w:pPr>
        <w:keepNext/>
        <w:numPr>
          <w:ilvl w:val="0"/>
          <w:numId w:val="61"/>
        </w:numPr>
        <w:tabs>
          <w:tab w:val="num" w:pos="432"/>
        </w:tabs>
        <w:spacing w:before="240" w:after="120"/>
        <w:ind w:left="432" w:hanging="432"/>
        <w:outlineLvl w:val="0"/>
        <w:rPr>
          <w:b/>
          <w:bCs/>
          <w:kern w:val="32"/>
        </w:rPr>
      </w:pPr>
      <w:r w:rsidRPr="001C5954">
        <w:rPr>
          <w:b/>
          <w:bCs/>
          <w:kern w:val="32"/>
        </w:rPr>
        <w:t>Общие положения</w:t>
      </w:r>
    </w:p>
    <w:p w:rsidR="001F3E60" w:rsidRPr="001C5954" w:rsidRDefault="001F3E60" w:rsidP="001F3E60">
      <w:pPr>
        <w:keepNext/>
        <w:numPr>
          <w:ilvl w:val="1"/>
          <w:numId w:val="61"/>
        </w:numPr>
        <w:tabs>
          <w:tab w:val="num" w:pos="567"/>
        </w:tabs>
        <w:spacing w:before="240" w:after="120"/>
        <w:ind w:left="567" w:hanging="567"/>
        <w:outlineLvl w:val="0"/>
        <w:rPr>
          <w:b/>
          <w:bCs/>
          <w:i/>
          <w:kern w:val="32"/>
        </w:rPr>
      </w:pPr>
      <w:r w:rsidRPr="001C5954">
        <w:rPr>
          <w:b/>
          <w:bCs/>
          <w:i/>
          <w:kern w:val="32"/>
        </w:rPr>
        <w:t>Нормативные ссылки</w:t>
      </w:r>
    </w:p>
    <w:p w:rsidR="001F3E60" w:rsidRPr="001C5954" w:rsidRDefault="001F3E60" w:rsidP="001F3E60">
      <w:pPr>
        <w:spacing w:line="276" w:lineRule="auto"/>
        <w:ind w:firstLine="709"/>
        <w:jc w:val="both"/>
      </w:pPr>
      <w:r w:rsidRPr="001C5954">
        <w:t>В данных Требованиях использованы ссылки на следующие документы:</w:t>
      </w:r>
    </w:p>
    <w:p w:rsidR="001F3E60" w:rsidRPr="001C5954" w:rsidRDefault="001F3E60" w:rsidP="001F3E60">
      <w:pPr>
        <w:numPr>
          <w:ilvl w:val="0"/>
          <w:numId w:val="46"/>
        </w:numPr>
        <w:jc w:val="both"/>
        <w:rPr>
          <w:u w:val="single"/>
        </w:rPr>
      </w:pPr>
      <w:r w:rsidRPr="001C5954">
        <w:rPr>
          <w:u w:val="single"/>
          <w:lang w:val="en-US"/>
        </w:rPr>
        <w:t>IEC</w:t>
      </w:r>
      <w:r w:rsidRPr="001C5954">
        <w:rPr>
          <w:u w:val="single"/>
        </w:rPr>
        <w:t xml:space="preserve">-60793 </w:t>
      </w:r>
      <w:r w:rsidRPr="001C5954">
        <w:rPr>
          <w:u w:val="single"/>
          <w:lang w:val="en-US"/>
        </w:rPr>
        <w:t>Optical</w:t>
      </w:r>
      <w:r w:rsidRPr="001C5954">
        <w:rPr>
          <w:u w:val="single"/>
        </w:rPr>
        <w:t xml:space="preserve"> </w:t>
      </w:r>
      <w:r w:rsidRPr="001C5954">
        <w:rPr>
          <w:u w:val="single"/>
          <w:lang w:val="en-US"/>
        </w:rPr>
        <w:t>Fibres</w:t>
      </w:r>
      <w:r w:rsidRPr="001C5954">
        <w:rPr>
          <w:u w:val="single"/>
        </w:rPr>
        <w:t xml:space="preserve"> (Оптические волокна), группа стандартов международной электротехнической комиссии (МЭК), более ранее издание настоящего стандарта опубликовано на русском языке ГОСТ-Р-МЭК-793-1-93 Волокна оптические. Общие технические требования;</w:t>
      </w:r>
    </w:p>
    <w:p w:rsidR="001F3E60" w:rsidRPr="001C5954" w:rsidRDefault="001F3E60" w:rsidP="001F3E60">
      <w:pPr>
        <w:numPr>
          <w:ilvl w:val="0"/>
          <w:numId w:val="46"/>
        </w:numPr>
        <w:jc w:val="both"/>
        <w:rPr>
          <w:u w:val="single"/>
        </w:rPr>
      </w:pPr>
      <w:r w:rsidRPr="001C5954">
        <w:rPr>
          <w:u w:val="single"/>
          <w:lang w:val="en-US"/>
        </w:rPr>
        <w:t>IEC</w:t>
      </w:r>
      <w:r w:rsidRPr="001C5954">
        <w:rPr>
          <w:u w:val="single"/>
        </w:rPr>
        <w:t xml:space="preserve">-60794 </w:t>
      </w:r>
      <w:r w:rsidRPr="001C5954">
        <w:rPr>
          <w:u w:val="single"/>
          <w:lang w:val="en-US"/>
        </w:rPr>
        <w:t>Optical</w:t>
      </w:r>
      <w:r w:rsidRPr="001C5954">
        <w:rPr>
          <w:u w:val="single"/>
        </w:rPr>
        <w:t xml:space="preserve"> </w:t>
      </w:r>
      <w:r w:rsidRPr="001C5954">
        <w:rPr>
          <w:u w:val="single"/>
          <w:lang w:val="en-US"/>
        </w:rPr>
        <w:t>Fibre</w:t>
      </w:r>
      <w:r w:rsidRPr="001C5954">
        <w:rPr>
          <w:u w:val="single"/>
        </w:rPr>
        <w:t xml:space="preserve"> </w:t>
      </w:r>
      <w:r w:rsidRPr="001C5954">
        <w:rPr>
          <w:u w:val="single"/>
          <w:lang w:val="en-US"/>
        </w:rPr>
        <w:t>Cables</w:t>
      </w:r>
      <w:r w:rsidRPr="001C5954">
        <w:rPr>
          <w:u w:val="single"/>
        </w:rPr>
        <w:t xml:space="preserve"> (Оптические кабели), группа стандартов международной электротехнической комиссии (МЭК), более ранее издание настоящего стандарта опубликовано на русском языке ГОСТ-Р- МЭК-794-1-93 Кабели оптические. Общие технические требования;</w:t>
      </w:r>
    </w:p>
    <w:p w:rsidR="001F3E60" w:rsidRPr="001C5954" w:rsidRDefault="001F3E60" w:rsidP="001F3E60">
      <w:pPr>
        <w:numPr>
          <w:ilvl w:val="0"/>
          <w:numId w:val="46"/>
        </w:numPr>
        <w:jc w:val="both"/>
        <w:rPr>
          <w:u w:val="single"/>
          <w:lang w:val="en-US"/>
        </w:rPr>
      </w:pPr>
      <w:r w:rsidRPr="001C5954">
        <w:rPr>
          <w:u w:val="single"/>
          <w:lang w:val="en-US"/>
        </w:rPr>
        <w:t>IEEE Std 1138-1994 IEEE Standard Construction of Composite Fiber Optic Overhead Ground Wire (OPGW) for Use on Electric Utility Power Lines</w:t>
      </w:r>
    </w:p>
    <w:p w:rsidR="001F3E60" w:rsidRPr="001C5954" w:rsidRDefault="001F3E60" w:rsidP="001F3E60">
      <w:pPr>
        <w:numPr>
          <w:ilvl w:val="0"/>
          <w:numId w:val="46"/>
        </w:numPr>
        <w:jc w:val="both"/>
        <w:rPr>
          <w:u w:val="single"/>
        </w:rPr>
      </w:pPr>
      <w:r w:rsidRPr="001C5954">
        <w:rPr>
          <w:u w:val="single"/>
        </w:rPr>
        <w:t>ISO-9000 - Quality management, Системы менеджмента качества, Семейство стандартов МСО;</w:t>
      </w:r>
    </w:p>
    <w:p w:rsidR="001F3E60" w:rsidRPr="001C5954" w:rsidRDefault="001F3E60" w:rsidP="001F3E60">
      <w:pPr>
        <w:numPr>
          <w:ilvl w:val="0"/>
          <w:numId w:val="46"/>
        </w:numPr>
        <w:jc w:val="both"/>
        <w:rPr>
          <w:u w:val="single"/>
        </w:rPr>
      </w:pPr>
      <w:r w:rsidRPr="001C5954">
        <w:rPr>
          <w:u w:val="single"/>
          <w:lang w:val="en-US"/>
        </w:rPr>
        <w:t>ISO</w:t>
      </w:r>
      <w:r w:rsidRPr="001C5954">
        <w:rPr>
          <w:u w:val="single"/>
        </w:rPr>
        <w:t xml:space="preserve"> 14000, </w:t>
      </w:r>
      <w:r w:rsidRPr="001C5954">
        <w:rPr>
          <w:u w:val="single"/>
          <w:lang w:val="en-US"/>
        </w:rPr>
        <w:t>Environmental</w:t>
      </w:r>
      <w:r w:rsidRPr="001C5954">
        <w:rPr>
          <w:u w:val="single"/>
        </w:rPr>
        <w:t xml:space="preserve"> </w:t>
      </w:r>
      <w:r w:rsidRPr="001C5954">
        <w:rPr>
          <w:u w:val="single"/>
          <w:lang w:val="en-US"/>
        </w:rPr>
        <w:t>management</w:t>
      </w:r>
      <w:r w:rsidRPr="001C5954">
        <w:rPr>
          <w:u w:val="single"/>
        </w:rPr>
        <w:t>, Системы экологического менеджмента, Семейство стандартов МСО;</w:t>
      </w:r>
    </w:p>
    <w:p w:rsidR="001F3E60" w:rsidRPr="001C5954" w:rsidRDefault="001F3E60" w:rsidP="001F3E60">
      <w:pPr>
        <w:numPr>
          <w:ilvl w:val="0"/>
          <w:numId w:val="46"/>
        </w:numPr>
        <w:jc w:val="both"/>
        <w:rPr>
          <w:u w:val="single"/>
          <w:lang w:val="en-US"/>
        </w:rPr>
      </w:pPr>
      <w:r w:rsidRPr="001C5954">
        <w:rPr>
          <w:u w:val="single"/>
        </w:rPr>
        <w:t>ГОСТ 5151-79 Барабаны деревянные для электрических кабелей и проводов. Технические условия</w:t>
      </w:r>
      <w:r w:rsidRPr="001C5954">
        <w:rPr>
          <w:u w:val="single"/>
          <w:lang w:val="en-US"/>
        </w:rPr>
        <w:t>;</w:t>
      </w:r>
    </w:p>
    <w:p w:rsidR="001F3E60" w:rsidRPr="001C5954" w:rsidRDefault="001F3E60" w:rsidP="001F3E60">
      <w:pPr>
        <w:numPr>
          <w:ilvl w:val="0"/>
          <w:numId w:val="46"/>
        </w:numPr>
        <w:jc w:val="both"/>
        <w:rPr>
          <w:u w:val="single"/>
          <w:lang w:val="en-US"/>
        </w:rPr>
      </w:pPr>
      <w:r w:rsidRPr="001C5954">
        <w:rPr>
          <w:u w:val="single"/>
        </w:rPr>
        <w:t>ОСТ-45.02-97 Отраслевая система сертификации. Знак соответствия. Порядок маркирования технических средств электросвязи</w:t>
      </w:r>
      <w:r w:rsidRPr="001C5954">
        <w:rPr>
          <w:u w:val="single"/>
          <w:lang w:val="en-US"/>
        </w:rPr>
        <w:t>;</w:t>
      </w:r>
    </w:p>
    <w:p w:rsidR="001F3E60" w:rsidRPr="001C5954" w:rsidRDefault="001F3E60" w:rsidP="001F3E60">
      <w:pPr>
        <w:numPr>
          <w:ilvl w:val="0"/>
          <w:numId w:val="46"/>
        </w:numPr>
        <w:jc w:val="both"/>
        <w:rPr>
          <w:u w:val="single"/>
        </w:rPr>
      </w:pPr>
      <w:r w:rsidRPr="001C5954">
        <w:rPr>
          <w:u w:val="single"/>
          <w:lang w:val="en-US"/>
        </w:rPr>
        <w:t>EIA</w:t>
      </w:r>
      <w:r w:rsidRPr="001C5954">
        <w:rPr>
          <w:u w:val="single"/>
        </w:rPr>
        <w:t>/</w:t>
      </w:r>
      <w:r w:rsidRPr="001C5954">
        <w:rPr>
          <w:u w:val="single"/>
          <w:lang w:val="en-US"/>
        </w:rPr>
        <w:t>TIA</w:t>
      </w:r>
      <w:r w:rsidRPr="001C5954">
        <w:rPr>
          <w:u w:val="single"/>
        </w:rPr>
        <w:t>-455-98</w:t>
      </w:r>
      <w:r w:rsidRPr="001C5954">
        <w:rPr>
          <w:u w:val="single"/>
          <w:lang w:val="en-US"/>
        </w:rPr>
        <w:t>A</w:t>
      </w:r>
      <w:r w:rsidRPr="001C5954">
        <w:rPr>
          <w:u w:val="single"/>
        </w:rPr>
        <w:t xml:space="preserve"> </w:t>
      </w:r>
      <w:r w:rsidRPr="001C5954">
        <w:rPr>
          <w:u w:val="single"/>
          <w:lang w:val="en-US"/>
        </w:rPr>
        <w:t>FOTP</w:t>
      </w:r>
      <w:r w:rsidRPr="001C5954">
        <w:rPr>
          <w:u w:val="single"/>
        </w:rPr>
        <w:t xml:space="preserve">-98 </w:t>
      </w:r>
      <w:r w:rsidRPr="001C5954">
        <w:rPr>
          <w:u w:val="single"/>
          <w:lang w:val="en-US"/>
        </w:rPr>
        <w:t>Fiber</w:t>
      </w:r>
      <w:r w:rsidRPr="001C5954">
        <w:rPr>
          <w:u w:val="single"/>
        </w:rPr>
        <w:t xml:space="preserve"> </w:t>
      </w:r>
      <w:r w:rsidRPr="001C5954">
        <w:rPr>
          <w:u w:val="single"/>
          <w:lang w:val="en-US"/>
        </w:rPr>
        <w:t>Optic</w:t>
      </w:r>
      <w:r w:rsidRPr="001C5954">
        <w:rPr>
          <w:u w:val="single"/>
        </w:rPr>
        <w:t xml:space="preserve"> </w:t>
      </w:r>
      <w:r w:rsidRPr="001C5954">
        <w:rPr>
          <w:u w:val="single"/>
          <w:lang w:val="en-US"/>
        </w:rPr>
        <w:t>Cable</w:t>
      </w:r>
      <w:r w:rsidRPr="001C5954">
        <w:rPr>
          <w:u w:val="single"/>
        </w:rPr>
        <w:t xml:space="preserve"> </w:t>
      </w:r>
      <w:r w:rsidRPr="001C5954">
        <w:rPr>
          <w:u w:val="single"/>
          <w:lang w:val="en-US"/>
        </w:rPr>
        <w:t>External</w:t>
      </w:r>
      <w:r w:rsidRPr="001C5954">
        <w:rPr>
          <w:u w:val="single"/>
        </w:rPr>
        <w:t xml:space="preserve"> </w:t>
      </w:r>
      <w:r w:rsidRPr="001C5954">
        <w:rPr>
          <w:u w:val="single"/>
          <w:lang w:val="en-US"/>
        </w:rPr>
        <w:t>Freezing</w:t>
      </w:r>
      <w:r w:rsidRPr="001C5954">
        <w:rPr>
          <w:u w:val="single"/>
        </w:rPr>
        <w:t xml:space="preserve"> </w:t>
      </w:r>
      <w:r w:rsidRPr="001C5954">
        <w:rPr>
          <w:u w:val="single"/>
          <w:lang w:val="en-US"/>
        </w:rPr>
        <w:t>Test</w:t>
      </w:r>
      <w:r w:rsidRPr="001C5954">
        <w:rPr>
          <w:u w:val="single"/>
        </w:rPr>
        <w:t>, стандарт американской ассоциации телекоммуникационной промышленности, тест оптического кабеля на вмораживание в лед;</w:t>
      </w:r>
    </w:p>
    <w:p w:rsidR="001F3E60" w:rsidRPr="001C5954" w:rsidRDefault="001F3E60" w:rsidP="001F3E60">
      <w:pPr>
        <w:numPr>
          <w:ilvl w:val="0"/>
          <w:numId w:val="46"/>
        </w:numPr>
        <w:jc w:val="both"/>
        <w:rPr>
          <w:u w:val="single"/>
          <w:lang w:val="en-US"/>
        </w:rPr>
      </w:pPr>
      <w:r w:rsidRPr="001C5954">
        <w:rPr>
          <w:u w:val="single"/>
          <w:lang w:val="en-US"/>
        </w:rPr>
        <w:t xml:space="preserve">IEC-60811-5-1 Insulating and sheathing materials of electric and optical cables - Common test methods - Part 5-1: Methods specific to filling compounds - Drop-point - Separation of oil - Lower temperature brittleness - Total acid number - Absence of corrosive components - Permittivity at 23 °C - DC resistivity at 23 °C and 100 °C, </w:t>
      </w:r>
      <w:r w:rsidRPr="001C5954">
        <w:rPr>
          <w:u w:val="single"/>
        </w:rPr>
        <w:t>стандарт</w:t>
      </w:r>
      <w:r w:rsidRPr="001C5954">
        <w:rPr>
          <w:u w:val="single"/>
          <w:lang w:val="en-US"/>
        </w:rPr>
        <w:t xml:space="preserve"> </w:t>
      </w:r>
      <w:r w:rsidRPr="001C5954">
        <w:rPr>
          <w:u w:val="single"/>
        </w:rPr>
        <w:t>международной</w:t>
      </w:r>
      <w:r w:rsidRPr="001C5954">
        <w:rPr>
          <w:u w:val="single"/>
          <w:lang w:val="en-US"/>
        </w:rPr>
        <w:t xml:space="preserve"> </w:t>
      </w:r>
      <w:r w:rsidRPr="001C5954">
        <w:rPr>
          <w:u w:val="single"/>
        </w:rPr>
        <w:t>электротехнической</w:t>
      </w:r>
      <w:r w:rsidRPr="001C5954">
        <w:rPr>
          <w:u w:val="single"/>
          <w:lang w:val="en-US"/>
        </w:rPr>
        <w:t xml:space="preserve"> </w:t>
      </w:r>
      <w:r w:rsidRPr="001C5954">
        <w:rPr>
          <w:u w:val="single"/>
        </w:rPr>
        <w:t>комиссии</w:t>
      </w:r>
      <w:r w:rsidRPr="001C5954">
        <w:rPr>
          <w:u w:val="single"/>
          <w:lang w:val="en-US"/>
        </w:rPr>
        <w:t xml:space="preserve"> (</w:t>
      </w:r>
      <w:r w:rsidRPr="001C5954">
        <w:rPr>
          <w:u w:val="single"/>
        </w:rPr>
        <w:t>МЭК</w:t>
      </w:r>
      <w:r w:rsidRPr="001C5954">
        <w:rPr>
          <w:u w:val="single"/>
          <w:lang w:val="en-US"/>
        </w:rPr>
        <w:t>);</w:t>
      </w:r>
    </w:p>
    <w:p w:rsidR="001F3E60" w:rsidRPr="001C5954" w:rsidRDefault="001F3E60" w:rsidP="001F3E60">
      <w:pPr>
        <w:numPr>
          <w:ilvl w:val="0"/>
          <w:numId w:val="46"/>
        </w:numPr>
        <w:jc w:val="both"/>
        <w:rPr>
          <w:u w:val="single"/>
          <w:lang w:val="en-US"/>
        </w:rPr>
      </w:pPr>
      <w:r w:rsidRPr="001C5954">
        <w:rPr>
          <w:u w:val="single"/>
          <w:lang w:val="en-US"/>
        </w:rPr>
        <w:t>ITU-T-G.652 Characteristics of a single-mode optical fibre and cable, рекомендация международного союза электросвязи (МСЭ-Т);</w:t>
      </w:r>
    </w:p>
    <w:p w:rsidR="001F3E60" w:rsidRPr="001C5954" w:rsidRDefault="001F3E60" w:rsidP="001F3E60">
      <w:pPr>
        <w:numPr>
          <w:ilvl w:val="0"/>
          <w:numId w:val="46"/>
        </w:numPr>
        <w:jc w:val="both"/>
        <w:rPr>
          <w:u w:val="single"/>
        </w:rPr>
      </w:pPr>
      <w:r w:rsidRPr="001C5954">
        <w:rPr>
          <w:u w:val="single"/>
        </w:rPr>
        <w:t>ГОСТ 12.2.007.14-75 ССБТ. Кабели и кабельная арматура. Требования безопасности;</w:t>
      </w:r>
    </w:p>
    <w:p w:rsidR="001F3E60" w:rsidRPr="001C5954" w:rsidRDefault="001F3E60" w:rsidP="001F3E60">
      <w:pPr>
        <w:numPr>
          <w:ilvl w:val="0"/>
          <w:numId w:val="46"/>
        </w:numPr>
        <w:jc w:val="both"/>
        <w:rPr>
          <w:u w:val="single"/>
        </w:rPr>
      </w:pPr>
      <w:r w:rsidRPr="001C5954">
        <w:rPr>
          <w:u w:val="single"/>
        </w:rPr>
        <w:t>ГОСТ-9733.0-83 Материалы текстильные. Общие требования к методам испытаний устойчивости окрасок к физико-химическим воздействиям;</w:t>
      </w:r>
    </w:p>
    <w:p w:rsidR="001F3E60" w:rsidRPr="001C5954" w:rsidRDefault="001F3E60" w:rsidP="001F3E60">
      <w:pPr>
        <w:numPr>
          <w:ilvl w:val="0"/>
          <w:numId w:val="46"/>
        </w:numPr>
        <w:jc w:val="both"/>
        <w:rPr>
          <w:u w:val="single"/>
        </w:rPr>
      </w:pPr>
      <w:r w:rsidRPr="001C5954">
        <w:rPr>
          <w:u w:val="single"/>
        </w:rPr>
        <w:t>ГОСТ 9.057-75 Единая система защита от коррозии и старения</w:t>
      </w:r>
      <w:r w:rsidRPr="001C5954">
        <w:rPr>
          <w:b/>
          <w:bCs/>
          <w:u w:val="single"/>
        </w:rPr>
        <w:t>;</w:t>
      </w:r>
    </w:p>
    <w:p w:rsidR="001F3E60" w:rsidRPr="001C5954" w:rsidRDefault="001F3E60" w:rsidP="001F3E60">
      <w:pPr>
        <w:numPr>
          <w:ilvl w:val="0"/>
          <w:numId w:val="46"/>
        </w:numPr>
        <w:jc w:val="both"/>
        <w:rPr>
          <w:u w:val="single"/>
        </w:rPr>
      </w:pPr>
      <w:r w:rsidRPr="001C5954">
        <w:rPr>
          <w:u w:val="single"/>
        </w:rPr>
        <w:t>ГОСТ-Р 53315-2009. Кабельные изделия. Требования пожарной безопасности.</w:t>
      </w:r>
    </w:p>
    <w:p w:rsidR="001F3E60" w:rsidRPr="001C5954" w:rsidRDefault="001F3E60" w:rsidP="001F3E60">
      <w:pPr>
        <w:spacing w:line="276" w:lineRule="auto"/>
        <w:jc w:val="both"/>
        <w:rPr>
          <w:b/>
        </w:rPr>
      </w:pPr>
    </w:p>
    <w:p w:rsidR="001F3E60" w:rsidRPr="001C5954" w:rsidRDefault="001F3E60" w:rsidP="001F3E60">
      <w:pPr>
        <w:keepNext/>
        <w:numPr>
          <w:ilvl w:val="1"/>
          <w:numId w:val="61"/>
        </w:numPr>
        <w:tabs>
          <w:tab w:val="num" w:pos="567"/>
        </w:tabs>
        <w:spacing w:before="240" w:after="120"/>
        <w:ind w:left="567" w:hanging="567"/>
        <w:outlineLvl w:val="0"/>
        <w:rPr>
          <w:b/>
          <w:bCs/>
          <w:i/>
          <w:kern w:val="32"/>
        </w:rPr>
      </w:pPr>
      <w:r w:rsidRPr="001C5954">
        <w:rPr>
          <w:b/>
          <w:bCs/>
          <w:i/>
          <w:kern w:val="32"/>
        </w:rPr>
        <w:t>Термины, определения и сокращения</w:t>
      </w:r>
    </w:p>
    <w:p w:rsidR="001F3E60" w:rsidRPr="001C5954" w:rsidRDefault="001F3E60" w:rsidP="001F3E60">
      <w:pPr>
        <w:spacing w:line="276" w:lineRule="auto"/>
        <w:ind w:firstLine="709"/>
        <w:jc w:val="both"/>
      </w:pPr>
      <w:r w:rsidRPr="001C5954">
        <w:t>В настоящем документе используются следующие определения:</w:t>
      </w:r>
    </w:p>
    <w:p w:rsidR="001F3E60" w:rsidRPr="001C5954" w:rsidRDefault="001F3E60" w:rsidP="001F3E60">
      <w:pPr>
        <w:spacing w:line="276" w:lineRule="auto"/>
        <w:ind w:firstLine="540"/>
        <w:jc w:val="both"/>
      </w:pPr>
    </w:p>
    <w:tbl>
      <w:tblPr>
        <w:tblW w:w="9639" w:type="dxa"/>
        <w:tblInd w:w="108" w:type="dxa"/>
        <w:tblLayout w:type="fixed"/>
        <w:tblLook w:val="01E0" w:firstRow="1" w:lastRow="1" w:firstColumn="1" w:lastColumn="1" w:noHBand="0" w:noVBand="0"/>
      </w:tblPr>
      <w:tblGrid>
        <w:gridCol w:w="1701"/>
        <w:gridCol w:w="283"/>
        <w:gridCol w:w="7655"/>
      </w:tblGrid>
      <w:tr w:rsidR="001F3E60" w:rsidRPr="001C5954" w:rsidTr="001F3E60">
        <w:tc>
          <w:tcPr>
            <w:tcW w:w="1701" w:type="dxa"/>
          </w:tcPr>
          <w:p w:rsidR="001F3E60" w:rsidRPr="001C5954" w:rsidRDefault="001F3E60" w:rsidP="001F3E60">
            <w:pPr>
              <w:spacing w:line="276" w:lineRule="auto"/>
              <w:jc w:val="both"/>
            </w:pPr>
            <w:r w:rsidRPr="001C5954">
              <w:t>ОК</w:t>
            </w:r>
          </w:p>
        </w:tc>
        <w:tc>
          <w:tcPr>
            <w:tcW w:w="283" w:type="dxa"/>
          </w:tcPr>
          <w:p w:rsidR="001F3E60" w:rsidRPr="001C5954" w:rsidRDefault="001F3E60" w:rsidP="001F3E60">
            <w:pPr>
              <w:spacing w:line="276" w:lineRule="auto"/>
              <w:jc w:val="both"/>
            </w:pPr>
            <w:r w:rsidRPr="001C5954">
              <w:t>-</w:t>
            </w:r>
          </w:p>
        </w:tc>
        <w:tc>
          <w:tcPr>
            <w:tcW w:w="7655" w:type="dxa"/>
          </w:tcPr>
          <w:p w:rsidR="001F3E60" w:rsidRPr="001C5954" w:rsidRDefault="001F3E60" w:rsidP="001F3E60">
            <w:pPr>
              <w:spacing w:line="276" w:lineRule="auto"/>
              <w:jc w:val="both"/>
            </w:pPr>
            <w:r w:rsidRPr="001C5954">
              <w:t>волоконно-оптический кабель;</w:t>
            </w:r>
          </w:p>
        </w:tc>
      </w:tr>
      <w:tr w:rsidR="001F3E60" w:rsidRPr="001C5954" w:rsidTr="001F3E60">
        <w:tc>
          <w:tcPr>
            <w:tcW w:w="1701" w:type="dxa"/>
          </w:tcPr>
          <w:p w:rsidR="001F3E60" w:rsidRPr="001C5954" w:rsidRDefault="001F3E60" w:rsidP="001F3E60">
            <w:pPr>
              <w:spacing w:line="276" w:lineRule="auto"/>
              <w:jc w:val="both"/>
            </w:pPr>
            <w:r w:rsidRPr="001C5954">
              <w:t>ОВ</w:t>
            </w:r>
          </w:p>
        </w:tc>
        <w:tc>
          <w:tcPr>
            <w:tcW w:w="283" w:type="dxa"/>
          </w:tcPr>
          <w:p w:rsidR="001F3E60" w:rsidRPr="001C5954" w:rsidRDefault="001F3E60" w:rsidP="001F3E60">
            <w:pPr>
              <w:spacing w:line="276" w:lineRule="auto"/>
              <w:jc w:val="both"/>
              <w:rPr>
                <w:lang w:val="en-US"/>
              </w:rPr>
            </w:pPr>
            <w:r w:rsidRPr="001C5954">
              <w:rPr>
                <w:lang w:val="en-US"/>
              </w:rPr>
              <w:t>-</w:t>
            </w:r>
          </w:p>
        </w:tc>
        <w:tc>
          <w:tcPr>
            <w:tcW w:w="7655" w:type="dxa"/>
          </w:tcPr>
          <w:p w:rsidR="001F3E60" w:rsidRPr="001C5954" w:rsidRDefault="001F3E60" w:rsidP="001F3E60">
            <w:pPr>
              <w:spacing w:line="276" w:lineRule="auto"/>
              <w:jc w:val="both"/>
            </w:pPr>
            <w:r w:rsidRPr="001C5954">
              <w:t>оптическое волокно;</w:t>
            </w:r>
          </w:p>
        </w:tc>
      </w:tr>
      <w:tr w:rsidR="001F3E60" w:rsidRPr="001C5954" w:rsidTr="001F3E60">
        <w:tc>
          <w:tcPr>
            <w:tcW w:w="1701" w:type="dxa"/>
          </w:tcPr>
          <w:p w:rsidR="001F3E60" w:rsidRPr="001C5954" w:rsidRDefault="001F3E60" w:rsidP="001F3E60">
            <w:pPr>
              <w:spacing w:line="276" w:lineRule="auto"/>
              <w:jc w:val="both"/>
              <w:rPr>
                <w:lang w:val="en-US"/>
              </w:rPr>
            </w:pPr>
            <w:r w:rsidRPr="001C5954">
              <w:t>Сопутствующие аксессуары</w:t>
            </w:r>
          </w:p>
        </w:tc>
        <w:tc>
          <w:tcPr>
            <w:tcW w:w="283" w:type="dxa"/>
          </w:tcPr>
          <w:p w:rsidR="001F3E60" w:rsidRPr="001C5954" w:rsidRDefault="001F3E60" w:rsidP="001F3E60">
            <w:pPr>
              <w:spacing w:line="276" w:lineRule="auto"/>
              <w:jc w:val="both"/>
            </w:pPr>
            <w:r w:rsidRPr="001C5954">
              <w:t>-</w:t>
            </w:r>
          </w:p>
        </w:tc>
        <w:tc>
          <w:tcPr>
            <w:tcW w:w="7655" w:type="dxa"/>
          </w:tcPr>
          <w:p w:rsidR="001F3E60" w:rsidRPr="001C5954" w:rsidRDefault="001F3E60" w:rsidP="001F3E60">
            <w:pPr>
              <w:spacing w:line="276" w:lineRule="auto"/>
              <w:jc w:val="both"/>
            </w:pPr>
            <w:r w:rsidRPr="001C5954">
              <w:t>муфты оптические, арматура подвесных ОК, лента, бирки;</w:t>
            </w:r>
          </w:p>
        </w:tc>
      </w:tr>
      <w:tr w:rsidR="001F3E60" w:rsidRPr="001C5954" w:rsidTr="001F3E60">
        <w:tc>
          <w:tcPr>
            <w:tcW w:w="1701" w:type="dxa"/>
          </w:tcPr>
          <w:p w:rsidR="001F3E60" w:rsidRPr="001C5954" w:rsidRDefault="001F3E60" w:rsidP="001F3E60">
            <w:pPr>
              <w:spacing w:line="276" w:lineRule="auto"/>
              <w:jc w:val="both"/>
              <w:rPr>
                <w:lang w:val="en-US"/>
              </w:rPr>
            </w:pPr>
            <w:r w:rsidRPr="001C5954">
              <w:t>Завод</w:t>
            </w:r>
          </w:p>
        </w:tc>
        <w:tc>
          <w:tcPr>
            <w:tcW w:w="283" w:type="dxa"/>
          </w:tcPr>
          <w:p w:rsidR="001F3E60" w:rsidRPr="001C5954" w:rsidRDefault="001F3E60" w:rsidP="001F3E60">
            <w:pPr>
              <w:spacing w:line="276" w:lineRule="auto"/>
              <w:jc w:val="both"/>
              <w:rPr>
                <w:lang w:val="en-US"/>
              </w:rPr>
            </w:pPr>
            <w:r w:rsidRPr="001C5954">
              <w:rPr>
                <w:lang w:val="en-US"/>
              </w:rPr>
              <w:t>-</w:t>
            </w:r>
          </w:p>
        </w:tc>
        <w:tc>
          <w:tcPr>
            <w:tcW w:w="7655" w:type="dxa"/>
          </w:tcPr>
          <w:p w:rsidR="001F3E60" w:rsidRPr="001C5954" w:rsidRDefault="001F3E60" w:rsidP="001F3E60">
            <w:pPr>
              <w:spacing w:line="276" w:lineRule="auto"/>
              <w:jc w:val="both"/>
            </w:pPr>
            <w:r w:rsidRPr="001C5954">
              <w:t>завод-изготовитель ОК</w:t>
            </w:r>
            <w:r w:rsidRPr="001C5954">
              <w:rPr>
                <w:shd w:val="clear" w:color="auto" w:fill="FFFFFF"/>
              </w:rPr>
              <w:t>;</w:t>
            </w:r>
          </w:p>
        </w:tc>
      </w:tr>
      <w:tr w:rsidR="001F3E60" w:rsidRPr="001C5954" w:rsidTr="001F3E60">
        <w:tc>
          <w:tcPr>
            <w:tcW w:w="1701" w:type="dxa"/>
          </w:tcPr>
          <w:p w:rsidR="001F3E60" w:rsidRPr="001C5954" w:rsidRDefault="001F3E60" w:rsidP="001F3E60">
            <w:pPr>
              <w:spacing w:line="276" w:lineRule="auto"/>
              <w:jc w:val="both"/>
            </w:pPr>
            <w:r w:rsidRPr="001C5954">
              <w:t>Поставщик</w:t>
            </w:r>
          </w:p>
        </w:tc>
        <w:tc>
          <w:tcPr>
            <w:tcW w:w="283" w:type="dxa"/>
          </w:tcPr>
          <w:p w:rsidR="001F3E60" w:rsidRPr="001C5954" w:rsidRDefault="001F3E60" w:rsidP="001F3E60">
            <w:pPr>
              <w:spacing w:line="276" w:lineRule="auto"/>
              <w:jc w:val="both"/>
              <w:rPr>
                <w:lang w:val="en-US"/>
              </w:rPr>
            </w:pPr>
            <w:r w:rsidRPr="001C5954">
              <w:rPr>
                <w:lang w:val="en-US"/>
              </w:rPr>
              <w:t>-</w:t>
            </w:r>
          </w:p>
        </w:tc>
        <w:tc>
          <w:tcPr>
            <w:tcW w:w="7655" w:type="dxa"/>
          </w:tcPr>
          <w:p w:rsidR="001F3E60" w:rsidRPr="001C5954" w:rsidRDefault="001F3E60" w:rsidP="001F3E60">
            <w:pPr>
              <w:spacing w:line="276" w:lineRule="auto"/>
              <w:jc w:val="both"/>
            </w:pPr>
            <w:r w:rsidRPr="001C5954">
              <w:t>завод, предлагающий к поставке смежную продукцию, описанную в настоящих требованиях;</w:t>
            </w:r>
          </w:p>
        </w:tc>
      </w:tr>
      <w:tr w:rsidR="001F3E60" w:rsidRPr="001C5954" w:rsidTr="001F3E60">
        <w:tc>
          <w:tcPr>
            <w:tcW w:w="1701" w:type="dxa"/>
          </w:tcPr>
          <w:p w:rsidR="001F3E60" w:rsidRPr="001C5954" w:rsidRDefault="001F3E60" w:rsidP="001F3E60">
            <w:pPr>
              <w:spacing w:line="276" w:lineRule="auto"/>
              <w:jc w:val="both"/>
            </w:pPr>
            <w:r w:rsidRPr="001C5954">
              <w:t>Заказчик</w:t>
            </w:r>
          </w:p>
        </w:tc>
        <w:tc>
          <w:tcPr>
            <w:tcW w:w="283" w:type="dxa"/>
          </w:tcPr>
          <w:p w:rsidR="001F3E60" w:rsidRPr="001C5954" w:rsidRDefault="001F3E60" w:rsidP="001F3E60">
            <w:pPr>
              <w:spacing w:line="276" w:lineRule="auto"/>
              <w:jc w:val="both"/>
              <w:rPr>
                <w:lang w:val="en-US"/>
              </w:rPr>
            </w:pPr>
            <w:r w:rsidRPr="001C5954">
              <w:rPr>
                <w:lang w:val="en-US"/>
              </w:rPr>
              <w:t>-</w:t>
            </w:r>
          </w:p>
        </w:tc>
        <w:tc>
          <w:tcPr>
            <w:tcW w:w="7655" w:type="dxa"/>
          </w:tcPr>
          <w:p w:rsidR="001F3E60" w:rsidRPr="001C5954" w:rsidRDefault="001F3E60" w:rsidP="001F3E60">
            <w:pPr>
              <w:spacing w:line="276" w:lineRule="auto"/>
              <w:jc w:val="both"/>
            </w:pPr>
            <w:r w:rsidRPr="001C5954">
              <w:t>ПАО «Башинформсвязь»;</w:t>
            </w:r>
          </w:p>
        </w:tc>
      </w:tr>
      <w:tr w:rsidR="001F3E60" w:rsidRPr="001C5954" w:rsidTr="001F3E60">
        <w:tc>
          <w:tcPr>
            <w:tcW w:w="1701" w:type="dxa"/>
          </w:tcPr>
          <w:p w:rsidR="001F3E60" w:rsidRPr="001C5954" w:rsidRDefault="001F3E60" w:rsidP="001F3E60">
            <w:pPr>
              <w:spacing w:line="276" w:lineRule="auto"/>
              <w:jc w:val="both"/>
            </w:pPr>
            <w:r w:rsidRPr="001C5954">
              <w:t>Строительная длина</w:t>
            </w:r>
          </w:p>
        </w:tc>
        <w:tc>
          <w:tcPr>
            <w:tcW w:w="283" w:type="dxa"/>
          </w:tcPr>
          <w:p w:rsidR="001F3E60" w:rsidRPr="001C5954" w:rsidRDefault="001F3E60" w:rsidP="001F3E60">
            <w:pPr>
              <w:spacing w:line="276" w:lineRule="auto"/>
              <w:jc w:val="both"/>
            </w:pPr>
            <w:r w:rsidRPr="001C5954">
              <w:t>-</w:t>
            </w:r>
          </w:p>
        </w:tc>
        <w:tc>
          <w:tcPr>
            <w:tcW w:w="7655" w:type="dxa"/>
          </w:tcPr>
          <w:p w:rsidR="001F3E60" w:rsidRPr="001C5954" w:rsidRDefault="001F3E60" w:rsidP="001F3E60">
            <w:pPr>
              <w:spacing w:line="276" w:lineRule="auto"/>
              <w:jc w:val="both"/>
            </w:pPr>
            <w:r w:rsidRPr="001C5954">
              <w:t>в поставке (позиция поставки) неразрывная длина одной упаковки ОК, которая поставляется в количестве, указываемом в процентном выражении для каждой конкретной поставки от общего количества поставляемой продукции, согласно проценту строительной длины;</w:t>
            </w:r>
          </w:p>
        </w:tc>
      </w:tr>
      <w:tr w:rsidR="001F3E60" w:rsidRPr="001C5954" w:rsidTr="001F3E60">
        <w:tc>
          <w:tcPr>
            <w:tcW w:w="1701" w:type="dxa"/>
          </w:tcPr>
          <w:p w:rsidR="001F3E60" w:rsidRPr="001C5954" w:rsidRDefault="001F3E60" w:rsidP="001F3E60">
            <w:pPr>
              <w:spacing w:line="276" w:lineRule="auto"/>
              <w:jc w:val="both"/>
            </w:pPr>
            <w:r w:rsidRPr="001C5954">
              <w:t>Минимально допустимая длина (м)</w:t>
            </w:r>
          </w:p>
        </w:tc>
        <w:tc>
          <w:tcPr>
            <w:tcW w:w="283" w:type="dxa"/>
          </w:tcPr>
          <w:p w:rsidR="001F3E60" w:rsidRPr="001C5954" w:rsidRDefault="001F3E60" w:rsidP="001F3E60">
            <w:pPr>
              <w:spacing w:line="276" w:lineRule="auto"/>
              <w:jc w:val="both"/>
            </w:pPr>
            <w:r w:rsidRPr="001C5954">
              <w:t>-</w:t>
            </w:r>
          </w:p>
        </w:tc>
        <w:tc>
          <w:tcPr>
            <w:tcW w:w="7655" w:type="dxa"/>
          </w:tcPr>
          <w:p w:rsidR="001F3E60" w:rsidRPr="001C5954" w:rsidRDefault="001F3E60" w:rsidP="001F3E60">
            <w:pPr>
              <w:spacing w:line="276" w:lineRule="auto"/>
              <w:jc w:val="both"/>
            </w:pPr>
            <w:r w:rsidRPr="001C5954">
              <w:t>неразрывная длина ОК, заказываемая к поставке на одной упаковке (барабане) в рамках поставки (позиции поставки).</w:t>
            </w:r>
          </w:p>
        </w:tc>
      </w:tr>
    </w:tbl>
    <w:p w:rsidR="001F3E60" w:rsidRPr="001C5954" w:rsidRDefault="001F3E60" w:rsidP="001F3E60">
      <w:pPr>
        <w:keepNext/>
        <w:numPr>
          <w:ilvl w:val="1"/>
          <w:numId w:val="61"/>
        </w:numPr>
        <w:tabs>
          <w:tab w:val="num" w:pos="567"/>
        </w:tabs>
        <w:spacing w:before="240" w:after="120"/>
        <w:ind w:left="567" w:hanging="567"/>
        <w:outlineLvl w:val="0"/>
        <w:rPr>
          <w:b/>
          <w:bCs/>
          <w:i/>
          <w:kern w:val="32"/>
        </w:rPr>
      </w:pPr>
      <w:r w:rsidRPr="001C5954">
        <w:rPr>
          <w:b/>
          <w:bCs/>
          <w:i/>
          <w:kern w:val="32"/>
        </w:rPr>
        <w:t>Возможные типы волоконно-оптических кабелей</w:t>
      </w:r>
    </w:p>
    <w:p w:rsidR="001F3E60" w:rsidRPr="001C5954" w:rsidRDefault="001F3E60" w:rsidP="001F3E60">
      <w:pPr>
        <w:numPr>
          <w:ilvl w:val="0"/>
          <w:numId w:val="47"/>
        </w:numPr>
        <w:spacing w:line="276" w:lineRule="auto"/>
        <w:ind w:left="567"/>
        <w:contextualSpacing/>
      </w:pPr>
      <w:r w:rsidRPr="001C5954">
        <w:t>ОК для прокладки в защитные пластиковые трубки (ОК-ЗПТ);</w:t>
      </w:r>
    </w:p>
    <w:p w:rsidR="001F3E60" w:rsidRPr="001C5954" w:rsidRDefault="001F3E60" w:rsidP="001F3E60">
      <w:pPr>
        <w:numPr>
          <w:ilvl w:val="0"/>
          <w:numId w:val="47"/>
        </w:numPr>
        <w:spacing w:line="276" w:lineRule="auto"/>
        <w:ind w:left="567"/>
        <w:contextualSpacing/>
      </w:pPr>
      <w:r w:rsidRPr="001C5954">
        <w:t>ОК для прокладки в кабельной канализации (ОК-ГТС);</w:t>
      </w:r>
    </w:p>
    <w:p w:rsidR="001F3E60" w:rsidRPr="001C5954" w:rsidRDefault="001F3E60" w:rsidP="001F3E60">
      <w:pPr>
        <w:numPr>
          <w:ilvl w:val="0"/>
          <w:numId w:val="47"/>
        </w:numPr>
        <w:spacing w:line="276" w:lineRule="auto"/>
        <w:ind w:left="567"/>
        <w:contextualSpacing/>
      </w:pPr>
      <w:r w:rsidRPr="001C5954">
        <w:t>ОК для прямой прокладки в грунт (ОК-ГРУНТ);</w:t>
      </w:r>
    </w:p>
    <w:p w:rsidR="001F3E60" w:rsidRPr="001C5954" w:rsidRDefault="001F3E60" w:rsidP="001F3E60">
      <w:pPr>
        <w:numPr>
          <w:ilvl w:val="0"/>
          <w:numId w:val="47"/>
        </w:numPr>
        <w:spacing w:line="276" w:lineRule="auto"/>
        <w:ind w:left="567"/>
        <w:contextualSpacing/>
      </w:pPr>
      <w:r w:rsidRPr="001C5954">
        <w:t>ОК для подвески по опорам городского хозяйства, опорам ЛЭП, диэлектрический (ОКСН);</w:t>
      </w:r>
    </w:p>
    <w:p w:rsidR="001F3E60" w:rsidRPr="001C5954" w:rsidRDefault="001F3E60" w:rsidP="001F3E60">
      <w:pPr>
        <w:numPr>
          <w:ilvl w:val="0"/>
          <w:numId w:val="47"/>
        </w:numPr>
        <w:spacing w:line="276" w:lineRule="auto"/>
        <w:ind w:left="567"/>
        <w:contextualSpacing/>
      </w:pPr>
      <w:r w:rsidRPr="001C5954">
        <w:t>ОК для подвески по опорам воздушных линий электропередачи, встроенный в грозозащитный трос (ОКГТ);</w:t>
      </w:r>
    </w:p>
    <w:p w:rsidR="001F3E60" w:rsidRPr="001C5954" w:rsidRDefault="001F3E60" w:rsidP="001F3E60">
      <w:pPr>
        <w:numPr>
          <w:ilvl w:val="0"/>
          <w:numId w:val="47"/>
        </w:numPr>
        <w:spacing w:line="276" w:lineRule="auto"/>
        <w:ind w:left="567"/>
        <w:contextualSpacing/>
      </w:pPr>
      <w:r w:rsidRPr="001C5954">
        <w:t>ОК для подвески по опорам воздушных линий электропередачи, с выносным силовым элементом (тросом) тип «8» (ОКЛЖ-ВС (ВД))</w:t>
      </w:r>
    </w:p>
    <w:p w:rsidR="001F3E60" w:rsidRPr="001C5954" w:rsidRDefault="001F3E60" w:rsidP="001F3E60">
      <w:pPr>
        <w:numPr>
          <w:ilvl w:val="0"/>
          <w:numId w:val="47"/>
        </w:numPr>
        <w:spacing w:line="276" w:lineRule="auto"/>
        <w:ind w:left="567"/>
        <w:contextualSpacing/>
      </w:pPr>
      <w:r w:rsidRPr="001C5954">
        <w:t>ОК для внутриобъектовой прокладки (ОК-ОБЪЕКТ).</w:t>
      </w:r>
    </w:p>
    <w:p w:rsidR="001F3E60" w:rsidRPr="001C5954" w:rsidRDefault="001F3E60" w:rsidP="001F3E60">
      <w:pPr>
        <w:spacing w:line="276" w:lineRule="auto"/>
        <w:jc w:val="both"/>
      </w:pPr>
    </w:p>
    <w:p w:rsidR="001F3E60" w:rsidRPr="001C5954" w:rsidRDefault="001F3E60" w:rsidP="001F3E60">
      <w:pPr>
        <w:keepNext/>
        <w:numPr>
          <w:ilvl w:val="0"/>
          <w:numId w:val="61"/>
        </w:numPr>
        <w:tabs>
          <w:tab w:val="num" w:pos="432"/>
        </w:tabs>
        <w:spacing w:before="240" w:after="120"/>
        <w:ind w:left="432" w:hanging="432"/>
        <w:outlineLvl w:val="0"/>
        <w:rPr>
          <w:b/>
          <w:bCs/>
          <w:kern w:val="32"/>
        </w:rPr>
      </w:pPr>
      <w:r w:rsidRPr="001C5954">
        <w:rPr>
          <w:b/>
          <w:bCs/>
          <w:kern w:val="32"/>
        </w:rPr>
        <w:t>Требования к магистральному оптическому кабелю</w:t>
      </w:r>
    </w:p>
    <w:p w:rsidR="001F3E60" w:rsidRPr="001C5954" w:rsidRDefault="001F3E60" w:rsidP="001F3E60">
      <w:pPr>
        <w:numPr>
          <w:ilvl w:val="1"/>
          <w:numId w:val="62"/>
        </w:numPr>
        <w:tabs>
          <w:tab w:val="left" w:pos="1560"/>
        </w:tabs>
        <w:spacing w:before="120" w:line="276" w:lineRule="auto"/>
        <w:ind w:hanging="1582"/>
        <w:jc w:val="both"/>
        <w:rPr>
          <w:b/>
          <w:i/>
        </w:rPr>
      </w:pPr>
      <w:r w:rsidRPr="001C5954">
        <w:rPr>
          <w:b/>
          <w:i/>
        </w:rPr>
        <w:t>Требования по назначению</w:t>
      </w:r>
    </w:p>
    <w:p w:rsidR="001F3E60" w:rsidRPr="001C5954" w:rsidRDefault="001F3E60" w:rsidP="001F3E60">
      <w:pPr>
        <w:numPr>
          <w:ilvl w:val="1"/>
          <w:numId w:val="0"/>
        </w:numPr>
        <w:tabs>
          <w:tab w:val="num" w:pos="576"/>
        </w:tabs>
        <w:spacing w:before="240" w:after="60"/>
        <w:ind w:left="576" w:hanging="576"/>
        <w:jc w:val="both"/>
        <w:outlineLvl w:val="1"/>
        <w:rPr>
          <w:bCs/>
          <w:iCs/>
        </w:rPr>
      </w:pPr>
      <w:r w:rsidRPr="001C5954">
        <w:rPr>
          <w:bCs/>
          <w:iCs/>
        </w:rPr>
        <w:tab/>
        <w:t>ОК предназначены для защиты ОВ от внешних воздействий.</w:t>
      </w:r>
    </w:p>
    <w:p w:rsidR="001F3E60" w:rsidRPr="001C5954" w:rsidRDefault="001F3E60" w:rsidP="001F3E60">
      <w:pPr>
        <w:numPr>
          <w:ilvl w:val="2"/>
          <w:numId w:val="48"/>
        </w:numPr>
        <w:spacing w:before="40" w:after="40"/>
        <w:ind w:left="567" w:firstLine="0"/>
        <w:jc w:val="both"/>
        <w:outlineLvl w:val="2"/>
        <w:rPr>
          <w:bCs/>
        </w:rPr>
      </w:pPr>
      <w:r w:rsidRPr="001C5954">
        <w:rPr>
          <w:bCs/>
        </w:rPr>
        <w:t>ОК-ЗПТ предназначены для прокладки в защитных пластмассовых трубах методом задувки в потоке сжатого воздуха.</w:t>
      </w:r>
    </w:p>
    <w:p w:rsidR="001F3E60" w:rsidRPr="001C5954" w:rsidRDefault="001F3E60" w:rsidP="001F3E60">
      <w:pPr>
        <w:numPr>
          <w:ilvl w:val="2"/>
          <w:numId w:val="48"/>
        </w:numPr>
        <w:spacing w:before="40" w:after="40"/>
        <w:ind w:left="567" w:firstLine="0"/>
        <w:jc w:val="both"/>
        <w:outlineLvl w:val="2"/>
        <w:rPr>
          <w:bCs/>
        </w:rPr>
      </w:pPr>
      <w:r w:rsidRPr="001C5954">
        <w:rPr>
          <w:bCs/>
        </w:rPr>
        <w:t>ОК-ГТС предназначены для прокладки в кабельной канализации, трубах, коллекторах.</w:t>
      </w:r>
    </w:p>
    <w:p w:rsidR="001F3E60" w:rsidRPr="001C5954" w:rsidRDefault="001F3E60" w:rsidP="001F3E60">
      <w:pPr>
        <w:numPr>
          <w:ilvl w:val="2"/>
          <w:numId w:val="48"/>
        </w:numPr>
        <w:spacing w:before="40" w:after="40"/>
        <w:ind w:left="567" w:firstLine="0"/>
        <w:jc w:val="both"/>
        <w:outlineLvl w:val="2"/>
        <w:rPr>
          <w:bCs/>
        </w:rPr>
      </w:pPr>
      <w:r w:rsidRPr="001C5954">
        <w:rPr>
          <w:bCs/>
        </w:rPr>
        <w:t>ОК-ГРУНТ предназначены для прокладки в кабельной канализации при наличии повышенных требований по механической устойчивости, в тоннелях и коллекторах,  грунтах всех групп (кроме грунтов, подверженных мерзлотным деформациям).</w:t>
      </w:r>
    </w:p>
    <w:p w:rsidR="001F3E60" w:rsidRPr="001C5954" w:rsidRDefault="001F3E60" w:rsidP="001F3E60">
      <w:pPr>
        <w:numPr>
          <w:ilvl w:val="2"/>
          <w:numId w:val="48"/>
        </w:numPr>
        <w:spacing w:before="40" w:after="40"/>
        <w:ind w:left="567" w:firstLine="0"/>
        <w:jc w:val="both"/>
        <w:outlineLvl w:val="2"/>
        <w:rPr>
          <w:bCs/>
        </w:rPr>
      </w:pPr>
      <w:r w:rsidRPr="001C5954">
        <w:rPr>
          <w:bCs/>
        </w:rPr>
        <w:t>ОКЛЖ-ВС (ВД) (тип «8») предназначен для подвески на опорах линий связи, контактной сети, линий электропередачи.</w:t>
      </w:r>
    </w:p>
    <w:p w:rsidR="001F3E60" w:rsidRPr="001C5954" w:rsidRDefault="001F3E60" w:rsidP="001F3E60">
      <w:pPr>
        <w:numPr>
          <w:ilvl w:val="2"/>
          <w:numId w:val="48"/>
        </w:numPr>
        <w:spacing w:before="40" w:after="40"/>
        <w:ind w:left="567" w:firstLine="0"/>
        <w:jc w:val="both"/>
        <w:outlineLvl w:val="2"/>
        <w:rPr>
          <w:bCs/>
        </w:rPr>
      </w:pPr>
      <w:r w:rsidRPr="001C5954">
        <w:rPr>
          <w:bCs/>
        </w:rPr>
        <w:t xml:space="preserve">ОК-ОБЪЕКТ предназначены для прокладки внутри зданий и сооружений по стенам, в вертикальных и горизонтальных кабелепроводах и кабель-ростам, в тоннелях и коллекторах при наличии особых требований пожарной безопасности. Внешняя оболочка ОК выполнена из полиэтилена, не распространяющего горения. </w:t>
      </w:r>
    </w:p>
    <w:p w:rsidR="001F3E60" w:rsidRPr="001C5954" w:rsidRDefault="001F3E60" w:rsidP="001F3E60">
      <w:pPr>
        <w:numPr>
          <w:ilvl w:val="1"/>
          <w:numId w:val="62"/>
        </w:numPr>
        <w:tabs>
          <w:tab w:val="left" w:pos="1560"/>
        </w:tabs>
        <w:spacing w:before="120" w:line="276" w:lineRule="auto"/>
        <w:ind w:left="1701" w:hanging="850"/>
        <w:rPr>
          <w:b/>
          <w:i/>
        </w:rPr>
      </w:pPr>
      <w:r w:rsidRPr="001C5954">
        <w:rPr>
          <w:b/>
          <w:i/>
        </w:rPr>
        <w:t>Требование к конструкции</w:t>
      </w:r>
    </w:p>
    <w:p w:rsidR="001F3E60" w:rsidRPr="001C5954" w:rsidRDefault="001F3E60" w:rsidP="001F3E60">
      <w:pPr>
        <w:keepNext/>
        <w:numPr>
          <w:ilvl w:val="0"/>
          <w:numId w:val="49"/>
        </w:numPr>
        <w:spacing w:before="120" w:after="60" w:line="276" w:lineRule="auto"/>
        <w:ind w:hanging="153"/>
        <w:contextualSpacing/>
        <w:jc w:val="both"/>
        <w:outlineLvl w:val="1"/>
        <w:rPr>
          <w:bCs/>
          <w:iCs/>
        </w:rPr>
      </w:pPr>
      <w:r w:rsidRPr="001C5954">
        <w:rPr>
          <w:bCs/>
          <w:iCs/>
        </w:rPr>
        <w:t xml:space="preserve">Конструкция ОК, предлагаемая Заводом, должна обеспечивать его оптические, физико-механические и климатические параметры, защиту оптических волокон от внешних воздействий в течение его срока службы. </w:t>
      </w:r>
    </w:p>
    <w:p w:rsidR="001F3E60" w:rsidRPr="001C5954" w:rsidRDefault="001F3E60" w:rsidP="001F3E60">
      <w:pPr>
        <w:keepNext/>
        <w:numPr>
          <w:ilvl w:val="0"/>
          <w:numId w:val="49"/>
        </w:numPr>
        <w:spacing w:before="120" w:after="60" w:line="276" w:lineRule="auto"/>
        <w:ind w:hanging="153"/>
        <w:contextualSpacing/>
        <w:jc w:val="both"/>
        <w:outlineLvl w:val="1"/>
        <w:rPr>
          <w:bCs/>
          <w:iCs/>
        </w:rPr>
      </w:pPr>
      <w:r w:rsidRPr="001C5954">
        <w:rPr>
          <w:bCs/>
          <w:iCs/>
        </w:rPr>
        <w:t xml:space="preserve">Количество ОВ в кабеле определяется заказом. </w:t>
      </w:r>
    </w:p>
    <w:p w:rsidR="001F3E60" w:rsidRPr="001C5954" w:rsidRDefault="001F3E60" w:rsidP="001F3E60">
      <w:pPr>
        <w:keepNext/>
        <w:numPr>
          <w:ilvl w:val="0"/>
          <w:numId w:val="49"/>
        </w:numPr>
        <w:spacing w:before="120" w:after="60" w:line="276" w:lineRule="auto"/>
        <w:ind w:hanging="153"/>
        <w:contextualSpacing/>
        <w:jc w:val="both"/>
        <w:outlineLvl w:val="1"/>
        <w:rPr>
          <w:bCs/>
          <w:iCs/>
        </w:rPr>
      </w:pPr>
      <w:r w:rsidRPr="001C5954">
        <w:rPr>
          <w:bCs/>
          <w:iCs/>
        </w:rPr>
        <w:t>Поставляемые строительные длины не должны содержать сращенные ОВ.</w:t>
      </w:r>
    </w:p>
    <w:p w:rsidR="001F3E60" w:rsidRPr="001C5954" w:rsidRDefault="001F3E60" w:rsidP="001F3E60">
      <w:pPr>
        <w:keepNext/>
        <w:numPr>
          <w:ilvl w:val="0"/>
          <w:numId w:val="49"/>
        </w:numPr>
        <w:spacing w:before="120" w:after="60" w:line="276" w:lineRule="auto"/>
        <w:ind w:hanging="153"/>
        <w:contextualSpacing/>
        <w:jc w:val="both"/>
        <w:outlineLvl w:val="1"/>
        <w:rPr>
          <w:bCs/>
          <w:iCs/>
        </w:rPr>
      </w:pPr>
      <w:r w:rsidRPr="001C5954">
        <w:rPr>
          <w:bCs/>
          <w:iCs/>
        </w:rPr>
        <w:t xml:space="preserve">Оптический модуль  должен представлять собой трубку из полибутилентерефталата (ПБТ) или других равноценных композиций, внутри которой располагаются 2, 4, 6 или более свободно уложенных ОВ. В случае конструкции с центральной трубкой каждый пучок волокон должен быть обмотан двумя разнонаправленными кодирующими нитями. </w:t>
      </w:r>
    </w:p>
    <w:p w:rsidR="001F3E60" w:rsidRPr="001C5954" w:rsidRDefault="001F3E60" w:rsidP="001F3E60">
      <w:pPr>
        <w:keepNext/>
        <w:numPr>
          <w:ilvl w:val="0"/>
          <w:numId w:val="49"/>
        </w:numPr>
        <w:spacing w:before="120" w:after="60" w:line="276" w:lineRule="auto"/>
        <w:ind w:hanging="153"/>
        <w:contextualSpacing/>
        <w:jc w:val="both"/>
        <w:outlineLvl w:val="1"/>
        <w:rPr>
          <w:bCs/>
          <w:iCs/>
        </w:rPr>
      </w:pPr>
      <w:r w:rsidRPr="001C5954">
        <w:rPr>
          <w:bCs/>
          <w:iCs/>
        </w:rPr>
        <w:t xml:space="preserve">Расцветка ОВ в модуле и расцветка модулей должны соответствовать таблице и уточняется в заказе: </w:t>
      </w:r>
    </w:p>
    <w:p w:rsidR="001F3E60" w:rsidRPr="001C5954" w:rsidRDefault="001F3E60" w:rsidP="001F3E60"/>
    <w:p w:rsidR="001F3E60" w:rsidRPr="001C5954" w:rsidRDefault="001F3E60" w:rsidP="001F3E60">
      <w:pPr>
        <w:keepNext/>
        <w:keepLines/>
        <w:spacing w:before="200"/>
        <w:jc w:val="right"/>
        <w:outlineLvl w:val="2"/>
        <w:rPr>
          <w:b/>
          <w:bCs/>
        </w:rPr>
      </w:pPr>
      <w:r w:rsidRPr="001C5954">
        <w:rPr>
          <w:b/>
          <w:bCs/>
        </w:rPr>
        <w:t>Таблица №1 Расцветка ОВ в модуле.</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959"/>
        <w:gridCol w:w="2305"/>
        <w:gridCol w:w="549"/>
        <w:gridCol w:w="549"/>
        <w:gridCol w:w="549"/>
        <w:gridCol w:w="549"/>
        <w:gridCol w:w="610"/>
        <w:gridCol w:w="610"/>
        <w:gridCol w:w="610"/>
        <w:gridCol w:w="610"/>
        <w:gridCol w:w="1671"/>
      </w:tblGrid>
      <w:tr w:rsidR="001F3E60" w:rsidRPr="001C5954" w:rsidTr="001F3E60">
        <w:tc>
          <w:tcPr>
            <w:tcW w:w="959" w:type="dxa"/>
            <w:vMerge w:val="restart"/>
            <w:shd w:val="clear" w:color="auto" w:fill="BFBFBF"/>
            <w:vAlign w:val="center"/>
          </w:tcPr>
          <w:p w:rsidR="001F3E60" w:rsidRPr="001C5954" w:rsidRDefault="001F3E60" w:rsidP="001F3E60">
            <w:pPr>
              <w:jc w:val="center"/>
              <w:rPr>
                <w:lang w:eastAsia="en-US"/>
              </w:rPr>
            </w:pPr>
            <w:r w:rsidRPr="001C5954">
              <w:rPr>
                <w:lang w:eastAsia="en-US"/>
              </w:rPr>
              <w:t>Номер волокна</w:t>
            </w:r>
          </w:p>
        </w:tc>
        <w:tc>
          <w:tcPr>
            <w:tcW w:w="2305" w:type="dxa"/>
            <w:vMerge w:val="restart"/>
            <w:shd w:val="clear" w:color="auto" w:fill="BFBFBF"/>
            <w:vAlign w:val="center"/>
          </w:tcPr>
          <w:p w:rsidR="001F3E60" w:rsidRPr="001C5954" w:rsidRDefault="001F3E60" w:rsidP="001F3E60">
            <w:pPr>
              <w:jc w:val="center"/>
              <w:rPr>
                <w:lang w:eastAsia="en-US"/>
              </w:rPr>
            </w:pPr>
            <w:r w:rsidRPr="001C5954">
              <w:rPr>
                <w:lang w:eastAsia="en-US"/>
              </w:rPr>
              <w:t>Используемые цвета</w:t>
            </w:r>
          </w:p>
        </w:tc>
        <w:tc>
          <w:tcPr>
            <w:tcW w:w="4636" w:type="dxa"/>
            <w:gridSpan w:val="8"/>
            <w:shd w:val="clear" w:color="auto" w:fill="BFBFBF"/>
            <w:vAlign w:val="center"/>
          </w:tcPr>
          <w:p w:rsidR="001F3E60" w:rsidRPr="001C5954" w:rsidRDefault="001F3E60" w:rsidP="001F3E60">
            <w:pPr>
              <w:jc w:val="center"/>
              <w:rPr>
                <w:lang w:eastAsia="en-US"/>
              </w:rPr>
            </w:pPr>
            <w:r w:rsidRPr="001C5954">
              <w:rPr>
                <w:lang w:eastAsia="en-US"/>
              </w:rPr>
              <w:t>Число волокон в модуле</w:t>
            </w:r>
          </w:p>
        </w:tc>
        <w:tc>
          <w:tcPr>
            <w:tcW w:w="1671" w:type="dxa"/>
            <w:vMerge w:val="restart"/>
            <w:shd w:val="clear" w:color="auto" w:fill="BFBFBF"/>
          </w:tcPr>
          <w:p w:rsidR="001F3E60" w:rsidRPr="001C5954" w:rsidRDefault="001F3E60" w:rsidP="001F3E60">
            <w:pPr>
              <w:jc w:val="center"/>
              <w:rPr>
                <w:lang w:eastAsia="en-US"/>
              </w:rPr>
            </w:pPr>
            <w:r w:rsidRPr="001C5954">
              <w:rPr>
                <w:lang w:eastAsia="en-US"/>
              </w:rPr>
              <w:t xml:space="preserve">Соответствие стандарту </w:t>
            </w:r>
            <w:r w:rsidRPr="001C5954">
              <w:rPr>
                <w:lang w:val="en-US" w:eastAsia="en-US"/>
              </w:rPr>
              <w:t>TIA</w:t>
            </w:r>
            <w:r w:rsidRPr="001C5954">
              <w:rPr>
                <w:lang w:eastAsia="en-US"/>
              </w:rPr>
              <w:t>/</w:t>
            </w:r>
            <w:r w:rsidRPr="001C5954">
              <w:rPr>
                <w:lang w:val="en-US" w:eastAsia="en-US"/>
              </w:rPr>
              <w:t>EIA</w:t>
            </w:r>
            <w:r w:rsidRPr="001C5954">
              <w:rPr>
                <w:lang w:eastAsia="en-US"/>
              </w:rPr>
              <w:t>-598</w:t>
            </w:r>
            <w:r w:rsidRPr="001C5954">
              <w:rPr>
                <w:lang w:val="en-US" w:eastAsia="en-US"/>
              </w:rPr>
              <w:t>C</w:t>
            </w:r>
          </w:p>
        </w:tc>
      </w:tr>
      <w:tr w:rsidR="001F3E60" w:rsidRPr="001C5954" w:rsidTr="001F3E60">
        <w:tc>
          <w:tcPr>
            <w:tcW w:w="959" w:type="dxa"/>
            <w:vMerge/>
            <w:vAlign w:val="center"/>
          </w:tcPr>
          <w:p w:rsidR="001F3E60" w:rsidRPr="001C5954" w:rsidRDefault="001F3E60" w:rsidP="001F3E60">
            <w:pPr>
              <w:rPr>
                <w:lang w:eastAsia="en-US"/>
              </w:rPr>
            </w:pPr>
          </w:p>
        </w:tc>
        <w:tc>
          <w:tcPr>
            <w:tcW w:w="6331" w:type="dxa"/>
            <w:vMerge/>
            <w:vAlign w:val="center"/>
          </w:tcPr>
          <w:p w:rsidR="001F3E60" w:rsidRPr="001C5954" w:rsidRDefault="001F3E60" w:rsidP="001F3E60">
            <w:pPr>
              <w:rPr>
                <w:lang w:eastAsia="en-US"/>
              </w:rPr>
            </w:pPr>
          </w:p>
        </w:tc>
        <w:tc>
          <w:tcPr>
            <w:tcW w:w="549" w:type="dxa"/>
            <w:shd w:val="clear" w:color="auto" w:fill="BFBFBF"/>
            <w:vAlign w:val="center"/>
          </w:tcPr>
          <w:p w:rsidR="001F3E60" w:rsidRPr="001C5954" w:rsidRDefault="001F3E60" w:rsidP="001F3E60">
            <w:pPr>
              <w:jc w:val="center"/>
              <w:rPr>
                <w:lang w:eastAsia="en-US"/>
              </w:rPr>
            </w:pPr>
            <w:r w:rsidRPr="001C5954">
              <w:rPr>
                <w:lang w:eastAsia="en-US"/>
              </w:rPr>
              <w:t>2</w:t>
            </w:r>
          </w:p>
        </w:tc>
        <w:tc>
          <w:tcPr>
            <w:tcW w:w="549" w:type="dxa"/>
            <w:shd w:val="clear" w:color="auto" w:fill="BFBFBF"/>
            <w:vAlign w:val="center"/>
          </w:tcPr>
          <w:p w:rsidR="001F3E60" w:rsidRPr="001C5954" w:rsidRDefault="001F3E60" w:rsidP="001F3E60">
            <w:pPr>
              <w:jc w:val="center"/>
              <w:rPr>
                <w:lang w:eastAsia="en-US"/>
              </w:rPr>
            </w:pPr>
            <w:r w:rsidRPr="001C5954">
              <w:rPr>
                <w:lang w:eastAsia="en-US"/>
              </w:rPr>
              <w:t>4</w:t>
            </w:r>
          </w:p>
        </w:tc>
        <w:tc>
          <w:tcPr>
            <w:tcW w:w="549" w:type="dxa"/>
            <w:shd w:val="clear" w:color="auto" w:fill="BFBFBF"/>
            <w:vAlign w:val="center"/>
          </w:tcPr>
          <w:p w:rsidR="001F3E60" w:rsidRPr="001C5954" w:rsidRDefault="001F3E60" w:rsidP="001F3E60">
            <w:pPr>
              <w:jc w:val="center"/>
              <w:rPr>
                <w:lang w:eastAsia="en-US"/>
              </w:rPr>
            </w:pPr>
            <w:r w:rsidRPr="001C5954">
              <w:rPr>
                <w:lang w:eastAsia="en-US"/>
              </w:rPr>
              <w:t>6</w:t>
            </w:r>
          </w:p>
        </w:tc>
        <w:tc>
          <w:tcPr>
            <w:tcW w:w="549" w:type="dxa"/>
            <w:shd w:val="clear" w:color="auto" w:fill="BFBFBF"/>
            <w:vAlign w:val="center"/>
          </w:tcPr>
          <w:p w:rsidR="001F3E60" w:rsidRPr="001C5954" w:rsidRDefault="001F3E60" w:rsidP="001F3E60">
            <w:pPr>
              <w:jc w:val="center"/>
              <w:rPr>
                <w:lang w:eastAsia="en-US"/>
              </w:rPr>
            </w:pPr>
            <w:r w:rsidRPr="001C5954">
              <w:rPr>
                <w:lang w:eastAsia="en-US"/>
              </w:rPr>
              <w:t>8</w:t>
            </w:r>
          </w:p>
        </w:tc>
        <w:tc>
          <w:tcPr>
            <w:tcW w:w="610" w:type="dxa"/>
            <w:shd w:val="clear" w:color="auto" w:fill="BFBFBF"/>
            <w:vAlign w:val="center"/>
          </w:tcPr>
          <w:p w:rsidR="001F3E60" w:rsidRPr="001C5954" w:rsidRDefault="001F3E60" w:rsidP="001F3E60">
            <w:pPr>
              <w:jc w:val="center"/>
              <w:rPr>
                <w:lang w:eastAsia="en-US"/>
              </w:rPr>
            </w:pPr>
            <w:r w:rsidRPr="001C5954">
              <w:rPr>
                <w:lang w:eastAsia="en-US"/>
              </w:rPr>
              <w:t>10</w:t>
            </w:r>
          </w:p>
        </w:tc>
        <w:tc>
          <w:tcPr>
            <w:tcW w:w="610" w:type="dxa"/>
            <w:shd w:val="clear" w:color="auto" w:fill="BFBFBF"/>
            <w:vAlign w:val="center"/>
          </w:tcPr>
          <w:p w:rsidR="001F3E60" w:rsidRPr="001C5954" w:rsidRDefault="001F3E60" w:rsidP="001F3E60">
            <w:pPr>
              <w:jc w:val="center"/>
              <w:rPr>
                <w:lang w:eastAsia="en-US"/>
              </w:rPr>
            </w:pPr>
            <w:r w:rsidRPr="001C5954">
              <w:rPr>
                <w:lang w:eastAsia="en-US"/>
              </w:rPr>
              <w:t>12</w:t>
            </w:r>
          </w:p>
        </w:tc>
        <w:tc>
          <w:tcPr>
            <w:tcW w:w="610" w:type="dxa"/>
            <w:shd w:val="clear" w:color="auto" w:fill="BFBFBF"/>
            <w:vAlign w:val="center"/>
          </w:tcPr>
          <w:p w:rsidR="001F3E60" w:rsidRPr="001C5954" w:rsidRDefault="001F3E60" w:rsidP="001F3E60">
            <w:pPr>
              <w:jc w:val="center"/>
              <w:rPr>
                <w:lang w:eastAsia="en-US"/>
              </w:rPr>
            </w:pPr>
            <w:r w:rsidRPr="001C5954">
              <w:rPr>
                <w:lang w:eastAsia="en-US"/>
              </w:rPr>
              <w:t>14</w:t>
            </w:r>
          </w:p>
        </w:tc>
        <w:tc>
          <w:tcPr>
            <w:tcW w:w="610" w:type="dxa"/>
            <w:shd w:val="clear" w:color="auto" w:fill="BFBFBF"/>
            <w:vAlign w:val="center"/>
          </w:tcPr>
          <w:p w:rsidR="001F3E60" w:rsidRPr="001C5954" w:rsidRDefault="001F3E60" w:rsidP="001F3E60">
            <w:pPr>
              <w:jc w:val="center"/>
              <w:rPr>
                <w:lang w:eastAsia="en-US"/>
              </w:rPr>
            </w:pPr>
            <w:r w:rsidRPr="001C5954">
              <w:rPr>
                <w:lang w:eastAsia="en-US"/>
              </w:rPr>
              <w:t>16</w:t>
            </w: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1</w:t>
            </w:r>
          </w:p>
        </w:tc>
        <w:tc>
          <w:tcPr>
            <w:tcW w:w="2305" w:type="dxa"/>
          </w:tcPr>
          <w:p w:rsidR="001F3E60" w:rsidRPr="001C5954" w:rsidRDefault="001F3E60" w:rsidP="001F3E60">
            <w:pPr>
              <w:rPr>
                <w:lang w:eastAsia="en-US"/>
              </w:rPr>
            </w:pPr>
            <w:r w:rsidRPr="001C5954">
              <w:rPr>
                <w:lang w:eastAsia="en-US"/>
              </w:rPr>
              <w:t>Синий</w:t>
            </w:r>
          </w:p>
        </w:tc>
        <w:tc>
          <w:tcPr>
            <w:tcW w:w="549" w:type="dxa"/>
            <w:shd w:val="clear" w:color="auto" w:fill="0070C0"/>
          </w:tcPr>
          <w:p w:rsidR="001F3E60" w:rsidRPr="001C5954" w:rsidRDefault="001F3E60" w:rsidP="001F3E60">
            <w:pPr>
              <w:rPr>
                <w:lang w:eastAsia="en-US"/>
              </w:rPr>
            </w:pPr>
          </w:p>
        </w:tc>
        <w:tc>
          <w:tcPr>
            <w:tcW w:w="549" w:type="dxa"/>
            <w:shd w:val="clear" w:color="auto" w:fill="0070C0"/>
          </w:tcPr>
          <w:p w:rsidR="001F3E60" w:rsidRPr="001C5954" w:rsidRDefault="001F3E60" w:rsidP="001F3E60">
            <w:pPr>
              <w:rPr>
                <w:lang w:eastAsia="en-US"/>
              </w:rPr>
            </w:pPr>
          </w:p>
        </w:tc>
        <w:tc>
          <w:tcPr>
            <w:tcW w:w="549" w:type="dxa"/>
            <w:shd w:val="clear" w:color="auto" w:fill="0070C0"/>
          </w:tcPr>
          <w:p w:rsidR="001F3E60" w:rsidRPr="001C5954" w:rsidRDefault="001F3E60" w:rsidP="001F3E60">
            <w:pPr>
              <w:rPr>
                <w:lang w:eastAsia="en-US"/>
              </w:rPr>
            </w:pPr>
          </w:p>
        </w:tc>
        <w:tc>
          <w:tcPr>
            <w:tcW w:w="549" w:type="dxa"/>
            <w:shd w:val="clear" w:color="auto" w:fill="0070C0"/>
          </w:tcPr>
          <w:p w:rsidR="001F3E60" w:rsidRPr="001C5954" w:rsidRDefault="001F3E60" w:rsidP="001F3E60">
            <w:pPr>
              <w:rPr>
                <w:lang w:eastAsia="en-US"/>
              </w:rPr>
            </w:pPr>
          </w:p>
        </w:tc>
        <w:tc>
          <w:tcPr>
            <w:tcW w:w="610" w:type="dxa"/>
            <w:shd w:val="clear" w:color="auto" w:fill="0070C0"/>
          </w:tcPr>
          <w:p w:rsidR="001F3E60" w:rsidRPr="001C5954" w:rsidRDefault="001F3E60" w:rsidP="001F3E60">
            <w:pPr>
              <w:rPr>
                <w:lang w:eastAsia="en-US"/>
              </w:rPr>
            </w:pPr>
          </w:p>
        </w:tc>
        <w:tc>
          <w:tcPr>
            <w:tcW w:w="610" w:type="dxa"/>
            <w:shd w:val="clear" w:color="auto" w:fill="0070C0"/>
          </w:tcPr>
          <w:p w:rsidR="001F3E60" w:rsidRPr="001C5954" w:rsidRDefault="001F3E60" w:rsidP="001F3E60">
            <w:pPr>
              <w:rPr>
                <w:lang w:eastAsia="en-US"/>
              </w:rPr>
            </w:pPr>
          </w:p>
        </w:tc>
        <w:tc>
          <w:tcPr>
            <w:tcW w:w="610" w:type="dxa"/>
            <w:shd w:val="clear" w:color="auto" w:fill="0070C0"/>
          </w:tcPr>
          <w:p w:rsidR="001F3E60" w:rsidRPr="001C5954" w:rsidRDefault="001F3E60" w:rsidP="001F3E60">
            <w:pPr>
              <w:rPr>
                <w:lang w:eastAsia="en-US"/>
              </w:rPr>
            </w:pPr>
          </w:p>
        </w:tc>
        <w:tc>
          <w:tcPr>
            <w:tcW w:w="610" w:type="dxa"/>
            <w:shd w:val="clear" w:color="auto" w:fill="0070C0"/>
          </w:tcPr>
          <w:p w:rsidR="001F3E60" w:rsidRPr="001C5954" w:rsidRDefault="001F3E60" w:rsidP="001F3E60">
            <w:pPr>
              <w:rPr>
                <w:lang w:eastAsia="en-US"/>
              </w:rPr>
            </w:pPr>
          </w:p>
        </w:tc>
        <w:tc>
          <w:tcPr>
            <w:tcW w:w="1671" w:type="dxa"/>
            <w:vMerge w:val="restart"/>
            <w:shd w:val="clear" w:color="auto" w:fill="BFBFBF"/>
          </w:tcPr>
          <w:p w:rsidR="001F3E60" w:rsidRPr="001C5954" w:rsidRDefault="001F3E60" w:rsidP="001F3E60">
            <w:pPr>
              <w:rPr>
                <w:lang w:eastAsia="en-US"/>
              </w:rPr>
            </w:pPr>
            <w:r w:rsidRPr="001C5954">
              <w:rPr>
                <w:lang w:eastAsia="en-US"/>
              </w:rPr>
              <w:t>В соответствие со стандартом</w:t>
            </w: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2</w:t>
            </w:r>
          </w:p>
        </w:tc>
        <w:tc>
          <w:tcPr>
            <w:tcW w:w="2305" w:type="dxa"/>
            <w:shd w:val="clear" w:color="auto" w:fill="BFBFBF"/>
          </w:tcPr>
          <w:p w:rsidR="001F3E60" w:rsidRPr="001C5954" w:rsidRDefault="001F3E60" w:rsidP="001F3E60">
            <w:pPr>
              <w:rPr>
                <w:lang w:eastAsia="en-US"/>
              </w:rPr>
            </w:pPr>
            <w:r w:rsidRPr="001C5954">
              <w:rPr>
                <w:lang w:eastAsia="en-US"/>
              </w:rPr>
              <w:t>Оранжевый</w:t>
            </w:r>
          </w:p>
        </w:tc>
        <w:tc>
          <w:tcPr>
            <w:tcW w:w="549" w:type="dxa"/>
            <w:shd w:val="clear" w:color="auto" w:fill="FFC000"/>
          </w:tcPr>
          <w:p w:rsidR="001F3E60" w:rsidRPr="001C5954" w:rsidRDefault="001F3E60" w:rsidP="001F3E60">
            <w:pPr>
              <w:rPr>
                <w:lang w:eastAsia="en-US"/>
              </w:rPr>
            </w:pPr>
          </w:p>
        </w:tc>
        <w:tc>
          <w:tcPr>
            <w:tcW w:w="549" w:type="dxa"/>
            <w:shd w:val="clear" w:color="auto" w:fill="FFC000"/>
          </w:tcPr>
          <w:p w:rsidR="001F3E60" w:rsidRPr="001C5954" w:rsidRDefault="001F3E60" w:rsidP="001F3E60">
            <w:pPr>
              <w:rPr>
                <w:lang w:eastAsia="en-US"/>
              </w:rPr>
            </w:pPr>
          </w:p>
        </w:tc>
        <w:tc>
          <w:tcPr>
            <w:tcW w:w="549" w:type="dxa"/>
            <w:shd w:val="clear" w:color="auto" w:fill="FFC000"/>
          </w:tcPr>
          <w:p w:rsidR="001F3E60" w:rsidRPr="001C5954" w:rsidRDefault="001F3E60" w:rsidP="001F3E60">
            <w:pPr>
              <w:rPr>
                <w:lang w:eastAsia="en-US"/>
              </w:rPr>
            </w:pPr>
          </w:p>
        </w:tc>
        <w:tc>
          <w:tcPr>
            <w:tcW w:w="549" w:type="dxa"/>
            <w:shd w:val="clear" w:color="auto" w:fill="FFC000"/>
          </w:tcPr>
          <w:p w:rsidR="001F3E60" w:rsidRPr="001C5954" w:rsidRDefault="001F3E60" w:rsidP="001F3E60">
            <w:pPr>
              <w:rPr>
                <w:lang w:eastAsia="en-US"/>
              </w:rPr>
            </w:pPr>
          </w:p>
        </w:tc>
        <w:tc>
          <w:tcPr>
            <w:tcW w:w="610" w:type="dxa"/>
            <w:shd w:val="clear" w:color="auto" w:fill="FFC000"/>
          </w:tcPr>
          <w:p w:rsidR="001F3E60" w:rsidRPr="001C5954" w:rsidRDefault="001F3E60" w:rsidP="001F3E60">
            <w:pPr>
              <w:rPr>
                <w:lang w:eastAsia="en-US"/>
              </w:rPr>
            </w:pPr>
          </w:p>
        </w:tc>
        <w:tc>
          <w:tcPr>
            <w:tcW w:w="610" w:type="dxa"/>
            <w:shd w:val="clear" w:color="auto" w:fill="FFC000"/>
          </w:tcPr>
          <w:p w:rsidR="001F3E60" w:rsidRPr="001C5954" w:rsidRDefault="001F3E60" w:rsidP="001F3E60">
            <w:pPr>
              <w:rPr>
                <w:lang w:eastAsia="en-US"/>
              </w:rPr>
            </w:pPr>
          </w:p>
        </w:tc>
        <w:tc>
          <w:tcPr>
            <w:tcW w:w="610" w:type="dxa"/>
            <w:shd w:val="clear" w:color="auto" w:fill="FFC000"/>
          </w:tcPr>
          <w:p w:rsidR="001F3E60" w:rsidRPr="001C5954" w:rsidRDefault="001F3E60" w:rsidP="001F3E60">
            <w:pPr>
              <w:rPr>
                <w:lang w:eastAsia="en-US"/>
              </w:rPr>
            </w:pPr>
          </w:p>
        </w:tc>
        <w:tc>
          <w:tcPr>
            <w:tcW w:w="610" w:type="dxa"/>
            <w:shd w:val="clear" w:color="auto" w:fill="FFC00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3</w:t>
            </w:r>
          </w:p>
        </w:tc>
        <w:tc>
          <w:tcPr>
            <w:tcW w:w="2854" w:type="dxa"/>
            <w:gridSpan w:val="2"/>
          </w:tcPr>
          <w:p w:rsidR="001F3E60" w:rsidRPr="001C5954" w:rsidRDefault="001F3E60" w:rsidP="001F3E60">
            <w:pPr>
              <w:rPr>
                <w:lang w:eastAsia="en-US"/>
              </w:rPr>
            </w:pPr>
            <w:r w:rsidRPr="001C5954">
              <w:rPr>
                <w:lang w:eastAsia="en-US"/>
              </w:rPr>
              <w:t>Зеленый</w:t>
            </w:r>
          </w:p>
        </w:tc>
        <w:tc>
          <w:tcPr>
            <w:tcW w:w="549" w:type="dxa"/>
            <w:shd w:val="clear" w:color="auto" w:fill="00B050"/>
          </w:tcPr>
          <w:p w:rsidR="001F3E60" w:rsidRPr="001C5954" w:rsidRDefault="001F3E60" w:rsidP="001F3E60">
            <w:pPr>
              <w:rPr>
                <w:lang w:eastAsia="en-US"/>
              </w:rPr>
            </w:pPr>
          </w:p>
        </w:tc>
        <w:tc>
          <w:tcPr>
            <w:tcW w:w="549" w:type="dxa"/>
            <w:shd w:val="clear" w:color="auto" w:fill="00B050"/>
          </w:tcPr>
          <w:p w:rsidR="001F3E60" w:rsidRPr="001C5954" w:rsidRDefault="001F3E60" w:rsidP="001F3E60">
            <w:pPr>
              <w:rPr>
                <w:lang w:eastAsia="en-US"/>
              </w:rPr>
            </w:pPr>
          </w:p>
        </w:tc>
        <w:tc>
          <w:tcPr>
            <w:tcW w:w="549" w:type="dxa"/>
            <w:shd w:val="clear" w:color="auto" w:fill="00B050"/>
          </w:tcPr>
          <w:p w:rsidR="001F3E60" w:rsidRPr="001C5954" w:rsidRDefault="001F3E60" w:rsidP="001F3E60">
            <w:pPr>
              <w:rPr>
                <w:lang w:eastAsia="en-US"/>
              </w:rPr>
            </w:pPr>
          </w:p>
        </w:tc>
        <w:tc>
          <w:tcPr>
            <w:tcW w:w="610" w:type="dxa"/>
            <w:shd w:val="clear" w:color="auto" w:fill="00B050"/>
          </w:tcPr>
          <w:p w:rsidR="001F3E60" w:rsidRPr="001C5954" w:rsidRDefault="001F3E60" w:rsidP="001F3E60">
            <w:pPr>
              <w:rPr>
                <w:lang w:eastAsia="en-US"/>
              </w:rPr>
            </w:pPr>
          </w:p>
        </w:tc>
        <w:tc>
          <w:tcPr>
            <w:tcW w:w="610" w:type="dxa"/>
            <w:shd w:val="clear" w:color="auto" w:fill="00B050"/>
          </w:tcPr>
          <w:p w:rsidR="001F3E60" w:rsidRPr="001C5954" w:rsidRDefault="001F3E60" w:rsidP="001F3E60">
            <w:pPr>
              <w:rPr>
                <w:lang w:eastAsia="en-US"/>
              </w:rPr>
            </w:pPr>
          </w:p>
        </w:tc>
        <w:tc>
          <w:tcPr>
            <w:tcW w:w="610" w:type="dxa"/>
            <w:shd w:val="clear" w:color="auto" w:fill="00B050"/>
          </w:tcPr>
          <w:p w:rsidR="001F3E60" w:rsidRPr="001C5954" w:rsidRDefault="001F3E60" w:rsidP="001F3E60">
            <w:pPr>
              <w:rPr>
                <w:lang w:eastAsia="en-US"/>
              </w:rPr>
            </w:pPr>
          </w:p>
        </w:tc>
        <w:tc>
          <w:tcPr>
            <w:tcW w:w="610" w:type="dxa"/>
            <w:shd w:val="clear" w:color="auto" w:fill="00B05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4</w:t>
            </w:r>
          </w:p>
        </w:tc>
        <w:tc>
          <w:tcPr>
            <w:tcW w:w="2854" w:type="dxa"/>
            <w:gridSpan w:val="2"/>
            <w:shd w:val="clear" w:color="auto" w:fill="BFBFBF"/>
          </w:tcPr>
          <w:p w:rsidR="001F3E60" w:rsidRPr="001C5954" w:rsidRDefault="001F3E60" w:rsidP="001F3E60">
            <w:pPr>
              <w:rPr>
                <w:lang w:eastAsia="en-US"/>
              </w:rPr>
            </w:pPr>
            <w:r w:rsidRPr="001C5954">
              <w:rPr>
                <w:lang w:eastAsia="en-US"/>
              </w:rPr>
              <w:t>Коричневый</w:t>
            </w:r>
          </w:p>
        </w:tc>
        <w:tc>
          <w:tcPr>
            <w:tcW w:w="549" w:type="dxa"/>
            <w:shd w:val="clear" w:color="auto" w:fill="4A442A"/>
          </w:tcPr>
          <w:p w:rsidR="001F3E60" w:rsidRPr="001C5954" w:rsidRDefault="001F3E60" w:rsidP="001F3E60">
            <w:pPr>
              <w:rPr>
                <w:lang w:eastAsia="en-US"/>
              </w:rPr>
            </w:pPr>
          </w:p>
        </w:tc>
        <w:tc>
          <w:tcPr>
            <w:tcW w:w="549" w:type="dxa"/>
            <w:shd w:val="clear" w:color="auto" w:fill="4A442A"/>
          </w:tcPr>
          <w:p w:rsidR="001F3E60" w:rsidRPr="001C5954" w:rsidRDefault="001F3E60" w:rsidP="001F3E60">
            <w:pPr>
              <w:rPr>
                <w:lang w:eastAsia="en-US"/>
              </w:rPr>
            </w:pPr>
          </w:p>
        </w:tc>
        <w:tc>
          <w:tcPr>
            <w:tcW w:w="549" w:type="dxa"/>
            <w:shd w:val="clear" w:color="auto" w:fill="4A442A"/>
          </w:tcPr>
          <w:p w:rsidR="001F3E60" w:rsidRPr="001C5954" w:rsidRDefault="001F3E60" w:rsidP="001F3E60">
            <w:pPr>
              <w:rPr>
                <w:lang w:eastAsia="en-US"/>
              </w:rPr>
            </w:pPr>
          </w:p>
        </w:tc>
        <w:tc>
          <w:tcPr>
            <w:tcW w:w="610" w:type="dxa"/>
            <w:shd w:val="clear" w:color="auto" w:fill="4A442A"/>
          </w:tcPr>
          <w:p w:rsidR="001F3E60" w:rsidRPr="001C5954" w:rsidRDefault="001F3E60" w:rsidP="001F3E60">
            <w:pPr>
              <w:rPr>
                <w:lang w:eastAsia="en-US"/>
              </w:rPr>
            </w:pPr>
          </w:p>
        </w:tc>
        <w:tc>
          <w:tcPr>
            <w:tcW w:w="610" w:type="dxa"/>
            <w:shd w:val="clear" w:color="auto" w:fill="4A442A"/>
          </w:tcPr>
          <w:p w:rsidR="001F3E60" w:rsidRPr="001C5954" w:rsidRDefault="001F3E60" w:rsidP="001F3E60">
            <w:pPr>
              <w:rPr>
                <w:lang w:eastAsia="en-US"/>
              </w:rPr>
            </w:pPr>
          </w:p>
        </w:tc>
        <w:tc>
          <w:tcPr>
            <w:tcW w:w="610" w:type="dxa"/>
            <w:shd w:val="clear" w:color="auto" w:fill="4A442A"/>
          </w:tcPr>
          <w:p w:rsidR="001F3E60" w:rsidRPr="001C5954" w:rsidRDefault="001F3E60" w:rsidP="001F3E60">
            <w:pPr>
              <w:rPr>
                <w:lang w:eastAsia="en-US"/>
              </w:rPr>
            </w:pPr>
          </w:p>
        </w:tc>
        <w:tc>
          <w:tcPr>
            <w:tcW w:w="610" w:type="dxa"/>
            <w:shd w:val="clear" w:color="auto" w:fill="4A442A"/>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5</w:t>
            </w:r>
          </w:p>
        </w:tc>
        <w:tc>
          <w:tcPr>
            <w:tcW w:w="3403" w:type="dxa"/>
            <w:gridSpan w:val="3"/>
          </w:tcPr>
          <w:p w:rsidR="001F3E60" w:rsidRPr="001C5954" w:rsidRDefault="001F3E60" w:rsidP="001F3E60">
            <w:pPr>
              <w:rPr>
                <w:lang w:eastAsia="en-US"/>
              </w:rPr>
            </w:pPr>
            <w:r w:rsidRPr="001C5954">
              <w:rPr>
                <w:lang w:eastAsia="en-US"/>
              </w:rPr>
              <w:t>Серый</w:t>
            </w:r>
          </w:p>
        </w:tc>
        <w:tc>
          <w:tcPr>
            <w:tcW w:w="549" w:type="dxa"/>
            <w:shd w:val="clear" w:color="auto" w:fill="808080"/>
          </w:tcPr>
          <w:p w:rsidR="001F3E60" w:rsidRPr="001C5954" w:rsidRDefault="001F3E60" w:rsidP="001F3E60">
            <w:pPr>
              <w:rPr>
                <w:lang w:eastAsia="en-US"/>
              </w:rPr>
            </w:pPr>
          </w:p>
        </w:tc>
        <w:tc>
          <w:tcPr>
            <w:tcW w:w="549" w:type="dxa"/>
            <w:shd w:val="clear" w:color="auto" w:fill="808080"/>
          </w:tcPr>
          <w:p w:rsidR="001F3E60" w:rsidRPr="001C5954" w:rsidRDefault="001F3E60" w:rsidP="001F3E60">
            <w:pPr>
              <w:rPr>
                <w:lang w:eastAsia="en-US"/>
              </w:rPr>
            </w:pPr>
          </w:p>
        </w:tc>
        <w:tc>
          <w:tcPr>
            <w:tcW w:w="610" w:type="dxa"/>
            <w:shd w:val="clear" w:color="auto" w:fill="808080"/>
          </w:tcPr>
          <w:p w:rsidR="001F3E60" w:rsidRPr="001C5954" w:rsidRDefault="001F3E60" w:rsidP="001F3E60">
            <w:pPr>
              <w:rPr>
                <w:lang w:eastAsia="en-US"/>
              </w:rPr>
            </w:pPr>
          </w:p>
        </w:tc>
        <w:tc>
          <w:tcPr>
            <w:tcW w:w="610" w:type="dxa"/>
            <w:shd w:val="clear" w:color="auto" w:fill="808080"/>
          </w:tcPr>
          <w:p w:rsidR="001F3E60" w:rsidRPr="001C5954" w:rsidRDefault="001F3E60" w:rsidP="001F3E60">
            <w:pPr>
              <w:rPr>
                <w:lang w:eastAsia="en-US"/>
              </w:rPr>
            </w:pPr>
          </w:p>
        </w:tc>
        <w:tc>
          <w:tcPr>
            <w:tcW w:w="610" w:type="dxa"/>
            <w:shd w:val="clear" w:color="auto" w:fill="808080"/>
          </w:tcPr>
          <w:p w:rsidR="001F3E60" w:rsidRPr="001C5954" w:rsidRDefault="001F3E60" w:rsidP="001F3E60">
            <w:pPr>
              <w:rPr>
                <w:lang w:eastAsia="en-US"/>
              </w:rPr>
            </w:pPr>
          </w:p>
        </w:tc>
        <w:tc>
          <w:tcPr>
            <w:tcW w:w="610" w:type="dxa"/>
            <w:shd w:val="clear" w:color="auto" w:fill="80808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6</w:t>
            </w:r>
          </w:p>
        </w:tc>
        <w:tc>
          <w:tcPr>
            <w:tcW w:w="3403" w:type="dxa"/>
            <w:gridSpan w:val="3"/>
            <w:shd w:val="clear" w:color="auto" w:fill="BFBFBF"/>
          </w:tcPr>
          <w:p w:rsidR="001F3E60" w:rsidRPr="001C5954" w:rsidRDefault="001F3E60" w:rsidP="001F3E60">
            <w:pPr>
              <w:rPr>
                <w:lang w:eastAsia="en-US"/>
              </w:rPr>
            </w:pPr>
            <w:r w:rsidRPr="001C5954">
              <w:rPr>
                <w:lang w:eastAsia="en-US"/>
              </w:rPr>
              <w:t>Белый</w:t>
            </w:r>
          </w:p>
        </w:tc>
        <w:tc>
          <w:tcPr>
            <w:tcW w:w="549" w:type="dxa"/>
          </w:tcPr>
          <w:p w:rsidR="001F3E60" w:rsidRPr="001C5954" w:rsidRDefault="001F3E60" w:rsidP="001F3E60">
            <w:pPr>
              <w:rPr>
                <w:lang w:eastAsia="en-US"/>
              </w:rPr>
            </w:pPr>
          </w:p>
        </w:tc>
        <w:tc>
          <w:tcPr>
            <w:tcW w:w="549" w:type="dxa"/>
          </w:tcPr>
          <w:p w:rsidR="001F3E60" w:rsidRPr="001C5954" w:rsidRDefault="001F3E60" w:rsidP="001F3E60">
            <w:pPr>
              <w:rPr>
                <w:lang w:eastAsia="en-US"/>
              </w:rPr>
            </w:pPr>
          </w:p>
        </w:tc>
        <w:tc>
          <w:tcPr>
            <w:tcW w:w="610" w:type="dxa"/>
          </w:tcPr>
          <w:p w:rsidR="001F3E60" w:rsidRPr="001C5954" w:rsidRDefault="001F3E60" w:rsidP="001F3E60">
            <w:pPr>
              <w:rPr>
                <w:lang w:eastAsia="en-US"/>
              </w:rPr>
            </w:pPr>
          </w:p>
        </w:tc>
        <w:tc>
          <w:tcPr>
            <w:tcW w:w="610" w:type="dxa"/>
          </w:tcPr>
          <w:p w:rsidR="001F3E60" w:rsidRPr="001C5954" w:rsidRDefault="001F3E60" w:rsidP="001F3E60">
            <w:pPr>
              <w:rPr>
                <w:lang w:eastAsia="en-US"/>
              </w:rPr>
            </w:pPr>
          </w:p>
        </w:tc>
        <w:tc>
          <w:tcPr>
            <w:tcW w:w="610" w:type="dxa"/>
          </w:tcPr>
          <w:p w:rsidR="001F3E60" w:rsidRPr="001C5954" w:rsidRDefault="001F3E60" w:rsidP="001F3E60">
            <w:pPr>
              <w:rPr>
                <w:lang w:eastAsia="en-US"/>
              </w:rPr>
            </w:pPr>
          </w:p>
        </w:tc>
        <w:tc>
          <w:tcPr>
            <w:tcW w:w="610" w:type="dxa"/>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7</w:t>
            </w:r>
          </w:p>
        </w:tc>
        <w:tc>
          <w:tcPr>
            <w:tcW w:w="3952" w:type="dxa"/>
            <w:gridSpan w:val="4"/>
          </w:tcPr>
          <w:p w:rsidR="001F3E60" w:rsidRPr="001C5954" w:rsidRDefault="001F3E60" w:rsidP="001F3E60">
            <w:pPr>
              <w:rPr>
                <w:lang w:eastAsia="en-US"/>
              </w:rPr>
            </w:pPr>
            <w:r w:rsidRPr="001C5954">
              <w:rPr>
                <w:lang w:eastAsia="en-US"/>
              </w:rPr>
              <w:t>Красный</w:t>
            </w:r>
          </w:p>
        </w:tc>
        <w:tc>
          <w:tcPr>
            <w:tcW w:w="549" w:type="dxa"/>
            <w:shd w:val="clear" w:color="auto" w:fill="FF0000"/>
          </w:tcPr>
          <w:p w:rsidR="001F3E60" w:rsidRPr="001C5954" w:rsidRDefault="001F3E60" w:rsidP="001F3E60">
            <w:pPr>
              <w:rPr>
                <w:lang w:eastAsia="en-US"/>
              </w:rPr>
            </w:pPr>
          </w:p>
        </w:tc>
        <w:tc>
          <w:tcPr>
            <w:tcW w:w="610" w:type="dxa"/>
            <w:shd w:val="clear" w:color="auto" w:fill="FF0000"/>
          </w:tcPr>
          <w:p w:rsidR="001F3E60" w:rsidRPr="001C5954" w:rsidRDefault="001F3E60" w:rsidP="001F3E60">
            <w:pPr>
              <w:rPr>
                <w:lang w:eastAsia="en-US"/>
              </w:rPr>
            </w:pPr>
          </w:p>
        </w:tc>
        <w:tc>
          <w:tcPr>
            <w:tcW w:w="610" w:type="dxa"/>
            <w:shd w:val="clear" w:color="auto" w:fill="FF0000"/>
          </w:tcPr>
          <w:p w:rsidR="001F3E60" w:rsidRPr="001C5954" w:rsidRDefault="001F3E60" w:rsidP="001F3E60">
            <w:pPr>
              <w:rPr>
                <w:lang w:eastAsia="en-US"/>
              </w:rPr>
            </w:pPr>
          </w:p>
        </w:tc>
        <w:tc>
          <w:tcPr>
            <w:tcW w:w="610" w:type="dxa"/>
            <w:shd w:val="clear" w:color="auto" w:fill="FF0000"/>
          </w:tcPr>
          <w:p w:rsidR="001F3E60" w:rsidRPr="001C5954" w:rsidRDefault="001F3E60" w:rsidP="001F3E60">
            <w:pPr>
              <w:rPr>
                <w:lang w:eastAsia="en-US"/>
              </w:rPr>
            </w:pPr>
          </w:p>
        </w:tc>
        <w:tc>
          <w:tcPr>
            <w:tcW w:w="610" w:type="dxa"/>
            <w:shd w:val="clear" w:color="auto" w:fill="FF000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8</w:t>
            </w:r>
          </w:p>
        </w:tc>
        <w:tc>
          <w:tcPr>
            <w:tcW w:w="3952" w:type="dxa"/>
            <w:gridSpan w:val="4"/>
            <w:shd w:val="clear" w:color="auto" w:fill="BFBFBF"/>
          </w:tcPr>
          <w:p w:rsidR="001F3E60" w:rsidRPr="001C5954" w:rsidRDefault="001F3E60" w:rsidP="001F3E60">
            <w:pPr>
              <w:rPr>
                <w:lang w:eastAsia="en-US"/>
              </w:rPr>
            </w:pPr>
            <w:r w:rsidRPr="001C5954">
              <w:rPr>
                <w:lang w:eastAsia="en-US"/>
              </w:rPr>
              <w:t>Черный</w:t>
            </w:r>
          </w:p>
        </w:tc>
        <w:tc>
          <w:tcPr>
            <w:tcW w:w="549" w:type="dxa"/>
            <w:shd w:val="clear" w:color="auto" w:fill="000000"/>
          </w:tcPr>
          <w:p w:rsidR="001F3E60" w:rsidRPr="001C5954" w:rsidRDefault="001F3E60" w:rsidP="001F3E60">
            <w:pPr>
              <w:rPr>
                <w:lang w:eastAsia="en-US"/>
              </w:rPr>
            </w:pPr>
          </w:p>
        </w:tc>
        <w:tc>
          <w:tcPr>
            <w:tcW w:w="610" w:type="dxa"/>
            <w:shd w:val="clear" w:color="auto" w:fill="000000"/>
          </w:tcPr>
          <w:p w:rsidR="001F3E60" w:rsidRPr="001C5954" w:rsidRDefault="001F3E60" w:rsidP="001F3E60">
            <w:pPr>
              <w:rPr>
                <w:lang w:eastAsia="en-US"/>
              </w:rPr>
            </w:pPr>
          </w:p>
        </w:tc>
        <w:tc>
          <w:tcPr>
            <w:tcW w:w="610" w:type="dxa"/>
            <w:shd w:val="clear" w:color="auto" w:fill="000000"/>
          </w:tcPr>
          <w:p w:rsidR="001F3E60" w:rsidRPr="001C5954" w:rsidRDefault="001F3E60" w:rsidP="001F3E60">
            <w:pPr>
              <w:rPr>
                <w:lang w:eastAsia="en-US"/>
              </w:rPr>
            </w:pPr>
          </w:p>
        </w:tc>
        <w:tc>
          <w:tcPr>
            <w:tcW w:w="610" w:type="dxa"/>
            <w:shd w:val="clear" w:color="auto" w:fill="000000"/>
          </w:tcPr>
          <w:p w:rsidR="001F3E60" w:rsidRPr="001C5954" w:rsidRDefault="001F3E60" w:rsidP="001F3E60">
            <w:pPr>
              <w:rPr>
                <w:lang w:eastAsia="en-US"/>
              </w:rPr>
            </w:pPr>
          </w:p>
        </w:tc>
        <w:tc>
          <w:tcPr>
            <w:tcW w:w="610" w:type="dxa"/>
            <w:shd w:val="clear" w:color="auto" w:fill="00000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9</w:t>
            </w:r>
          </w:p>
        </w:tc>
        <w:tc>
          <w:tcPr>
            <w:tcW w:w="4501" w:type="dxa"/>
            <w:gridSpan w:val="5"/>
          </w:tcPr>
          <w:p w:rsidR="001F3E60" w:rsidRPr="001C5954" w:rsidRDefault="001F3E60" w:rsidP="001F3E60">
            <w:pPr>
              <w:rPr>
                <w:lang w:eastAsia="en-US"/>
              </w:rPr>
            </w:pPr>
            <w:r w:rsidRPr="001C5954">
              <w:rPr>
                <w:lang w:eastAsia="en-US"/>
              </w:rPr>
              <w:t>Желтый</w:t>
            </w:r>
          </w:p>
        </w:tc>
        <w:tc>
          <w:tcPr>
            <w:tcW w:w="610" w:type="dxa"/>
            <w:shd w:val="clear" w:color="auto" w:fill="FFFF00"/>
          </w:tcPr>
          <w:p w:rsidR="001F3E60" w:rsidRPr="001C5954" w:rsidRDefault="001F3E60" w:rsidP="001F3E60">
            <w:pPr>
              <w:rPr>
                <w:lang w:eastAsia="en-US"/>
              </w:rPr>
            </w:pPr>
          </w:p>
        </w:tc>
        <w:tc>
          <w:tcPr>
            <w:tcW w:w="610" w:type="dxa"/>
            <w:shd w:val="clear" w:color="auto" w:fill="FFFF00"/>
          </w:tcPr>
          <w:p w:rsidR="001F3E60" w:rsidRPr="001C5954" w:rsidRDefault="001F3E60" w:rsidP="001F3E60">
            <w:pPr>
              <w:rPr>
                <w:lang w:eastAsia="en-US"/>
              </w:rPr>
            </w:pPr>
          </w:p>
        </w:tc>
        <w:tc>
          <w:tcPr>
            <w:tcW w:w="610" w:type="dxa"/>
            <w:shd w:val="clear" w:color="auto" w:fill="FFFF00"/>
          </w:tcPr>
          <w:p w:rsidR="001F3E60" w:rsidRPr="001C5954" w:rsidRDefault="001F3E60" w:rsidP="001F3E60">
            <w:pPr>
              <w:rPr>
                <w:lang w:eastAsia="en-US"/>
              </w:rPr>
            </w:pPr>
          </w:p>
        </w:tc>
        <w:tc>
          <w:tcPr>
            <w:tcW w:w="610" w:type="dxa"/>
            <w:shd w:val="clear" w:color="auto" w:fill="FFFF0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10</w:t>
            </w:r>
          </w:p>
        </w:tc>
        <w:tc>
          <w:tcPr>
            <w:tcW w:w="4501" w:type="dxa"/>
            <w:gridSpan w:val="5"/>
            <w:shd w:val="clear" w:color="auto" w:fill="BFBFBF"/>
          </w:tcPr>
          <w:p w:rsidR="001F3E60" w:rsidRPr="001C5954" w:rsidRDefault="001F3E60" w:rsidP="001F3E60">
            <w:pPr>
              <w:rPr>
                <w:lang w:eastAsia="en-US"/>
              </w:rPr>
            </w:pPr>
            <w:r w:rsidRPr="001C5954">
              <w:rPr>
                <w:lang w:eastAsia="en-US"/>
              </w:rPr>
              <w:t>Фиолетовый</w:t>
            </w:r>
          </w:p>
        </w:tc>
        <w:tc>
          <w:tcPr>
            <w:tcW w:w="610" w:type="dxa"/>
            <w:shd w:val="clear" w:color="auto" w:fill="660066"/>
          </w:tcPr>
          <w:p w:rsidR="001F3E60" w:rsidRPr="001C5954" w:rsidRDefault="001F3E60" w:rsidP="001F3E60">
            <w:pPr>
              <w:rPr>
                <w:lang w:eastAsia="en-US"/>
              </w:rPr>
            </w:pPr>
          </w:p>
        </w:tc>
        <w:tc>
          <w:tcPr>
            <w:tcW w:w="610" w:type="dxa"/>
            <w:shd w:val="clear" w:color="auto" w:fill="660066"/>
          </w:tcPr>
          <w:p w:rsidR="001F3E60" w:rsidRPr="001C5954" w:rsidRDefault="001F3E60" w:rsidP="001F3E60">
            <w:pPr>
              <w:rPr>
                <w:lang w:eastAsia="en-US"/>
              </w:rPr>
            </w:pPr>
          </w:p>
        </w:tc>
        <w:tc>
          <w:tcPr>
            <w:tcW w:w="610" w:type="dxa"/>
            <w:shd w:val="clear" w:color="auto" w:fill="660066"/>
          </w:tcPr>
          <w:p w:rsidR="001F3E60" w:rsidRPr="001C5954" w:rsidRDefault="001F3E60" w:rsidP="001F3E60">
            <w:pPr>
              <w:rPr>
                <w:lang w:eastAsia="en-US"/>
              </w:rPr>
            </w:pPr>
          </w:p>
        </w:tc>
        <w:tc>
          <w:tcPr>
            <w:tcW w:w="610" w:type="dxa"/>
            <w:shd w:val="clear" w:color="auto" w:fill="660066"/>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11</w:t>
            </w:r>
          </w:p>
        </w:tc>
        <w:tc>
          <w:tcPr>
            <w:tcW w:w="5111" w:type="dxa"/>
            <w:gridSpan w:val="6"/>
          </w:tcPr>
          <w:p w:rsidR="001F3E60" w:rsidRPr="001C5954" w:rsidRDefault="001F3E60" w:rsidP="001F3E60">
            <w:pPr>
              <w:rPr>
                <w:lang w:eastAsia="en-US"/>
              </w:rPr>
            </w:pPr>
            <w:r w:rsidRPr="001C5954">
              <w:rPr>
                <w:lang w:eastAsia="en-US"/>
              </w:rPr>
              <w:t>Розовый</w:t>
            </w:r>
          </w:p>
        </w:tc>
        <w:tc>
          <w:tcPr>
            <w:tcW w:w="610" w:type="dxa"/>
            <w:shd w:val="clear" w:color="auto" w:fill="FF9999"/>
          </w:tcPr>
          <w:p w:rsidR="001F3E60" w:rsidRPr="001C5954" w:rsidRDefault="001F3E60" w:rsidP="001F3E60">
            <w:pPr>
              <w:rPr>
                <w:lang w:eastAsia="en-US"/>
              </w:rPr>
            </w:pPr>
          </w:p>
        </w:tc>
        <w:tc>
          <w:tcPr>
            <w:tcW w:w="610" w:type="dxa"/>
            <w:shd w:val="clear" w:color="auto" w:fill="FF9999"/>
          </w:tcPr>
          <w:p w:rsidR="001F3E60" w:rsidRPr="001C5954" w:rsidRDefault="001F3E60" w:rsidP="001F3E60">
            <w:pPr>
              <w:rPr>
                <w:lang w:eastAsia="en-US"/>
              </w:rPr>
            </w:pPr>
          </w:p>
        </w:tc>
        <w:tc>
          <w:tcPr>
            <w:tcW w:w="610" w:type="dxa"/>
            <w:shd w:val="clear" w:color="auto" w:fill="FF9999"/>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12</w:t>
            </w:r>
          </w:p>
        </w:tc>
        <w:tc>
          <w:tcPr>
            <w:tcW w:w="5111" w:type="dxa"/>
            <w:gridSpan w:val="6"/>
            <w:shd w:val="clear" w:color="auto" w:fill="BFBFBF"/>
          </w:tcPr>
          <w:p w:rsidR="001F3E60" w:rsidRPr="001C5954" w:rsidRDefault="001F3E60" w:rsidP="001F3E60">
            <w:pPr>
              <w:rPr>
                <w:lang w:eastAsia="en-US"/>
              </w:rPr>
            </w:pPr>
            <w:r w:rsidRPr="001C5954">
              <w:rPr>
                <w:lang w:eastAsia="en-US"/>
              </w:rPr>
              <w:t>Аква</w:t>
            </w:r>
          </w:p>
        </w:tc>
        <w:tc>
          <w:tcPr>
            <w:tcW w:w="610" w:type="dxa"/>
            <w:shd w:val="clear" w:color="auto" w:fill="B6DDE8"/>
          </w:tcPr>
          <w:p w:rsidR="001F3E60" w:rsidRPr="001C5954" w:rsidRDefault="001F3E60" w:rsidP="001F3E60">
            <w:pPr>
              <w:rPr>
                <w:lang w:eastAsia="en-US"/>
              </w:rPr>
            </w:pPr>
          </w:p>
        </w:tc>
        <w:tc>
          <w:tcPr>
            <w:tcW w:w="610" w:type="dxa"/>
            <w:shd w:val="clear" w:color="auto" w:fill="B6DDE8"/>
          </w:tcPr>
          <w:p w:rsidR="001F3E60" w:rsidRPr="001C5954" w:rsidRDefault="001F3E60" w:rsidP="001F3E60">
            <w:pPr>
              <w:rPr>
                <w:lang w:eastAsia="en-US"/>
              </w:rPr>
            </w:pPr>
          </w:p>
        </w:tc>
        <w:tc>
          <w:tcPr>
            <w:tcW w:w="610" w:type="dxa"/>
            <w:shd w:val="clear" w:color="auto" w:fill="B6DDE8"/>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13</w:t>
            </w:r>
          </w:p>
        </w:tc>
        <w:tc>
          <w:tcPr>
            <w:tcW w:w="5721" w:type="dxa"/>
            <w:gridSpan w:val="7"/>
          </w:tcPr>
          <w:p w:rsidR="001F3E60" w:rsidRPr="001C5954" w:rsidRDefault="001F3E60" w:rsidP="001F3E60">
            <w:pPr>
              <w:rPr>
                <w:lang w:eastAsia="en-US"/>
              </w:rPr>
            </w:pPr>
            <w:r w:rsidRPr="001C5954">
              <w:rPr>
                <w:lang w:eastAsia="en-US"/>
              </w:rPr>
              <w:t>Оливковый</w:t>
            </w:r>
          </w:p>
        </w:tc>
        <w:tc>
          <w:tcPr>
            <w:tcW w:w="610" w:type="dxa"/>
            <w:shd w:val="clear" w:color="auto" w:fill="00CC00"/>
          </w:tcPr>
          <w:p w:rsidR="001F3E60" w:rsidRPr="001C5954" w:rsidRDefault="001F3E60" w:rsidP="001F3E60">
            <w:pPr>
              <w:rPr>
                <w:lang w:eastAsia="en-US"/>
              </w:rPr>
            </w:pPr>
          </w:p>
        </w:tc>
        <w:tc>
          <w:tcPr>
            <w:tcW w:w="610" w:type="dxa"/>
            <w:shd w:val="clear" w:color="auto" w:fill="00CC00"/>
          </w:tcPr>
          <w:p w:rsidR="001F3E60" w:rsidRPr="001C5954" w:rsidRDefault="001F3E60" w:rsidP="001F3E60">
            <w:pPr>
              <w:rPr>
                <w:lang w:eastAsia="en-US"/>
              </w:rPr>
            </w:pPr>
          </w:p>
        </w:tc>
        <w:tc>
          <w:tcPr>
            <w:tcW w:w="1671" w:type="dxa"/>
            <w:vMerge w:val="restart"/>
          </w:tcPr>
          <w:p w:rsidR="001F3E60" w:rsidRPr="001C5954" w:rsidRDefault="001F3E60" w:rsidP="001F3E60">
            <w:pPr>
              <w:rPr>
                <w:lang w:eastAsia="en-US"/>
              </w:rPr>
            </w:pPr>
            <w:r w:rsidRPr="001C5954">
              <w:rPr>
                <w:lang w:eastAsia="en-US"/>
              </w:rPr>
              <w:t>Дополнительные цвета</w:t>
            </w: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14</w:t>
            </w:r>
          </w:p>
        </w:tc>
        <w:tc>
          <w:tcPr>
            <w:tcW w:w="5721" w:type="dxa"/>
            <w:gridSpan w:val="7"/>
            <w:shd w:val="clear" w:color="auto" w:fill="BFBFBF"/>
          </w:tcPr>
          <w:p w:rsidR="001F3E60" w:rsidRPr="001C5954" w:rsidRDefault="001F3E60" w:rsidP="001F3E60">
            <w:pPr>
              <w:rPr>
                <w:lang w:eastAsia="en-US"/>
              </w:rPr>
            </w:pPr>
            <w:r w:rsidRPr="001C5954">
              <w:rPr>
                <w:lang w:eastAsia="en-US"/>
              </w:rPr>
              <w:t>Бежевый</w:t>
            </w:r>
          </w:p>
        </w:tc>
        <w:tc>
          <w:tcPr>
            <w:tcW w:w="610" w:type="dxa"/>
            <w:shd w:val="clear" w:color="auto" w:fill="DAC0A6"/>
          </w:tcPr>
          <w:p w:rsidR="001F3E60" w:rsidRPr="001C5954" w:rsidRDefault="001F3E60" w:rsidP="001F3E60">
            <w:pPr>
              <w:rPr>
                <w:lang w:eastAsia="en-US"/>
              </w:rPr>
            </w:pPr>
          </w:p>
        </w:tc>
        <w:tc>
          <w:tcPr>
            <w:tcW w:w="610" w:type="dxa"/>
            <w:shd w:val="clear" w:color="auto" w:fill="DAC0A6"/>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15</w:t>
            </w:r>
          </w:p>
        </w:tc>
        <w:tc>
          <w:tcPr>
            <w:tcW w:w="6331" w:type="dxa"/>
            <w:gridSpan w:val="8"/>
          </w:tcPr>
          <w:p w:rsidR="001F3E60" w:rsidRPr="001C5954" w:rsidRDefault="001F3E60" w:rsidP="001F3E60">
            <w:pPr>
              <w:rPr>
                <w:lang w:eastAsia="en-US"/>
              </w:rPr>
            </w:pPr>
            <w:r w:rsidRPr="001C5954">
              <w:rPr>
                <w:lang w:eastAsia="en-US"/>
              </w:rPr>
              <w:t>Темно-розовый</w:t>
            </w:r>
          </w:p>
        </w:tc>
        <w:tc>
          <w:tcPr>
            <w:tcW w:w="610" w:type="dxa"/>
            <w:shd w:val="clear" w:color="auto" w:fill="FF6699"/>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16</w:t>
            </w:r>
          </w:p>
        </w:tc>
        <w:tc>
          <w:tcPr>
            <w:tcW w:w="6331" w:type="dxa"/>
            <w:gridSpan w:val="8"/>
            <w:shd w:val="clear" w:color="auto" w:fill="BFBFBF"/>
          </w:tcPr>
          <w:p w:rsidR="001F3E60" w:rsidRPr="001C5954" w:rsidRDefault="001F3E60" w:rsidP="001F3E60">
            <w:pPr>
              <w:rPr>
                <w:lang w:eastAsia="en-US"/>
              </w:rPr>
            </w:pPr>
            <w:r w:rsidRPr="001C5954">
              <w:rPr>
                <w:lang w:eastAsia="en-US"/>
              </w:rPr>
              <w:t>Салатный</w:t>
            </w:r>
          </w:p>
        </w:tc>
        <w:tc>
          <w:tcPr>
            <w:tcW w:w="610" w:type="dxa"/>
            <w:shd w:val="clear" w:color="auto" w:fill="CCFF33"/>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bl>
    <w:p w:rsidR="001F3E60" w:rsidRPr="001C5954" w:rsidRDefault="001F3E60" w:rsidP="001F3E60">
      <w:pPr>
        <w:keepNext/>
        <w:keepLines/>
        <w:spacing w:before="200"/>
        <w:jc w:val="center"/>
        <w:outlineLvl w:val="2"/>
        <w:rPr>
          <w:b/>
          <w:bCs/>
        </w:rPr>
      </w:pPr>
    </w:p>
    <w:p w:rsidR="001F3E60" w:rsidRPr="001C5954" w:rsidRDefault="001F3E60" w:rsidP="001F3E60">
      <w:pPr>
        <w:keepNext/>
        <w:numPr>
          <w:ilvl w:val="0"/>
          <w:numId w:val="49"/>
        </w:numPr>
        <w:spacing w:before="120" w:after="60" w:line="276" w:lineRule="auto"/>
        <w:ind w:left="567" w:firstLine="0"/>
        <w:contextualSpacing/>
        <w:jc w:val="both"/>
        <w:outlineLvl w:val="1"/>
        <w:rPr>
          <w:bCs/>
          <w:iCs/>
        </w:rPr>
      </w:pPr>
      <w:r w:rsidRPr="001C5954">
        <w:rPr>
          <w:bCs/>
          <w:iCs/>
        </w:rPr>
        <w:t>В случае модульного сердечника, заполняющий кордель должен быть черного цвета.</w:t>
      </w:r>
    </w:p>
    <w:p w:rsidR="001F3E60" w:rsidRPr="001C5954" w:rsidRDefault="001F3E60" w:rsidP="001F3E60">
      <w:pPr>
        <w:keepNext/>
        <w:numPr>
          <w:ilvl w:val="0"/>
          <w:numId w:val="49"/>
        </w:numPr>
        <w:spacing w:before="120" w:after="60" w:line="276" w:lineRule="auto"/>
        <w:ind w:left="567" w:firstLine="0"/>
        <w:contextualSpacing/>
        <w:jc w:val="both"/>
        <w:outlineLvl w:val="1"/>
        <w:rPr>
          <w:bCs/>
          <w:iCs/>
        </w:rPr>
      </w:pPr>
      <w:r w:rsidRPr="001C5954">
        <w:rPr>
          <w:bCs/>
          <w:iCs/>
        </w:rPr>
        <w:t>Преимущество отдается «сухим» сердечникам, т.е. сердечникам, в которых продольная водонепроницаемость обеспечивается водоблокирующими нитями и лентами. Данное требование распространяется только на ОК-Объект.</w:t>
      </w:r>
    </w:p>
    <w:p w:rsidR="001F3E60" w:rsidRPr="001C5954" w:rsidRDefault="001F3E60" w:rsidP="001F3E60">
      <w:pPr>
        <w:keepNext/>
        <w:numPr>
          <w:ilvl w:val="0"/>
          <w:numId w:val="49"/>
        </w:numPr>
        <w:spacing w:before="120" w:after="60" w:line="276" w:lineRule="auto"/>
        <w:ind w:left="567" w:firstLine="0"/>
        <w:contextualSpacing/>
        <w:jc w:val="both"/>
        <w:outlineLvl w:val="1"/>
        <w:rPr>
          <w:bCs/>
          <w:iCs/>
        </w:rPr>
      </w:pPr>
      <w:r w:rsidRPr="001C5954">
        <w:rPr>
          <w:bCs/>
          <w:iCs/>
        </w:rPr>
        <w:t>Толщина наружной оболочки ОК должна быть не менее 1,5 мм.</w:t>
      </w:r>
    </w:p>
    <w:p w:rsidR="001F3E60" w:rsidRPr="001C5954" w:rsidRDefault="001F3E60" w:rsidP="001F3E60">
      <w:pPr>
        <w:keepNext/>
        <w:numPr>
          <w:ilvl w:val="0"/>
          <w:numId w:val="49"/>
        </w:numPr>
        <w:spacing w:before="120" w:after="60" w:line="276" w:lineRule="auto"/>
        <w:ind w:left="567" w:firstLine="0"/>
        <w:contextualSpacing/>
        <w:jc w:val="both"/>
        <w:outlineLvl w:val="1"/>
        <w:rPr>
          <w:bCs/>
          <w:iCs/>
        </w:rPr>
      </w:pPr>
      <w:r w:rsidRPr="001C5954">
        <w:rPr>
          <w:bCs/>
          <w:iCs/>
        </w:rPr>
        <w:t>Ассортимент кабельной продукции должен включать емкости ОК: 288, 192, 144, 96, 48, 32, 24, 12, 8 оптических волокон (общее количество).</w:t>
      </w:r>
    </w:p>
    <w:p w:rsidR="001F3E60" w:rsidRPr="001C5954" w:rsidRDefault="001F3E60" w:rsidP="001F3E60">
      <w:pPr>
        <w:spacing w:line="276" w:lineRule="auto"/>
      </w:pPr>
    </w:p>
    <w:p w:rsidR="001F3E60" w:rsidRPr="001C5954" w:rsidRDefault="001F3E60" w:rsidP="001F3E60">
      <w:pPr>
        <w:numPr>
          <w:ilvl w:val="1"/>
          <w:numId w:val="62"/>
        </w:numPr>
        <w:spacing w:before="120" w:line="276" w:lineRule="auto"/>
        <w:ind w:left="851" w:firstLine="0"/>
        <w:rPr>
          <w:b/>
          <w:i/>
        </w:rPr>
      </w:pPr>
      <w:r w:rsidRPr="001C5954">
        <w:rPr>
          <w:b/>
          <w:i/>
        </w:rPr>
        <w:t>Требования по стойкости к механическим воздействиям</w:t>
      </w:r>
    </w:p>
    <w:p w:rsidR="001F3E60" w:rsidRPr="001C5954" w:rsidRDefault="001F3E60" w:rsidP="001F3E60">
      <w:pPr>
        <w:numPr>
          <w:ilvl w:val="0"/>
          <w:numId w:val="50"/>
        </w:numPr>
        <w:spacing w:before="120" w:after="60" w:line="276" w:lineRule="auto"/>
        <w:ind w:left="567" w:firstLine="0"/>
        <w:jc w:val="both"/>
        <w:outlineLvl w:val="1"/>
        <w:rPr>
          <w:bCs/>
          <w:iCs/>
        </w:rPr>
      </w:pPr>
      <w:r w:rsidRPr="001C5954">
        <w:rPr>
          <w:bCs/>
          <w:iCs/>
        </w:rPr>
        <w:t xml:space="preserve">ОК должен быть стойким к долговременным растягивающим нагрузкам (метод </w:t>
      </w:r>
      <w:r w:rsidRPr="001C5954">
        <w:rPr>
          <w:bCs/>
          <w:iCs/>
          <w:lang w:val="en-US"/>
        </w:rPr>
        <w:t>IEC</w:t>
      </w:r>
      <w:r w:rsidRPr="001C5954">
        <w:rPr>
          <w:bCs/>
          <w:iCs/>
        </w:rPr>
        <w:t>-60794-1-2-</w:t>
      </w:r>
      <w:r w:rsidRPr="001C5954">
        <w:rPr>
          <w:bCs/>
          <w:iCs/>
          <w:lang w:val="en-US"/>
        </w:rPr>
        <w:t>E</w:t>
      </w:r>
      <w:r w:rsidRPr="001C5954">
        <w:rPr>
          <w:bCs/>
          <w:iCs/>
        </w:rPr>
        <w:t>1В, без деформации оптических волокон, при длине образца не менее 500 м, длине растягиваемой части не менее 50 м, измерении деформации волокон фазовым методом IEC-60793-1-22; метод Е, приложение усилия ступенями по 25% от максимального с выдержкой в течение 10 минут):</w:t>
      </w:r>
    </w:p>
    <w:p w:rsidR="001F3E60" w:rsidRPr="001C5954" w:rsidRDefault="001F3E60" w:rsidP="001F3E60">
      <w:pPr>
        <w:numPr>
          <w:ilvl w:val="0"/>
          <w:numId w:val="51"/>
        </w:numPr>
        <w:spacing w:before="40" w:after="40" w:line="276" w:lineRule="auto"/>
        <w:ind w:left="993" w:firstLine="0"/>
        <w:jc w:val="both"/>
        <w:outlineLvl w:val="2"/>
        <w:rPr>
          <w:bCs/>
        </w:rPr>
      </w:pPr>
      <w:r w:rsidRPr="001C5954">
        <w:rPr>
          <w:bCs/>
        </w:rPr>
        <w:t>ОК-ЗПТ, не менее 2,7 кН;</w:t>
      </w:r>
    </w:p>
    <w:p w:rsidR="001F3E60" w:rsidRPr="001C5954" w:rsidRDefault="001F3E60" w:rsidP="001F3E60">
      <w:pPr>
        <w:numPr>
          <w:ilvl w:val="0"/>
          <w:numId w:val="51"/>
        </w:numPr>
        <w:spacing w:before="40" w:after="40" w:line="276" w:lineRule="auto"/>
        <w:ind w:left="993" w:firstLine="0"/>
        <w:jc w:val="both"/>
        <w:outlineLvl w:val="2"/>
        <w:rPr>
          <w:bCs/>
        </w:rPr>
      </w:pPr>
      <w:r w:rsidRPr="001C5954">
        <w:rPr>
          <w:bCs/>
        </w:rPr>
        <w:t>ОК-ГТС, не менее 2,7 кН;</w:t>
      </w:r>
    </w:p>
    <w:p w:rsidR="001F3E60" w:rsidRPr="001C5954" w:rsidRDefault="001F3E60" w:rsidP="001F3E60">
      <w:pPr>
        <w:numPr>
          <w:ilvl w:val="0"/>
          <w:numId w:val="51"/>
        </w:numPr>
        <w:spacing w:before="40" w:after="40" w:line="276" w:lineRule="auto"/>
        <w:ind w:left="993" w:firstLine="0"/>
        <w:jc w:val="both"/>
        <w:outlineLvl w:val="2"/>
        <w:rPr>
          <w:bCs/>
        </w:rPr>
      </w:pPr>
      <w:r w:rsidRPr="001C5954">
        <w:rPr>
          <w:bCs/>
        </w:rPr>
        <w:t>ОК-ГРУНТ, не менее 7 кН;</w:t>
      </w:r>
    </w:p>
    <w:p w:rsidR="001F3E60" w:rsidRPr="001C5954" w:rsidRDefault="001F3E60" w:rsidP="001F3E60">
      <w:pPr>
        <w:numPr>
          <w:ilvl w:val="0"/>
          <w:numId w:val="51"/>
        </w:numPr>
        <w:spacing w:before="40" w:after="40" w:line="276" w:lineRule="auto"/>
        <w:ind w:left="993" w:firstLine="0"/>
        <w:jc w:val="both"/>
        <w:outlineLvl w:val="2"/>
        <w:rPr>
          <w:bCs/>
        </w:rPr>
      </w:pPr>
      <w:r w:rsidRPr="001C5954">
        <w:rPr>
          <w:bCs/>
        </w:rPr>
        <w:t>ОКЛЖ-ВС (ВД) (тип «8»), не менее 9 кН;</w:t>
      </w:r>
    </w:p>
    <w:p w:rsidR="001F3E60" w:rsidRPr="001C5954" w:rsidRDefault="001F3E60" w:rsidP="001F3E60">
      <w:pPr>
        <w:numPr>
          <w:ilvl w:val="0"/>
          <w:numId w:val="51"/>
        </w:numPr>
        <w:spacing w:before="40" w:after="40" w:line="276" w:lineRule="auto"/>
        <w:ind w:left="993" w:firstLine="0"/>
        <w:jc w:val="both"/>
        <w:outlineLvl w:val="2"/>
        <w:rPr>
          <w:bCs/>
        </w:rPr>
      </w:pPr>
      <w:r w:rsidRPr="001C5954">
        <w:rPr>
          <w:bCs/>
        </w:rPr>
        <w:t>ОК-ОБЪЕКТ, не менее 1,5 кН.</w:t>
      </w:r>
    </w:p>
    <w:p w:rsidR="001F3E60" w:rsidRPr="001C5954" w:rsidRDefault="001F3E60" w:rsidP="001F3E60">
      <w:pPr>
        <w:numPr>
          <w:ilvl w:val="0"/>
          <w:numId w:val="50"/>
        </w:numPr>
        <w:spacing w:before="120" w:after="60" w:line="276" w:lineRule="auto"/>
        <w:ind w:left="567" w:firstLine="0"/>
        <w:jc w:val="both"/>
        <w:outlineLvl w:val="1"/>
        <w:rPr>
          <w:bCs/>
          <w:iCs/>
        </w:rPr>
      </w:pPr>
      <w:r w:rsidRPr="001C5954">
        <w:rPr>
          <w:bCs/>
          <w:iCs/>
        </w:rPr>
        <w:t xml:space="preserve">ОК должен быть стойким к раздавливающим нагрузкам, прикладываемым к ОК в течение 5 минут (метод </w:t>
      </w:r>
      <w:r w:rsidRPr="001C5954">
        <w:rPr>
          <w:bCs/>
          <w:iCs/>
          <w:lang w:val="en-US"/>
        </w:rPr>
        <w:t>IEC</w:t>
      </w:r>
      <w:r w:rsidRPr="001C5954">
        <w:rPr>
          <w:bCs/>
          <w:iCs/>
        </w:rPr>
        <w:t>-60794-1-2-</w:t>
      </w:r>
      <w:r w:rsidRPr="001C5954">
        <w:rPr>
          <w:bCs/>
          <w:iCs/>
          <w:lang w:val="en-US"/>
        </w:rPr>
        <w:t>E</w:t>
      </w:r>
      <w:r w:rsidRPr="001C5954">
        <w:rPr>
          <w:bCs/>
          <w:iCs/>
        </w:rPr>
        <w:t>3, длительность испытания 5 минут, не менее 3-х испытаний, расстояние между пластинами не менее шага скрутки модулей, инструмент раздавливания - пластина):</w:t>
      </w:r>
    </w:p>
    <w:p w:rsidR="001F3E60" w:rsidRPr="001C5954" w:rsidRDefault="001F3E60" w:rsidP="001F3E60">
      <w:pPr>
        <w:numPr>
          <w:ilvl w:val="0"/>
          <w:numId w:val="52"/>
        </w:numPr>
        <w:spacing w:before="40" w:after="40" w:line="276" w:lineRule="auto"/>
        <w:ind w:left="993" w:firstLine="0"/>
        <w:jc w:val="both"/>
        <w:outlineLvl w:val="2"/>
        <w:rPr>
          <w:bCs/>
        </w:rPr>
      </w:pPr>
      <w:r w:rsidRPr="001C5954">
        <w:rPr>
          <w:bCs/>
        </w:rPr>
        <w:t>ОК-ЗПТ, не менее 0,2 кН/см;</w:t>
      </w:r>
    </w:p>
    <w:p w:rsidR="001F3E60" w:rsidRPr="001C5954" w:rsidRDefault="001F3E60" w:rsidP="001F3E60">
      <w:pPr>
        <w:numPr>
          <w:ilvl w:val="0"/>
          <w:numId w:val="52"/>
        </w:numPr>
        <w:spacing w:before="40" w:after="40" w:line="276" w:lineRule="auto"/>
        <w:ind w:left="993" w:firstLine="0"/>
        <w:jc w:val="both"/>
        <w:outlineLvl w:val="2"/>
        <w:rPr>
          <w:bCs/>
        </w:rPr>
      </w:pPr>
      <w:r w:rsidRPr="001C5954">
        <w:rPr>
          <w:bCs/>
        </w:rPr>
        <w:t>ОК-ГТС, не менее 0,4 кН/см;</w:t>
      </w:r>
    </w:p>
    <w:p w:rsidR="001F3E60" w:rsidRPr="001C5954" w:rsidRDefault="001F3E60" w:rsidP="001F3E60">
      <w:pPr>
        <w:numPr>
          <w:ilvl w:val="0"/>
          <w:numId w:val="52"/>
        </w:numPr>
        <w:spacing w:before="40" w:after="40" w:line="276" w:lineRule="auto"/>
        <w:ind w:left="993" w:firstLine="0"/>
        <w:jc w:val="both"/>
        <w:outlineLvl w:val="2"/>
        <w:rPr>
          <w:bCs/>
        </w:rPr>
      </w:pPr>
      <w:r w:rsidRPr="001C5954">
        <w:rPr>
          <w:bCs/>
        </w:rPr>
        <w:t>ОК-ГРУНТ, не менее 0,4 кН/см;</w:t>
      </w:r>
    </w:p>
    <w:p w:rsidR="001F3E60" w:rsidRPr="001C5954" w:rsidRDefault="001F3E60" w:rsidP="001F3E60">
      <w:pPr>
        <w:numPr>
          <w:ilvl w:val="0"/>
          <w:numId w:val="52"/>
        </w:numPr>
        <w:spacing w:before="40" w:after="40" w:line="276" w:lineRule="auto"/>
        <w:ind w:left="993" w:firstLine="0"/>
        <w:jc w:val="both"/>
        <w:outlineLvl w:val="2"/>
        <w:rPr>
          <w:bCs/>
        </w:rPr>
      </w:pPr>
      <w:r w:rsidRPr="001C5954">
        <w:rPr>
          <w:bCs/>
        </w:rPr>
        <w:t>ОКЛЖ-ВС (ВД) (тип «8»), не менее 0,3 кН/см;</w:t>
      </w:r>
    </w:p>
    <w:p w:rsidR="001F3E60" w:rsidRPr="001C5954" w:rsidRDefault="001F3E60" w:rsidP="001F3E60">
      <w:pPr>
        <w:numPr>
          <w:ilvl w:val="0"/>
          <w:numId w:val="52"/>
        </w:numPr>
        <w:spacing w:before="40" w:after="40" w:line="276" w:lineRule="auto"/>
        <w:ind w:left="993" w:firstLine="0"/>
        <w:jc w:val="both"/>
        <w:outlineLvl w:val="2"/>
        <w:rPr>
          <w:bCs/>
        </w:rPr>
      </w:pPr>
      <w:r w:rsidRPr="001C5954">
        <w:rPr>
          <w:bCs/>
        </w:rPr>
        <w:t>ОК-ОБЪЕКТ, не менее 0,2 кН/см.</w:t>
      </w:r>
    </w:p>
    <w:p w:rsidR="001F3E60" w:rsidRPr="001C5954" w:rsidRDefault="001F3E60" w:rsidP="001F3E60">
      <w:pPr>
        <w:numPr>
          <w:ilvl w:val="0"/>
          <w:numId w:val="50"/>
        </w:numPr>
        <w:spacing w:before="120" w:after="60" w:line="276" w:lineRule="auto"/>
        <w:ind w:left="567" w:firstLine="0"/>
        <w:jc w:val="both"/>
        <w:outlineLvl w:val="1"/>
        <w:rPr>
          <w:bCs/>
          <w:iCs/>
        </w:rPr>
      </w:pPr>
      <w:r w:rsidRPr="001C5954">
        <w:rPr>
          <w:bCs/>
          <w:iCs/>
        </w:rPr>
        <w:t>ОК должен быть стойким к ударному воздействию с энергией:</w:t>
      </w:r>
    </w:p>
    <w:p w:rsidR="001F3E60" w:rsidRPr="001C5954" w:rsidRDefault="001F3E60" w:rsidP="001F3E60">
      <w:pPr>
        <w:numPr>
          <w:ilvl w:val="0"/>
          <w:numId w:val="53"/>
        </w:numPr>
        <w:spacing w:before="40" w:after="40" w:line="276" w:lineRule="auto"/>
        <w:ind w:left="993" w:firstLine="0"/>
        <w:jc w:val="both"/>
        <w:outlineLvl w:val="2"/>
        <w:rPr>
          <w:bCs/>
        </w:rPr>
      </w:pPr>
      <w:r w:rsidRPr="001C5954">
        <w:rPr>
          <w:bCs/>
        </w:rPr>
        <w:t>ОК-ЗПТ, не менее 10 Дж;</w:t>
      </w:r>
    </w:p>
    <w:p w:rsidR="001F3E60" w:rsidRPr="001C5954" w:rsidRDefault="001F3E60" w:rsidP="001F3E60">
      <w:pPr>
        <w:numPr>
          <w:ilvl w:val="0"/>
          <w:numId w:val="53"/>
        </w:numPr>
        <w:spacing w:before="40" w:after="40" w:line="276" w:lineRule="auto"/>
        <w:ind w:left="993" w:firstLine="0"/>
        <w:jc w:val="both"/>
        <w:outlineLvl w:val="2"/>
        <w:rPr>
          <w:bCs/>
        </w:rPr>
      </w:pPr>
      <w:r w:rsidRPr="001C5954">
        <w:rPr>
          <w:bCs/>
        </w:rPr>
        <w:t>ОК-ГТС, не менее 10 Дж;</w:t>
      </w:r>
    </w:p>
    <w:p w:rsidR="001F3E60" w:rsidRPr="001C5954" w:rsidRDefault="001F3E60" w:rsidP="001F3E60">
      <w:pPr>
        <w:numPr>
          <w:ilvl w:val="0"/>
          <w:numId w:val="53"/>
        </w:numPr>
        <w:spacing w:before="40" w:after="40" w:line="276" w:lineRule="auto"/>
        <w:ind w:left="993" w:firstLine="0"/>
        <w:jc w:val="both"/>
        <w:outlineLvl w:val="2"/>
        <w:rPr>
          <w:bCs/>
        </w:rPr>
      </w:pPr>
      <w:r w:rsidRPr="001C5954">
        <w:rPr>
          <w:bCs/>
        </w:rPr>
        <w:t>ОК-ГРУНТ, не менее 30 Дж;</w:t>
      </w:r>
    </w:p>
    <w:p w:rsidR="001F3E60" w:rsidRPr="001C5954" w:rsidRDefault="001F3E60" w:rsidP="001F3E60">
      <w:pPr>
        <w:numPr>
          <w:ilvl w:val="0"/>
          <w:numId w:val="53"/>
        </w:numPr>
        <w:spacing w:before="40" w:after="40" w:line="276" w:lineRule="auto"/>
        <w:ind w:left="993" w:firstLine="0"/>
        <w:jc w:val="both"/>
        <w:outlineLvl w:val="2"/>
        <w:rPr>
          <w:bCs/>
        </w:rPr>
      </w:pPr>
      <w:r w:rsidRPr="001C5954">
        <w:rPr>
          <w:bCs/>
        </w:rPr>
        <w:t>ОКЛЖ-ВС (ВД) (тип «8»), не менее 5 Дж;</w:t>
      </w:r>
    </w:p>
    <w:p w:rsidR="001F3E60" w:rsidRPr="001C5954" w:rsidRDefault="001F3E60" w:rsidP="001F3E60">
      <w:pPr>
        <w:numPr>
          <w:ilvl w:val="0"/>
          <w:numId w:val="53"/>
        </w:numPr>
        <w:spacing w:before="40" w:after="40" w:line="276" w:lineRule="auto"/>
        <w:ind w:left="993" w:firstLine="0"/>
        <w:jc w:val="both"/>
        <w:outlineLvl w:val="2"/>
        <w:rPr>
          <w:bCs/>
        </w:rPr>
      </w:pPr>
      <w:r w:rsidRPr="001C5954">
        <w:rPr>
          <w:bCs/>
        </w:rPr>
        <w:t>ОК-ОБЪЕКТ, не менее 3 Дж.</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ОК должен быть стойким к многократным (20 циклов) изгибам с радиусом, равным 20 номинальным диаметрам кабеля, при температуре минус 30 °С. За исключением ОК-ОБЪЕКТ должна быть обеспечена возможность монтажа ОК при температуре окружающего воздуха минус 30°С.</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ОК должен быть стойким к осевому кручению (10 циклов) на угол ±360°, на длине 4 м при нормальной температуре окружающей среды.</w:t>
      </w:r>
    </w:p>
    <w:p w:rsidR="001F3E60" w:rsidRPr="001C5954" w:rsidRDefault="001F3E60" w:rsidP="001F3E60">
      <w:pPr>
        <w:numPr>
          <w:ilvl w:val="0"/>
          <w:numId w:val="50"/>
        </w:numPr>
        <w:spacing w:before="120" w:after="60" w:line="276" w:lineRule="auto"/>
        <w:ind w:left="567" w:firstLine="0"/>
        <w:jc w:val="both"/>
        <w:outlineLvl w:val="1"/>
        <w:rPr>
          <w:bCs/>
          <w:iCs/>
        </w:rPr>
      </w:pPr>
      <w:r w:rsidRPr="001C5954">
        <w:rPr>
          <w:bCs/>
          <w:iCs/>
        </w:rPr>
        <w:t>ОК должны быть стойкими к вибрационным нагрузкам с ускорением до 4</w:t>
      </w:r>
      <w:r w:rsidRPr="001C5954">
        <w:rPr>
          <w:bCs/>
          <w:iCs/>
          <w:lang w:val="en-US"/>
        </w:rPr>
        <w:t>g</w:t>
      </w:r>
      <w:r w:rsidRPr="001C5954">
        <w:rPr>
          <w:bCs/>
          <w:iCs/>
        </w:rPr>
        <w:t xml:space="preserve"> в диапазоне частот от 10 Гц до 200 Гц.</w:t>
      </w:r>
    </w:p>
    <w:p w:rsidR="001F3E60" w:rsidRPr="001C5954" w:rsidRDefault="001F3E60" w:rsidP="001F3E60">
      <w:pPr>
        <w:numPr>
          <w:ilvl w:val="0"/>
          <w:numId w:val="50"/>
        </w:numPr>
        <w:spacing w:before="120" w:after="60" w:line="276" w:lineRule="auto"/>
        <w:ind w:left="567" w:firstLine="0"/>
        <w:jc w:val="both"/>
        <w:outlineLvl w:val="1"/>
        <w:rPr>
          <w:bCs/>
          <w:iCs/>
        </w:rPr>
      </w:pPr>
      <w:r w:rsidRPr="001C5954">
        <w:rPr>
          <w:bCs/>
          <w:iCs/>
        </w:rPr>
        <w:t>Требования  по  стойкости  к  климатическим  воздействиям.</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Диапазон эксплуатационных температур (от пониженной до повышенной) ОК должен быть:</w:t>
      </w:r>
    </w:p>
    <w:p w:rsidR="001F3E60" w:rsidRPr="001C5954" w:rsidRDefault="001F3E60" w:rsidP="001F3E60">
      <w:pPr>
        <w:numPr>
          <w:ilvl w:val="0"/>
          <w:numId w:val="54"/>
        </w:numPr>
        <w:spacing w:before="40" w:after="40" w:line="276" w:lineRule="auto"/>
        <w:ind w:left="993" w:firstLine="0"/>
        <w:contextualSpacing/>
        <w:jc w:val="both"/>
        <w:outlineLvl w:val="2"/>
        <w:rPr>
          <w:bCs/>
        </w:rPr>
      </w:pPr>
      <w:r w:rsidRPr="001C5954">
        <w:rPr>
          <w:bCs/>
        </w:rPr>
        <w:t>ОК-ЗПТ, от минус 40°С до плюс 60°С;</w:t>
      </w:r>
    </w:p>
    <w:p w:rsidR="001F3E60" w:rsidRPr="001C5954" w:rsidRDefault="001F3E60" w:rsidP="001F3E60">
      <w:pPr>
        <w:numPr>
          <w:ilvl w:val="0"/>
          <w:numId w:val="54"/>
        </w:numPr>
        <w:spacing w:before="40" w:after="40" w:line="276" w:lineRule="auto"/>
        <w:ind w:left="993" w:firstLine="0"/>
        <w:jc w:val="both"/>
        <w:outlineLvl w:val="2"/>
        <w:rPr>
          <w:bCs/>
        </w:rPr>
      </w:pPr>
      <w:r w:rsidRPr="001C5954">
        <w:rPr>
          <w:bCs/>
        </w:rPr>
        <w:t>ОК-ГТС, от минус 40°С до плюс 60°С;</w:t>
      </w:r>
    </w:p>
    <w:p w:rsidR="001F3E60" w:rsidRPr="001C5954" w:rsidRDefault="001F3E60" w:rsidP="001F3E60">
      <w:pPr>
        <w:numPr>
          <w:ilvl w:val="0"/>
          <w:numId w:val="54"/>
        </w:numPr>
        <w:spacing w:before="40" w:after="40" w:line="276" w:lineRule="auto"/>
        <w:ind w:left="993" w:firstLine="0"/>
        <w:jc w:val="both"/>
        <w:outlineLvl w:val="2"/>
        <w:rPr>
          <w:bCs/>
        </w:rPr>
      </w:pPr>
      <w:r w:rsidRPr="001C5954">
        <w:rPr>
          <w:bCs/>
        </w:rPr>
        <w:t>ОК-ГРУНТ, от минус 40°С до плюс 60°С;</w:t>
      </w:r>
    </w:p>
    <w:p w:rsidR="001F3E60" w:rsidRPr="001C5954" w:rsidRDefault="001F3E60" w:rsidP="001F3E60">
      <w:pPr>
        <w:numPr>
          <w:ilvl w:val="0"/>
          <w:numId w:val="54"/>
        </w:numPr>
        <w:spacing w:before="40" w:after="40" w:line="276" w:lineRule="auto"/>
        <w:ind w:left="993" w:firstLine="0"/>
        <w:jc w:val="both"/>
        <w:outlineLvl w:val="2"/>
        <w:rPr>
          <w:bCs/>
        </w:rPr>
      </w:pPr>
      <w:r w:rsidRPr="001C5954">
        <w:rPr>
          <w:bCs/>
        </w:rPr>
        <w:t>ОКЛЖ-ВС (ВД) (тип «8»), от минус 60°С до плюс 70°С;</w:t>
      </w:r>
    </w:p>
    <w:p w:rsidR="001F3E60" w:rsidRPr="001C5954" w:rsidRDefault="001F3E60" w:rsidP="001F3E60">
      <w:pPr>
        <w:numPr>
          <w:ilvl w:val="0"/>
          <w:numId w:val="54"/>
        </w:numPr>
        <w:spacing w:before="40" w:after="40" w:line="276" w:lineRule="auto"/>
        <w:ind w:left="993" w:firstLine="0"/>
        <w:jc w:val="both"/>
        <w:outlineLvl w:val="2"/>
        <w:rPr>
          <w:bCs/>
        </w:rPr>
      </w:pPr>
      <w:r w:rsidRPr="001C5954">
        <w:rPr>
          <w:bCs/>
        </w:rPr>
        <w:t>ОК-ОБЪЕКТ, от минус 40°С до плюс 60°С.</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 xml:space="preserve">ОК должны быть стойкими к циклической смене температур в диапазоне эксплуатационных температур, (метод испытания </w:t>
      </w:r>
      <w:r w:rsidRPr="001C5954">
        <w:rPr>
          <w:bCs/>
          <w:iCs/>
          <w:lang w:val="en-US"/>
        </w:rPr>
        <w:t>IEC</w:t>
      </w:r>
      <w:r w:rsidRPr="001C5954">
        <w:rPr>
          <w:bCs/>
          <w:iCs/>
        </w:rPr>
        <w:t xml:space="preserve">-60794-1-2 </w:t>
      </w:r>
      <w:r w:rsidRPr="001C5954">
        <w:rPr>
          <w:bCs/>
          <w:iCs/>
          <w:lang w:val="en-US"/>
        </w:rPr>
        <w:t>F</w:t>
      </w:r>
      <w:r w:rsidRPr="001C5954">
        <w:rPr>
          <w:bCs/>
          <w:iCs/>
        </w:rPr>
        <w:t>1, длина ОК не менее 1 км, 2 шлейфа – первый не менее 20 км, второй не менее 10 км, при этом в обоих шлейфах должны быть представлены все цвета волокон, шлейфы собраны на сварных соединениях, ОК на барабане 12, первый шлейф измеряется OTDR (IEC-60793-1-40-D) с линейностью не более 0,04 дБ/дБ, второй шлейф -  измерителем оптической мощности (</w:t>
      </w:r>
      <w:r w:rsidRPr="001C5954">
        <w:rPr>
          <w:bCs/>
          <w:iCs/>
          <w:lang w:val="en-US"/>
        </w:rPr>
        <w:t>IEC</w:t>
      </w:r>
      <w:r w:rsidRPr="001C5954">
        <w:rPr>
          <w:bCs/>
          <w:iCs/>
        </w:rPr>
        <w:t>-60793-1-40-</w:t>
      </w:r>
      <w:r w:rsidRPr="001C5954">
        <w:rPr>
          <w:bCs/>
          <w:iCs/>
          <w:lang w:val="en-US"/>
        </w:rPr>
        <w:t>B</w:t>
      </w:r>
      <w:r w:rsidRPr="001C5954">
        <w:rPr>
          <w:bCs/>
          <w:iCs/>
        </w:rPr>
        <w:t>) с компенсацией флуктуации по обратному каналу; число циклов не менее 2, изменение затухания не менее 0,05 дБ/км).</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Не должно быть вытекания гидрофобного компаунда при максимальном значении повышенной эксплуатационной температуры.</w:t>
      </w:r>
    </w:p>
    <w:p w:rsidR="001F3E60" w:rsidRPr="001C5954" w:rsidRDefault="001F3E60" w:rsidP="001F3E60">
      <w:pPr>
        <w:numPr>
          <w:ilvl w:val="0"/>
          <w:numId w:val="50"/>
        </w:numPr>
        <w:spacing w:before="120" w:after="60" w:line="276" w:lineRule="auto"/>
        <w:ind w:left="567" w:firstLine="0"/>
        <w:contextualSpacing/>
        <w:jc w:val="both"/>
        <w:outlineLvl w:val="1"/>
        <w:rPr>
          <w:bCs/>
          <w:i/>
          <w:iCs/>
        </w:rPr>
      </w:pPr>
      <w:r w:rsidRPr="001C5954">
        <w:rPr>
          <w:bCs/>
          <w:iCs/>
        </w:rPr>
        <w:t>ОК должны быть стойкими к воздействию повышенной влажности воздуха до 98% при температуре плюс 35°С.</w:t>
      </w:r>
      <w:r w:rsidRPr="001C5954">
        <w:rPr>
          <w:bCs/>
          <w:i/>
          <w:iCs/>
        </w:rPr>
        <w:t xml:space="preserve"> </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Требования  по  стойкости  к  специальным  воздействиям.</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ОК, предназначенные для эксплуатации в канализации и грунте должны быть продольно водонепроницаемыми при избыточном гидростатическом давлении 9,8 кПа.</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Наружная оболочка ОК, прокладываемых в грунте, канализации и на открытом воздухе, должна быть стойкой к воздействию атмосферных осадков, плесневых грибов, солнечного излучения.</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Электрическое сопротивление изоляции наружной оболочки, ОК, содержащих металлические элементы конструкции, между металлическими элементами и землей (водой) должно быть не менее 2000 МОм*км (кроме ОК в исполнении, не распространяющем горения).</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ОК-Грунт, ОК-ГТС должны быть стойкими к повреждению грызунами (сертификации по ГОСТ 9.057-75 опционально).</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bCs/>
          <w:iCs/>
        </w:rPr>
        <w:t xml:space="preserve">ОК-ГТС, ОК-ЗПТ, ОК-ГРУНТ должны быть стойкими к вмораживанию в лед в соответствии с методикой </w:t>
      </w:r>
      <w:r w:rsidRPr="001C5954">
        <w:rPr>
          <w:bCs/>
          <w:iCs/>
          <w:lang w:val="en-US"/>
        </w:rPr>
        <w:t>EIA</w:t>
      </w:r>
      <w:r w:rsidRPr="001C5954">
        <w:rPr>
          <w:bCs/>
          <w:iCs/>
        </w:rPr>
        <w:t>/</w:t>
      </w:r>
      <w:r w:rsidRPr="001C5954">
        <w:rPr>
          <w:bCs/>
          <w:iCs/>
          <w:lang w:val="en-US"/>
        </w:rPr>
        <w:t>TIA</w:t>
      </w:r>
      <w:r w:rsidRPr="001C5954">
        <w:rPr>
          <w:bCs/>
          <w:iCs/>
        </w:rPr>
        <w:t>-455-98</w:t>
      </w:r>
      <w:r w:rsidRPr="001C5954">
        <w:rPr>
          <w:bCs/>
          <w:iCs/>
          <w:lang w:val="en-US"/>
        </w:rPr>
        <w:t>A</w:t>
      </w:r>
      <w:r w:rsidRPr="001C5954">
        <w:rPr>
          <w:bCs/>
          <w:iCs/>
        </w:rPr>
        <w:t xml:space="preserve"> (</w:t>
      </w:r>
      <w:r w:rsidRPr="001C5954">
        <w:rPr>
          <w:bCs/>
          <w:iCs/>
          <w:lang w:val="en-US"/>
        </w:rPr>
        <w:t>FOTP</w:t>
      </w:r>
      <w:r w:rsidRPr="001C5954">
        <w:rPr>
          <w:bCs/>
          <w:iCs/>
        </w:rPr>
        <w:t xml:space="preserve">-98), метод </w:t>
      </w:r>
      <w:r w:rsidRPr="001C5954">
        <w:rPr>
          <w:bCs/>
          <w:iCs/>
          <w:lang w:val="en-US"/>
        </w:rPr>
        <w:t>B</w:t>
      </w:r>
      <w:r w:rsidRPr="001C5954">
        <w:rPr>
          <w:bCs/>
          <w:iCs/>
        </w:rPr>
        <w:t>.</w:t>
      </w:r>
    </w:p>
    <w:p w:rsidR="001F3E60" w:rsidRPr="001C5954" w:rsidRDefault="001F3E60" w:rsidP="001F3E60">
      <w:pPr>
        <w:numPr>
          <w:ilvl w:val="0"/>
          <w:numId w:val="50"/>
        </w:numPr>
        <w:spacing w:before="120" w:after="60" w:line="276" w:lineRule="auto"/>
        <w:ind w:left="567" w:firstLine="0"/>
        <w:contextualSpacing/>
        <w:jc w:val="both"/>
        <w:outlineLvl w:val="1"/>
        <w:rPr>
          <w:bCs/>
          <w:iCs/>
        </w:rPr>
      </w:pPr>
      <w:r w:rsidRPr="001C5954">
        <w:rPr>
          <w:rFonts w:eastAsia="ArialMT"/>
          <w:bCs/>
          <w:iCs/>
        </w:rPr>
        <w:t xml:space="preserve">ВОК в оболочке, не распространяющей горение при групповой прокладке, и не выделяющей коррозионно-активных газообразных продуктов при горении и тлении, должны соответствовать исполнению — нг-HF) </w:t>
      </w:r>
      <w:r w:rsidRPr="001C5954">
        <w:rPr>
          <w:bCs/>
          <w:iCs/>
        </w:rPr>
        <w:t>(</w:t>
      </w:r>
      <w:r w:rsidRPr="001C5954">
        <w:rPr>
          <w:bCs/>
          <w:iCs/>
          <w:lang w:val="en-US"/>
        </w:rPr>
        <w:t>HF</w:t>
      </w:r>
      <w:r w:rsidRPr="001C5954">
        <w:rPr>
          <w:bCs/>
          <w:iCs/>
        </w:rPr>
        <w:t>) согласно ГОСТ-Р 53315-2009.</w:t>
      </w:r>
    </w:p>
    <w:p w:rsidR="001F3E60" w:rsidRPr="001C5954" w:rsidRDefault="001F3E60" w:rsidP="001F3E60">
      <w:pPr>
        <w:keepNext/>
        <w:numPr>
          <w:ilvl w:val="0"/>
          <w:numId w:val="55"/>
        </w:numPr>
        <w:spacing w:before="240" w:after="60" w:line="276" w:lineRule="auto"/>
        <w:outlineLvl w:val="0"/>
        <w:rPr>
          <w:b/>
          <w:bCs/>
          <w:i/>
          <w:kern w:val="32"/>
        </w:rPr>
      </w:pPr>
      <w:r w:rsidRPr="001C5954">
        <w:rPr>
          <w:b/>
          <w:bCs/>
          <w:i/>
          <w:kern w:val="32"/>
        </w:rPr>
        <w:t>Требования к оптическим  параметрам передачи</w:t>
      </w:r>
    </w:p>
    <w:p w:rsidR="001F3E60" w:rsidRPr="001C5954" w:rsidRDefault="001F3E60" w:rsidP="001F3E60">
      <w:pPr>
        <w:numPr>
          <w:ilvl w:val="0"/>
          <w:numId w:val="56"/>
        </w:numPr>
        <w:spacing w:before="120" w:after="60" w:line="276" w:lineRule="auto"/>
        <w:ind w:left="567" w:firstLine="0"/>
        <w:jc w:val="both"/>
        <w:outlineLvl w:val="1"/>
        <w:rPr>
          <w:bCs/>
          <w:iCs/>
        </w:rPr>
      </w:pPr>
      <w:r w:rsidRPr="001C5954">
        <w:rPr>
          <w:bCs/>
          <w:iCs/>
        </w:rPr>
        <w:t>Коэффициент затухания ОВ в ОК:</w:t>
      </w:r>
    </w:p>
    <w:p w:rsidR="001F3E60" w:rsidRPr="001C5954" w:rsidRDefault="001F3E60" w:rsidP="001F3E60">
      <w:pPr>
        <w:numPr>
          <w:ilvl w:val="2"/>
          <w:numId w:val="57"/>
        </w:numPr>
        <w:spacing w:before="40" w:after="40" w:line="276" w:lineRule="auto"/>
        <w:ind w:left="993" w:firstLine="0"/>
        <w:jc w:val="both"/>
        <w:outlineLvl w:val="2"/>
        <w:rPr>
          <w:bCs/>
        </w:rPr>
      </w:pPr>
      <w:r w:rsidRPr="001C5954">
        <w:rPr>
          <w:bCs/>
        </w:rPr>
        <w:t xml:space="preserve">Тип ОВ – </w:t>
      </w:r>
      <w:r w:rsidRPr="001C5954">
        <w:rPr>
          <w:bCs/>
          <w:lang w:val="en-US"/>
        </w:rPr>
        <w:t>G</w:t>
      </w:r>
      <w:r w:rsidRPr="001C5954">
        <w:rPr>
          <w:bCs/>
        </w:rPr>
        <w:t>.652</w:t>
      </w:r>
      <w:r w:rsidRPr="001C5954">
        <w:rPr>
          <w:bCs/>
          <w:lang w:val="en-US"/>
        </w:rPr>
        <w:t>D</w:t>
      </w:r>
      <w:r w:rsidRPr="001C5954">
        <w:rPr>
          <w:bCs/>
        </w:rPr>
        <w:t xml:space="preserve"> </w:t>
      </w:r>
      <w:r w:rsidRPr="001C5954">
        <w:rPr>
          <w:bCs/>
          <w:iCs/>
        </w:rPr>
        <w:t>для построения городских сетей и сетей доступа, с улучшенными изгибными характеристики</w:t>
      </w:r>
      <w:r w:rsidRPr="001C5954">
        <w:rPr>
          <w:bCs/>
        </w:rPr>
        <w:t>;</w:t>
      </w:r>
    </w:p>
    <w:p w:rsidR="001F3E60" w:rsidRPr="001C5954" w:rsidRDefault="001F3E60" w:rsidP="001F3E60">
      <w:pPr>
        <w:numPr>
          <w:ilvl w:val="2"/>
          <w:numId w:val="57"/>
        </w:numPr>
        <w:spacing w:before="40" w:after="40" w:line="276" w:lineRule="auto"/>
        <w:ind w:left="993" w:firstLine="0"/>
        <w:jc w:val="both"/>
        <w:outlineLvl w:val="2"/>
        <w:rPr>
          <w:bCs/>
        </w:rPr>
      </w:pPr>
      <w:r w:rsidRPr="001C5954">
        <w:rPr>
          <w:bCs/>
        </w:rPr>
        <w:t>Длины волн – 1310 нм и 1550 нм;</w:t>
      </w:r>
    </w:p>
    <w:p w:rsidR="001F3E60" w:rsidRPr="001C5954" w:rsidRDefault="001F3E60" w:rsidP="001F3E60">
      <w:pPr>
        <w:numPr>
          <w:ilvl w:val="2"/>
          <w:numId w:val="57"/>
        </w:numPr>
        <w:spacing w:before="40" w:after="40" w:line="276" w:lineRule="auto"/>
        <w:ind w:left="993" w:firstLine="0"/>
        <w:jc w:val="both"/>
        <w:outlineLvl w:val="2"/>
        <w:rPr>
          <w:bCs/>
        </w:rPr>
      </w:pPr>
      <w:r w:rsidRPr="001C5954">
        <w:rPr>
          <w:bCs/>
        </w:rPr>
        <w:t>Коэффициент затухания;</w:t>
      </w:r>
    </w:p>
    <w:p w:rsidR="001F3E60" w:rsidRPr="001C5954" w:rsidRDefault="001F3E60" w:rsidP="001F3E60">
      <w:pPr>
        <w:numPr>
          <w:ilvl w:val="2"/>
          <w:numId w:val="57"/>
        </w:numPr>
        <w:spacing w:before="40" w:after="40" w:line="276" w:lineRule="auto"/>
        <w:ind w:left="993" w:firstLine="0"/>
        <w:jc w:val="both"/>
        <w:outlineLvl w:val="2"/>
        <w:rPr>
          <w:bCs/>
        </w:rPr>
      </w:pPr>
      <w:r w:rsidRPr="001C5954">
        <w:rPr>
          <w:bCs/>
        </w:rPr>
        <w:t>При длине волны 1310 нм - не более 0,35 дб/км;</w:t>
      </w:r>
    </w:p>
    <w:p w:rsidR="001F3E60" w:rsidRPr="001C5954" w:rsidRDefault="001F3E60" w:rsidP="001F3E60">
      <w:pPr>
        <w:numPr>
          <w:ilvl w:val="2"/>
          <w:numId w:val="57"/>
        </w:numPr>
        <w:spacing w:before="40" w:after="40" w:line="276" w:lineRule="auto"/>
        <w:ind w:left="993" w:firstLine="0"/>
        <w:jc w:val="both"/>
        <w:outlineLvl w:val="2"/>
        <w:rPr>
          <w:bCs/>
        </w:rPr>
      </w:pPr>
      <w:r w:rsidRPr="001C5954">
        <w:rPr>
          <w:bCs/>
        </w:rPr>
        <w:t>При длине волны 1550 нм - не более 0,22 дБ/км.</w:t>
      </w:r>
    </w:p>
    <w:p w:rsidR="001F3E60" w:rsidRPr="001C5954" w:rsidRDefault="001F3E60" w:rsidP="001F3E60">
      <w:pPr>
        <w:numPr>
          <w:ilvl w:val="0"/>
          <w:numId w:val="56"/>
        </w:numPr>
        <w:spacing w:before="120" w:after="60" w:line="276" w:lineRule="auto"/>
        <w:jc w:val="both"/>
        <w:outlineLvl w:val="1"/>
        <w:rPr>
          <w:bCs/>
          <w:iCs/>
        </w:rPr>
      </w:pPr>
      <w:r w:rsidRPr="001C5954">
        <w:rPr>
          <w:bCs/>
          <w:iCs/>
        </w:rPr>
        <w:t>Хроматическая дисперсия</w:t>
      </w:r>
      <w:r w:rsidRPr="001C5954">
        <w:rPr>
          <w:bCs/>
          <w:iCs/>
          <w:lang w:val="en-US"/>
        </w:rPr>
        <w:t>:</w:t>
      </w:r>
    </w:p>
    <w:p w:rsidR="001F3E60" w:rsidRPr="001C5954" w:rsidRDefault="001F3E60" w:rsidP="001F3E60">
      <w:pPr>
        <w:numPr>
          <w:ilvl w:val="0"/>
          <w:numId w:val="58"/>
        </w:numPr>
        <w:tabs>
          <w:tab w:val="num" w:pos="1276"/>
        </w:tabs>
        <w:spacing w:before="40" w:after="40" w:line="276" w:lineRule="auto"/>
        <w:ind w:left="993" w:firstLine="0"/>
        <w:jc w:val="both"/>
        <w:outlineLvl w:val="2"/>
        <w:rPr>
          <w:bCs/>
        </w:rPr>
      </w:pPr>
      <w:r w:rsidRPr="001C5954">
        <w:rPr>
          <w:bCs/>
        </w:rPr>
        <w:t>Интервалы длин волн – 1285…1330 нм и 1525…1575 нм;</w:t>
      </w:r>
    </w:p>
    <w:p w:rsidR="001F3E60" w:rsidRPr="001C5954" w:rsidRDefault="001F3E60" w:rsidP="001F3E60">
      <w:pPr>
        <w:numPr>
          <w:ilvl w:val="0"/>
          <w:numId w:val="58"/>
        </w:numPr>
        <w:tabs>
          <w:tab w:val="num" w:pos="1276"/>
        </w:tabs>
        <w:spacing w:before="40" w:after="40" w:line="276" w:lineRule="auto"/>
        <w:ind w:left="993" w:firstLine="0"/>
        <w:jc w:val="both"/>
        <w:outlineLvl w:val="2"/>
        <w:rPr>
          <w:bCs/>
        </w:rPr>
      </w:pPr>
      <w:r w:rsidRPr="001C5954">
        <w:rPr>
          <w:bCs/>
        </w:rPr>
        <w:t>Хроматическая дисперсия:</w:t>
      </w:r>
    </w:p>
    <w:p w:rsidR="001F3E60" w:rsidRPr="001C5954" w:rsidRDefault="001F3E60" w:rsidP="001F3E60">
      <w:pPr>
        <w:keepLines/>
        <w:tabs>
          <w:tab w:val="num" w:pos="1276"/>
        </w:tabs>
        <w:spacing w:before="40" w:after="40" w:line="276" w:lineRule="auto"/>
        <w:ind w:left="993"/>
        <w:jc w:val="both"/>
        <w:outlineLvl w:val="2"/>
        <w:rPr>
          <w:bCs/>
        </w:rPr>
      </w:pPr>
      <w:r w:rsidRPr="001C5954">
        <w:rPr>
          <w:bCs/>
        </w:rPr>
        <w:tab/>
      </w:r>
      <w:r w:rsidRPr="001C5954">
        <w:rPr>
          <w:bCs/>
        </w:rPr>
        <w:tab/>
      </w:r>
      <w:r w:rsidRPr="001C5954">
        <w:rPr>
          <w:bCs/>
        </w:rPr>
        <w:tab/>
        <w:t>При длине волны 1310 нм - не более 3,5 пс/(нм*км);</w:t>
      </w:r>
    </w:p>
    <w:p w:rsidR="001F3E60" w:rsidRPr="001C5954" w:rsidRDefault="001F3E60" w:rsidP="001F3E60">
      <w:pPr>
        <w:keepLines/>
        <w:spacing w:before="40" w:after="40" w:line="276" w:lineRule="auto"/>
        <w:ind w:left="993"/>
        <w:jc w:val="both"/>
        <w:outlineLvl w:val="2"/>
        <w:rPr>
          <w:bCs/>
        </w:rPr>
      </w:pPr>
      <w:r w:rsidRPr="001C5954">
        <w:rPr>
          <w:bCs/>
        </w:rPr>
        <w:tab/>
      </w:r>
      <w:r w:rsidRPr="001C5954">
        <w:rPr>
          <w:bCs/>
        </w:rPr>
        <w:tab/>
        <w:t>При длине волны 1550 нм - не более 18 пс/(нм*км).</w:t>
      </w:r>
    </w:p>
    <w:p w:rsidR="001F3E60" w:rsidRPr="001C5954" w:rsidRDefault="001F3E60" w:rsidP="001F3E60">
      <w:pPr>
        <w:numPr>
          <w:ilvl w:val="0"/>
          <w:numId w:val="56"/>
        </w:numPr>
        <w:spacing w:before="120" w:after="60" w:line="276" w:lineRule="auto"/>
        <w:jc w:val="both"/>
        <w:outlineLvl w:val="1"/>
        <w:rPr>
          <w:bCs/>
          <w:iCs/>
        </w:rPr>
      </w:pPr>
      <w:r w:rsidRPr="001C5954">
        <w:rPr>
          <w:bCs/>
          <w:iCs/>
        </w:rPr>
        <w:t xml:space="preserve">Поляризационная модовая дисперсия (ПМД) линии, </w:t>
      </w:r>
      <w:r w:rsidRPr="001C5954">
        <w:rPr>
          <w:bCs/>
          <w:iCs/>
          <w:lang w:val="en-US"/>
        </w:rPr>
        <w:t>PMDQ</w:t>
      </w:r>
      <w:r w:rsidRPr="001C5954">
        <w:rPr>
          <w:bCs/>
          <w:iCs/>
        </w:rPr>
        <w:t xml:space="preserve"> не более 0,1 пс/√км.</w:t>
      </w:r>
    </w:p>
    <w:p w:rsidR="001F3E60" w:rsidRPr="001C5954" w:rsidRDefault="001F3E60" w:rsidP="001F3E60">
      <w:pPr>
        <w:ind w:firstLine="567"/>
      </w:pPr>
    </w:p>
    <w:p w:rsidR="001F3E60" w:rsidRPr="001C5954" w:rsidRDefault="001F3E60" w:rsidP="001F3E60">
      <w:pPr>
        <w:numPr>
          <w:ilvl w:val="0"/>
          <w:numId w:val="59"/>
        </w:numPr>
        <w:spacing w:before="120" w:after="60" w:line="276" w:lineRule="auto"/>
        <w:jc w:val="both"/>
        <w:outlineLvl w:val="1"/>
        <w:rPr>
          <w:b/>
          <w:bCs/>
          <w:i/>
          <w:iCs/>
        </w:rPr>
      </w:pPr>
      <w:r w:rsidRPr="001C5954">
        <w:rPr>
          <w:b/>
          <w:bCs/>
          <w:i/>
          <w:iCs/>
        </w:rPr>
        <w:t>Требования к материалам ОК</w:t>
      </w:r>
    </w:p>
    <w:p w:rsidR="001F3E60" w:rsidRPr="001C5954" w:rsidRDefault="001F3E60" w:rsidP="001F3E60">
      <w:pPr>
        <w:numPr>
          <w:ilvl w:val="0"/>
          <w:numId w:val="60"/>
        </w:numPr>
        <w:spacing w:before="120" w:after="60" w:line="276" w:lineRule="auto"/>
        <w:ind w:left="426" w:firstLine="0"/>
        <w:contextualSpacing/>
        <w:jc w:val="both"/>
        <w:outlineLvl w:val="1"/>
        <w:rPr>
          <w:b/>
          <w:bCs/>
          <w:i/>
          <w:iCs/>
        </w:rPr>
      </w:pPr>
      <w:r w:rsidRPr="001C5954">
        <w:rPr>
          <w:bCs/>
          <w:iCs/>
        </w:rPr>
        <w:t>Материалы, применяемые при изготовлении ОК, должны быть совместимы друг с другом, не оказывать влияние на параметры передачи ОВ, легко удаляться при монтаже, не быть токсичными, не должны выделять токсичные вещества при эксплуатации и нагреве.</w:t>
      </w:r>
    </w:p>
    <w:p w:rsidR="001F3E60" w:rsidRPr="001C5954" w:rsidRDefault="001F3E60" w:rsidP="001F3E60">
      <w:pPr>
        <w:numPr>
          <w:ilvl w:val="0"/>
          <w:numId w:val="60"/>
        </w:numPr>
        <w:spacing w:before="120" w:after="60" w:line="276" w:lineRule="auto"/>
        <w:ind w:left="426" w:firstLine="0"/>
        <w:contextualSpacing/>
        <w:jc w:val="both"/>
        <w:outlineLvl w:val="1"/>
        <w:rPr>
          <w:b/>
          <w:bCs/>
          <w:i/>
          <w:iCs/>
        </w:rPr>
      </w:pPr>
      <w:r w:rsidRPr="001C5954">
        <w:rPr>
          <w:bCs/>
          <w:iCs/>
        </w:rPr>
        <w:t>Заполняющий компаунд не должен становиться жидким при температурах до плюс 70°С. Определение температуры каплепадения должно быть проведено в соответствии со Статьей 4 IEC-60811-5-1.</w:t>
      </w:r>
    </w:p>
    <w:p w:rsidR="001F3E60" w:rsidRPr="001C5954" w:rsidRDefault="001F3E60" w:rsidP="001F3E60">
      <w:pPr>
        <w:numPr>
          <w:ilvl w:val="0"/>
          <w:numId w:val="60"/>
        </w:numPr>
        <w:spacing w:before="120" w:after="60" w:line="276" w:lineRule="auto"/>
        <w:ind w:left="426" w:firstLine="0"/>
        <w:contextualSpacing/>
        <w:jc w:val="both"/>
        <w:outlineLvl w:val="1"/>
        <w:rPr>
          <w:b/>
          <w:bCs/>
          <w:i/>
          <w:iCs/>
        </w:rPr>
      </w:pPr>
      <w:r w:rsidRPr="001C5954">
        <w:rPr>
          <w:bCs/>
          <w:iCs/>
        </w:rPr>
        <w:t>Наружная полиэтиленовая оболочка должна быть изготовлена из полиэтилена средней плотности.</w:t>
      </w:r>
    </w:p>
    <w:p w:rsidR="001F3E60" w:rsidRPr="001C5954" w:rsidRDefault="001F3E60" w:rsidP="001F3E60">
      <w:pPr>
        <w:numPr>
          <w:ilvl w:val="0"/>
          <w:numId w:val="60"/>
        </w:numPr>
        <w:spacing w:before="120" w:after="60" w:line="276" w:lineRule="auto"/>
        <w:ind w:left="426" w:firstLine="0"/>
        <w:contextualSpacing/>
        <w:jc w:val="both"/>
        <w:outlineLvl w:val="1"/>
        <w:rPr>
          <w:b/>
          <w:bCs/>
          <w:i/>
          <w:iCs/>
        </w:rPr>
      </w:pPr>
      <w:r w:rsidRPr="001C5954">
        <w:rPr>
          <w:bCs/>
          <w:iCs/>
        </w:rPr>
        <w:t>Стальная проволока, должна быть плакирована алюминием.</w:t>
      </w:r>
    </w:p>
    <w:p w:rsidR="001F3E60" w:rsidRPr="001C5954" w:rsidRDefault="001F3E60" w:rsidP="001F3E60">
      <w:pPr>
        <w:keepNext/>
        <w:numPr>
          <w:ilvl w:val="0"/>
          <w:numId w:val="61"/>
        </w:numPr>
        <w:tabs>
          <w:tab w:val="num" w:pos="432"/>
        </w:tabs>
        <w:spacing w:before="240" w:after="120" w:line="276" w:lineRule="auto"/>
        <w:ind w:left="432" w:hanging="432"/>
        <w:outlineLvl w:val="0"/>
        <w:rPr>
          <w:b/>
          <w:bCs/>
          <w:kern w:val="32"/>
        </w:rPr>
      </w:pPr>
      <w:r w:rsidRPr="001C5954">
        <w:rPr>
          <w:b/>
          <w:bCs/>
          <w:kern w:val="32"/>
        </w:rPr>
        <w:t>Требования к надежности</w:t>
      </w:r>
    </w:p>
    <w:p w:rsidR="001F3E60" w:rsidRPr="001C5954" w:rsidRDefault="001F3E60" w:rsidP="001F3E60">
      <w:pPr>
        <w:numPr>
          <w:ilvl w:val="1"/>
          <w:numId w:val="66"/>
        </w:numPr>
        <w:spacing w:before="120" w:after="60" w:line="276" w:lineRule="auto"/>
        <w:jc w:val="both"/>
        <w:outlineLvl w:val="1"/>
        <w:rPr>
          <w:bCs/>
          <w:iCs/>
        </w:rPr>
      </w:pPr>
      <w:r w:rsidRPr="001C5954">
        <w:rPr>
          <w:bCs/>
          <w:iCs/>
        </w:rPr>
        <w:t>Срок службы материалов,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p>
    <w:p w:rsidR="001F3E60" w:rsidRPr="001C5954" w:rsidRDefault="001F3E60" w:rsidP="001F3E60">
      <w:pPr>
        <w:numPr>
          <w:ilvl w:val="1"/>
          <w:numId w:val="66"/>
        </w:numPr>
        <w:spacing w:before="120" w:after="60" w:line="276" w:lineRule="auto"/>
        <w:jc w:val="both"/>
        <w:outlineLvl w:val="1"/>
        <w:rPr>
          <w:bCs/>
          <w:iCs/>
        </w:rPr>
      </w:pPr>
      <w:r w:rsidRPr="001C5954">
        <w:rPr>
          <w:bCs/>
          <w:iCs/>
        </w:rPr>
        <w:t>Срок хранения материалов составляет не менее одного года со дня производства:</w:t>
      </w:r>
    </w:p>
    <w:p w:rsidR="001F3E60" w:rsidRPr="001C5954" w:rsidRDefault="001F3E60" w:rsidP="001F3E60">
      <w:pPr>
        <w:numPr>
          <w:ilvl w:val="2"/>
          <w:numId w:val="66"/>
        </w:numPr>
        <w:spacing w:before="40" w:after="40" w:line="276" w:lineRule="auto"/>
        <w:ind w:left="2346"/>
        <w:jc w:val="both"/>
        <w:outlineLvl w:val="2"/>
        <w:rPr>
          <w:bCs/>
        </w:rPr>
      </w:pPr>
      <w:r w:rsidRPr="001C5954">
        <w:rPr>
          <w:bCs/>
        </w:rPr>
        <w:t>Срок хранения ОК в условиях, рекомендуемых Заводом должен быть не менее 25 лет;</w:t>
      </w:r>
    </w:p>
    <w:p w:rsidR="001F3E60" w:rsidRPr="001C5954" w:rsidRDefault="001F3E60" w:rsidP="001F3E60">
      <w:pPr>
        <w:numPr>
          <w:ilvl w:val="2"/>
          <w:numId w:val="66"/>
        </w:numPr>
        <w:spacing w:before="40" w:after="40" w:line="276" w:lineRule="auto"/>
        <w:ind w:left="2346"/>
        <w:jc w:val="both"/>
        <w:outlineLvl w:val="2"/>
        <w:rPr>
          <w:bCs/>
        </w:rPr>
      </w:pPr>
      <w:r w:rsidRPr="001C5954">
        <w:rPr>
          <w:bCs/>
        </w:rPr>
        <w:t>Срок хранения ОК при хранении его на таре Завода под навесом в полевых условиях должен быть не менее 10 лет.</w:t>
      </w:r>
    </w:p>
    <w:p w:rsidR="001F3E60" w:rsidRPr="001C5954" w:rsidRDefault="001F3E60" w:rsidP="001F3E60">
      <w:pPr>
        <w:numPr>
          <w:ilvl w:val="1"/>
          <w:numId w:val="66"/>
        </w:numPr>
        <w:spacing w:before="120" w:after="60" w:line="276" w:lineRule="auto"/>
        <w:ind w:left="1211"/>
        <w:jc w:val="both"/>
        <w:outlineLvl w:val="1"/>
        <w:rPr>
          <w:bCs/>
          <w:iCs/>
        </w:rPr>
      </w:pPr>
      <w:r w:rsidRPr="001C5954">
        <w:rPr>
          <w:bCs/>
          <w:iCs/>
        </w:rPr>
        <w:t>Гарантии Завода на соответствие ОК настоящим техническим требованиям должны быть не менее 2-х лет с даты подписания Акта приема-передачи ОК при соблюдении условий транспортирования, хранения, монтажа и эксплуатации в соответствии с письменными рекомендациями Завода.</w:t>
      </w:r>
      <w:r w:rsidRPr="001C5954">
        <w:rPr>
          <w:b/>
          <w:bCs/>
          <w:i/>
          <w:iCs/>
        </w:rPr>
        <w:t xml:space="preserve"> </w:t>
      </w:r>
    </w:p>
    <w:p w:rsidR="001F3E60" w:rsidRPr="001C5954" w:rsidRDefault="001F3E60" w:rsidP="001F3E60">
      <w:pPr>
        <w:keepNext/>
        <w:numPr>
          <w:ilvl w:val="0"/>
          <w:numId w:val="61"/>
        </w:numPr>
        <w:tabs>
          <w:tab w:val="num" w:pos="432"/>
        </w:tabs>
        <w:spacing w:before="240" w:after="120" w:line="276" w:lineRule="auto"/>
        <w:ind w:left="432" w:hanging="432"/>
        <w:outlineLvl w:val="0"/>
        <w:rPr>
          <w:b/>
          <w:bCs/>
          <w:kern w:val="32"/>
        </w:rPr>
      </w:pPr>
      <w:r w:rsidRPr="001C5954">
        <w:rPr>
          <w:b/>
          <w:bCs/>
          <w:kern w:val="32"/>
        </w:rPr>
        <w:t xml:space="preserve">Требования к безопасности и охране окружающей среды </w:t>
      </w:r>
    </w:p>
    <w:p w:rsidR="001F3E60" w:rsidRPr="001C5954" w:rsidRDefault="001F3E60" w:rsidP="001F3E60">
      <w:pPr>
        <w:numPr>
          <w:ilvl w:val="1"/>
          <w:numId w:val="45"/>
        </w:numPr>
        <w:spacing w:before="120" w:after="60" w:line="276" w:lineRule="auto"/>
        <w:ind w:left="1134" w:hanging="567"/>
        <w:jc w:val="both"/>
        <w:outlineLvl w:val="1"/>
        <w:rPr>
          <w:bCs/>
          <w:iCs/>
        </w:rPr>
      </w:pPr>
      <w:r w:rsidRPr="001C5954">
        <w:rPr>
          <w:bCs/>
          <w:iCs/>
        </w:rPr>
        <w:t>Конструкция ОК должна исключать применение специальных мер безопасности при монтаже и эксплуатации ОК.</w:t>
      </w:r>
    </w:p>
    <w:p w:rsidR="001F3E60" w:rsidRPr="001C5954" w:rsidRDefault="001F3E60" w:rsidP="001F3E60">
      <w:pPr>
        <w:numPr>
          <w:ilvl w:val="1"/>
          <w:numId w:val="45"/>
        </w:numPr>
        <w:spacing w:before="120" w:after="60" w:line="276" w:lineRule="auto"/>
        <w:ind w:left="1134" w:hanging="567"/>
        <w:jc w:val="both"/>
        <w:outlineLvl w:val="1"/>
        <w:rPr>
          <w:bCs/>
          <w:iCs/>
        </w:rPr>
      </w:pPr>
      <w:r w:rsidRPr="001C5954">
        <w:rPr>
          <w:bCs/>
          <w:iCs/>
        </w:rPr>
        <w:t>Оптический ОК-ОБЪЕКТ должен соответствовать требованиям пожарной безопасности, установленным ГОСТ 12.2.007.14 п.2 и ГОСТ-Р 53315-2009.</w:t>
      </w:r>
    </w:p>
    <w:p w:rsidR="001F3E60" w:rsidRPr="001C5954" w:rsidRDefault="001F3E60" w:rsidP="001F3E60">
      <w:pPr>
        <w:numPr>
          <w:ilvl w:val="1"/>
          <w:numId w:val="45"/>
        </w:numPr>
        <w:spacing w:before="120" w:after="60" w:line="276" w:lineRule="auto"/>
        <w:ind w:left="1134" w:hanging="567"/>
        <w:jc w:val="both"/>
        <w:outlineLvl w:val="1"/>
        <w:rPr>
          <w:bCs/>
          <w:iCs/>
        </w:rPr>
      </w:pPr>
      <w:r w:rsidRPr="001C5954">
        <w:rPr>
          <w:bCs/>
          <w:iCs/>
        </w:rPr>
        <w:t>ОК не должны содержать опасных или токсичных химических веществ.</w:t>
      </w:r>
    </w:p>
    <w:p w:rsidR="001F3E60" w:rsidRPr="001C5954" w:rsidRDefault="001F3E60" w:rsidP="001F3E60">
      <w:pPr>
        <w:numPr>
          <w:ilvl w:val="1"/>
          <w:numId w:val="45"/>
        </w:numPr>
        <w:spacing w:before="120" w:after="60" w:line="276" w:lineRule="auto"/>
        <w:ind w:left="1134" w:hanging="567"/>
        <w:jc w:val="both"/>
        <w:outlineLvl w:val="1"/>
        <w:rPr>
          <w:bCs/>
          <w:iCs/>
        </w:rPr>
      </w:pPr>
      <w:r w:rsidRPr="001C5954">
        <w:rPr>
          <w:bCs/>
          <w:iCs/>
        </w:rPr>
        <w:t>Конструкция оптических ОК и применяемые материалы должны обеспечивать его разделку без применения опасных или токсичных химических веществ.</w:t>
      </w:r>
    </w:p>
    <w:p w:rsidR="001F3E60" w:rsidRPr="001C5954" w:rsidRDefault="001F3E60" w:rsidP="001F3E60">
      <w:pPr>
        <w:keepNext/>
        <w:numPr>
          <w:ilvl w:val="0"/>
          <w:numId w:val="61"/>
        </w:numPr>
        <w:tabs>
          <w:tab w:val="num" w:pos="432"/>
        </w:tabs>
        <w:spacing w:before="240" w:after="120" w:line="276" w:lineRule="auto"/>
        <w:ind w:left="432" w:hanging="432"/>
        <w:outlineLvl w:val="0"/>
        <w:rPr>
          <w:b/>
          <w:bCs/>
          <w:kern w:val="32"/>
        </w:rPr>
      </w:pPr>
      <w:r w:rsidRPr="001C5954">
        <w:rPr>
          <w:b/>
          <w:bCs/>
          <w:kern w:val="32"/>
        </w:rPr>
        <w:t>Требования к сертификации</w:t>
      </w:r>
    </w:p>
    <w:p w:rsidR="001F3E60" w:rsidRPr="001C5954" w:rsidRDefault="001F3E60" w:rsidP="001F3E60">
      <w:pPr>
        <w:spacing w:line="276" w:lineRule="auto"/>
        <w:ind w:firstLine="567"/>
        <w:jc w:val="both"/>
      </w:pPr>
      <w:r w:rsidRPr="001C5954">
        <w:t xml:space="preserve">6.1 </w:t>
      </w:r>
      <w:r w:rsidRPr="001C5954">
        <w:tab/>
        <w:t>ОК должен   иметь действующую Декларацию о соответствии «Правилам применения оптических кабелей связи, пассивных оптических компонентов и устройств для сварки оптических волокон» утвержденных Приказом Мининформсвязи России от 19.04.2006г. №47.</w:t>
      </w:r>
    </w:p>
    <w:p w:rsidR="001F3E60" w:rsidRPr="001C5954" w:rsidRDefault="001F3E60" w:rsidP="001F3E60">
      <w:pPr>
        <w:keepNext/>
        <w:numPr>
          <w:ilvl w:val="0"/>
          <w:numId w:val="61"/>
        </w:numPr>
        <w:tabs>
          <w:tab w:val="num" w:pos="432"/>
        </w:tabs>
        <w:spacing w:before="240" w:after="120"/>
        <w:ind w:left="432" w:hanging="432"/>
        <w:outlineLvl w:val="0"/>
        <w:rPr>
          <w:b/>
          <w:bCs/>
          <w:kern w:val="32"/>
        </w:rPr>
      </w:pPr>
      <w:r w:rsidRPr="001C5954">
        <w:rPr>
          <w:b/>
          <w:bCs/>
          <w:kern w:val="32"/>
        </w:rPr>
        <w:t>Требования к маркировке ОК</w:t>
      </w:r>
    </w:p>
    <w:p w:rsidR="001F3E60" w:rsidRPr="001C5954" w:rsidRDefault="001F3E60" w:rsidP="001F3E60">
      <w:pPr>
        <w:numPr>
          <w:ilvl w:val="1"/>
          <w:numId w:val="63"/>
        </w:numPr>
        <w:spacing w:before="120" w:after="60" w:line="276" w:lineRule="auto"/>
        <w:jc w:val="both"/>
        <w:outlineLvl w:val="1"/>
        <w:rPr>
          <w:bCs/>
          <w:iCs/>
        </w:rPr>
      </w:pPr>
      <w:r w:rsidRPr="001C5954">
        <w:rPr>
          <w:bCs/>
          <w:iCs/>
        </w:rPr>
        <w:t>Маркировка ОК должны быть выполнена методом тиснения на внешней полиэтиленовой оболочке. Цвет маркировки – белый.</w:t>
      </w:r>
    </w:p>
    <w:p w:rsidR="001F3E60" w:rsidRPr="001C5954" w:rsidRDefault="001F3E60" w:rsidP="001F3E60">
      <w:pPr>
        <w:numPr>
          <w:ilvl w:val="1"/>
          <w:numId w:val="63"/>
        </w:numPr>
        <w:spacing w:before="120" w:after="60" w:line="276" w:lineRule="auto"/>
        <w:jc w:val="both"/>
        <w:outlineLvl w:val="1"/>
        <w:rPr>
          <w:bCs/>
          <w:iCs/>
        </w:rPr>
      </w:pPr>
      <w:r w:rsidRPr="001C5954">
        <w:rPr>
          <w:bCs/>
          <w:iCs/>
        </w:rPr>
        <w:t>ОК должен иметь равномерно размещенную маркировку, содержащую следующую информацию:</w:t>
      </w:r>
    </w:p>
    <w:p w:rsidR="001F3E60" w:rsidRPr="001C5954" w:rsidRDefault="001F3E60" w:rsidP="001F3E60">
      <w:pPr>
        <w:numPr>
          <w:ilvl w:val="2"/>
          <w:numId w:val="63"/>
        </w:numPr>
        <w:spacing w:before="40" w:after="40" w:line="276" w:lineRule="auto"/>
        <w:jc w:val="both"/>
        <w:outlineLvl w:val="2"/>
        <w:rPr>
          <w:bCs/>
        </w:rPr>
      </w:pPr>
      <w:r w:rsidRPr="001C5954">
        <w:rPr>
          <w:bCs/>
        </w:rPr>
        <w:t>Производитель ОК</w:t>
      </w:r>
      <w:r w:rsidRPr="001C5954">
        <w:rPr>
          <w:bCs/>
          <w:lang w:val="en-US"/>
        </w:rPr>
        <w:t>;</w:t>
      </w:r>
    </w:p>
    <w:p w:rsidR="001F3E60" w:rsidRPr="001C5954" w:rsidRDefault="001F3E60" w:rsidP="001F3E60">
      <w:pPr>
        <w:numPr>
          <w:ilvl w:val="2"/>
          <w:numId w:val="63"/>
        </w:numPr>
        <w:spacing w:before="40" w:after="40" w:line="276" w:lineRule="auto"/>
        <w:jc w:val="both"/>
        <w:outlineLvl w:val="2"/>
        <w:rPr>
          <w:bCs/>
        </w:rPr>
      </w:pPr>
      <w:r w:rsidRPr="001C5954">
        <w:rPr>
          <w:bCs/>
        </w:rPr>
        <w:t>Условное обозначение ОК</w:t>
      </w:r>
      <w:r w:rsidRPr="001C5954">
        <w:rPr>
          <w:bCs/>
          <w:lang w:val="en-US"/>
        </w:rPr>
        <w:t>;</w:t>
      </w:r>
    </w:p>
    <w:p w:rsidR="001F3E60" w:rsidRPr="001C5954" w:rsidRDefault="001F3E60" w:rsidP="001F3E60">
      <w:pPr>
        <w:numPr>
          <w:ilvl w:val="2"/>
          <w:numId w:val="63"/>
        </w:numPr>
        <w:spacing w:before="40" w:after="40" w:line="276" w:lineRule="auto"/>
        <w:jc w:val="both"/>
        <w:outlineLvl w:val="2"/>
        <w:rPr>
          <w:bCs/>
        </w:rPr>
      </w:pPr>
      <w:r w:rsidRPr="001C5954">
        <w:rPr>
          <w:bCs/>
        </w:rPr>
        <w:t>Количество ОВ в ОК</w:t>
      </w:r>
      <w:r w:rsidRPr="001C5954">
        <w:rPr>
          <w:bCs/>
          <w:lang w:val="en-US"/>
        </w:rPr>
        <w:t>;</w:t>
      </w:r>
    </w:p>
    <w:p w:rsidR="001F3E60" w:rsidRPr="001C5954" w:rsidRDefault="001F3E60" w:rsidP="001F3E60">
      <w:pPr>
        <w:numPr>
          <w:ilvl w:val="2"/>
          <w:numId w:val="63"/>
        </w:numPr>
        <w:spacing w:before="40" w:after="40" w:line="276" w:lineRule="auto"/>
        <w:jc w:val="both"/>
        <w:outlineLvl w:val="2"/>
        <w:rPr>
          <w:bCs/>
        </w:rPr>
      </w:pPr>
      <w:r w:rsidRPr="001C5954">
        <w:rPr>
          <w:bCs/>
        </w:rPr>
        <w:t>Наименование владельца ОК – ПАО «Башинформсвязь»;</w:t>
      </w:r>
    </w:p>
    <w:p w:rsidR="001F3E60" w:rsidRPr="001C5954" w:rsidRDefault="001F3E60" w:rsidP="001F3E60">
      <w:pPr>
        <w:numPr>
          <w:ilvl w:val="2"/>
          <w:numId w:val="63"/>
        </w:numPr>
        <w:spacing w:before="40" w:after="40" w:line="276" w:lineRule="auto"/>
        <w:jc w:val="both"/>
        <w:outlineLvl w:val="2"/>
        <w:rPr>
          <w:bCs/>
        </w:rPr>
      </w:pPr>
      <w:r w:rsidRPr="001C5954">
        <w:rPr>
          <w:bCs/>
        </w:rPr>
        <w:t>Год изготовления – 201Х год</w:t>
      </w:r>
      <w:r w:rsidRPr="001C5954">
        <w:rPr>
          <w:bCs/>
          <w:lang w:val="en-US"/>
        </w:rPr>
        <w:t>;</w:t>
      </w:r>
    </w:p>
    <w:p w:rsidR="001F3E60" w:rsidRPr="001C5954" w:rsidRDefault="001F3E60" w:rsidP="001F3E60">
      <w:pPr>
        <w:numPr>
          <w:ilvl w:val="2"/>
          <w:numId w:val="63"/>
        </w:numPr>
        <w:spacing w:before="40" w:after="40" w:line="276" w:lineRule="auto"/>
        <w:jc w:val="both"/>
        <w:outlineLvl w:val="2"/>
        <w:rPr>
          <w:bCs/>
        </w:rPr>
      </w:pPr>
      <w:r w:rsidRPr="001C5954">
        <w:rPr>
          <w:bCs/>
        </w:rPr>
        <w:t>Погонный метр – ХХХХ м</w:t>
      </w:r>
      <w:r w:rsidRPr="001C5954">
        <w:rPr>
          <w:bCs/>
          <w:lang w:val="en-US"/>
        </w:rPr>
        <w:t>.</w:t>
      </w:r>
    </w:p>
    <w:p w:rsidR="001F3E60" w:rsidRPr="001C5954" w:rsidRDefault="001F3E60" w:rsidP="001F3E60">
      <w:pPr>
        <w:numPr>
          <w:ilvl w:val="1"/>
          <w:numId w:val="63"/>
        </w:numPr>
        <w:spacing w:before="120" w:after="60" w:line="276" w:lineRule="auto"/>
        <w:jc w:val="both"/>
        <w:outlineLvl w:val="1"/>
        <w:rPr>
          <w:bCs/>
          <w:iCs/>
        </w:rPr>
      </w:pPr>
      <w:r w:rsidRPr="001C5954">
        <w:rPr>
          <w:bCs/>
          <w:iCs/>
        </w:rPr>
        <w:t xml:space="preserve">Маркировка ОК должна быть нанесена регулярно с шагом 1 м. </w:t>
      </w:r>
    </w:p>
    <w:p w:rsidR="001F3E60" w:rsidRPr="001C5954" w:rsidRDefault="001F3E60" w:rsidP="001F3E60">
      <w:pPr>
        <w:keepNext/>
        <w:numPr>
          <w:ilvl w:val="0"/>
          <w:numId w:val="61"/>
        </w:numPr>
        <w:tabs>
          <w:tab w:val="num" w:pos="432"/>
        </w:tabs>
        <w:spacing w:before="240" w:after="120"/>
        <w:ind w:left="432" w:hanging="432"/>
        <w:outlineLvl w:val="0"/>
        <w:rPr>
          <w:b/>
          <w:bCs/>
          <w:kern w:val="32"/>
        </w:rPr>
      </w:pPr>
      <w:r w:rsidRPr="001C5954">
        <w:rPr>
          <w:b/>
          <w:bCs/>
          <w:kern w:val="32"/>
        </w:rPr>
        <w:t>Требования к упаковке  и маркировке, нанесенной на ярлыках, этикетках, таре</w:t>
      </w:r>
    </w:p>
    <w:p w:rsidR="001F3E60" w:rsidRPr="001C5954" w:rsidRDefault="001F3E60" w:rsidP="001F3E60">
      <w:pPr>
        <w:numPr>
          <w:ilvl w:val="1"/>
          <w:numId w:val="64"/>
        </w:numPr>
        <w:spacing w:before="120" w:after="60" w:line="276" w:lineRule="auto"/>
        <w:jc w:val="both"/>
        <w:outlineLvl w:val="1"/>
        <w:rPr>
          <w:bCs/>
          <w:iCs/>
        </w:rPr>
      </w:pPr>
      <w:r w:rsidRPr="001C5954">
        <w:rPr>
          <w:bCs/>
          <w:iCs/>
        </w:rPr>
        <w:t>Упаковка и маркировка должны быть выполнены с учетом требований стандарта IEC-60794. Барабаны, на которых поставляется ОК, должны быть не возвратными.</w:t>
      </w:r>
    </w:p>
    <w:p w:rsidR="001F3E60" w:rsidRPr="001C5954" w:rsidRDefault="001F3E60" w:rsidP="001F3E60">
      <w:pPr>
        <w:numPr>
          <w:ilvl w:val="1"/>
          <w:numId w:val="64"/>
        </w:numPr>
        <w:spacing w:before="120" w:after="60" w:line="276" w:lineRule="auto"/>
        <w:jc w:val="both"/>
        <w:outlineLvl w:val="1"/>
        <w:rPr>
          <w:bCs/>
          <w:iCs/>
        </w:rPr>
      </w:pPr>
      <w:r w:rsidRPr="001C5954">
        <w:rPr>
          <w:bCs/>
          <w:iCs/>
        </w:rPr>
        <w:t>Основные требования к упаковке:</w:t>
      </w:r>
    </w:p>
    <w:p w:rsidR="001F3E60" w:rsidRPr="001C5954" w:rsidRDefault="001F3E60" w:rsidP="001F3E60">
      <w:pPr>
        <w:numPr>
          <w:ilvl w:val="2"/>
          <w:numId w:val="64"/>
        </w:numPr>
        <w:spacing w:before="40" w:after="40" w:line="276" w:lineRule="auto"/>
        <w:jc w:val="both"/>
        <w:outlineLvl w:val="2"/>
        <w:rPr>
          <w:bCs/>
        </w:rPr>
      </w:pPr>
      <w:r w:rsidRPr="001C5954">
        <w:rPr>
          <w:bCs/>
        </w:rPr>
        <w:t>ОК должен поставляться на барабанах, выполненных в соответствии с ГОСТ-5151-79 с диаметром шейки не менее 40 номинальных диаметров ОК;</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ОК должен быть намотан без перехлеста витков;</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Расположение ОК на барабане должно исключать возможность захлестывания витков ОК и взаимного проникновения слоев намотки ОК на барабане при транспортировке и инсталляции;</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Концы ОК должны быть герметично заделаны от проникновения внутрь сердечника жидкостей и газов. Концы ОК должны быть закреплены и легкодоступны</w:t>
      </w:r>
      <w:r w:rsidRPr="001C5954">
        <w:rPr>
          <w:bCs/>
          <w:lang w:val="en-US"/>
        </w:rPr>
        <w:t>;</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Внутренний конец ОК, длиной не менее 2 м, должен быть выведен наружу и закреплен так, чтобы исключалась возможность механического повреждения;</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Барабаны должны выдерживать все требуемые условия при транспортировке и инсталляции ОК без деформации барабана;</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Упаковка должна обеспечивать транспортирование ОК любым видом транспорта на необходимое расстояние при температуре окружающего воздуха от минус 50°С до плюс 50°С;</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ОК;</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Каждый барабан должен иметь сплошную обшивку, обеспечивающую защиту ОК.</w:t>
      </w:r>
    </w:p>
    <w:p w:rsidR="001F3E60" w:rsidRPr="001C5954" w:rsidRDefault="001F3E60" w:rsidP="001F3E60">
      <w:pPr>
        <w:numPr>
          <w:ilvl w:val="1"/>
          <w:numId w:val="64"/>
        </w:numPr>
        <w:spacing w:before="120" w:after="60" w:line="276" w:lineRule="auto"/>
        <w:jc w:val="both"/>
        <w:outlineLvl w:val="1"/>
        <w:rPr>
          <w:bCs/>
          <w:iCs/>
        </w:rPr>
      </w:pPr>
      <w:r w:rsidRPr="001C5954">
        <w:rPr>
          <w:bCs/>
          <w:iCs/>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p>
    <w:p w:rsidR="001F3E60" w:rsidRPr="001C5954" w:rsidRDefault="001F3E60" w:rsidP="001F3E60">
      <w:pPr>
        <w:numPr>
          <w:ilvl w:val="2"/>
          <w:numId w:val="64"/>
        </w:numPr>
        <w:spacing w:before="40" w:after="40" w:line="276" w:lineRule="auto"/>
        <w:jc w:val="both"/>
        <w:outlineLvl w:val="2"/>
        <w:rPr>
          <w:bCs/>
        </w:rPr>
      </w:pPr>
      <w:r w:rsidRPr="001C5954">
        <w:rPr>
          <w:bCs/>
        </w:rPr>
        <w:t>Товарный знак изготовителя</w:t>
      </w:r>
      <w:r w:rsidRPr="001C5954">
        <w:rPr>
          <w:bCs/>
          <w:lang w:val="en-US"/>
        </w:rPr>
        <w:t>;</w:t>
      </w:r>
    </w:p>
    <w:p w:rsidR="001F3E60" w:rsidRPr="001C5954" w:rsidRDefault="001F3E60" w:rsidP="001F3E60">
      <w:pPr>
        <w:numPr>
          <w:ilvl w:val="2"/>
          <w:numId w:val="64"/>
        </w:numPr>
        <w:spacing w:before="40" w:after="40" w:line="276" w:lineRule="auto"/>
        <w:jc w:val="both"/>
        <w:outlineLvl w:val="2"/>
        <w:rPr>
          <w:bCs/>
        </w:rPr>
      </w:pPr>
      <w:r w:rsidRPr="001C5954">
        <w:rPr>
          <w:bCs/>
        </w:rPr>
        <w:t>№ договора/Заказа</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Грузополучатель;</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Марка ОК;</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 барабана;</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Длина ОК, м;</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Масса ОК брутто/нетто, кг;</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Диаметр ОК, мм;</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Допустимый радиус изгиба, мм;</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Дата изготовления</w:t>
      </w:r>
      <w:r w:rsidRPr="001C5954">
        <w:rPr>
          <w:bCs/>
          <w:lang w:val="en-US"/>
        </w:rPr>
        <w:t>;</w:t>
      </w:r>
    </w:p>
    <w:p w:rsidR="001F3E60" w:rsidRPr="001C5954" w:rsidRDefault="001F3E60" w:rsidP="001F3E60">
      <w:pPr>
        <w:numPr>
          <w:ilvl w:val="2"/>
          <w:numId w:val="64"/>
        </w:numPr>
        <w:spacing w:before="40" w:after="40" w:line="276" w:lineRule="auto"/>
        <w:ind w:left="1134" w:firstLine="0"/>
        <w:jc w:val="both"/>
        <w:outlineLvl w:val="2"/>
        <w:rPr>
          <w:bCs/>
        </w:rPr>
      </w:pPr>
      <w:r w:rsidRPr="001C5954">
        <w:rPr>
          <w:bCs/>
        </w:rPr>
        <w:t>Знак Сертификата Минсвязи России по ОСТ.45.02-97.</w:t>
      </w:r>
    </w:p>
    <w:p w:rsidR="001F3E60" w:rsidRPr="001C5954" w:rsidRDefault="001F3E60" w:rsidP="001F3E60">
      <w:pPr>
        <w:numPr>
          <w:ilvl w:val="1"/>
          <w:numId w:val="64"/>
        </w:numPr>
        <w:spacing w:before="120" w:after="60" w:line="276" w:lineRule="auto"/>
        <w:jc w:val="both"/>
        <w:outlineLvl w:val="1"/>
        <w:rPr>
          <w:bCs/>
          <w:iCs/>
        </w:rPr>
      </w:pPr>
      <w:r w:rsidRPr="001C5954">
        <w:rPr>
          <w:bCs/>
          <w:iCs/>
        </w:rPr>
        <w:t>Информация, указываемая в Паспорте на ОК:</w:t>
      </w:r>
    </w:p>
    <w:p w:rsidR="001F3E60" w:rsidRPr="001C5954" w:rsidRDefault="001F3E60" w:rsidP="001F3E60">
      <w:pPr>
        <w:numPr>
          <w:ilvl w:val="2"/>
          <w:numId w:val="64"/>
        </w:numPr>
        <w:spacing w:before="40" w:after="40" w:line="276" w:lineRule="auto"/>
        <w:jc w:val="both"/>
        <w:outlineLvl w:val="2"/>
        <w:rPr>
          <w:bCs/>
        </w:rPr>
      </w:pPr>
      <w:r w:rsidRPr="001C5954">
        <w:rPr>
          <w:bCs/>
        </w:rPr>
        <w:t>Товарный знак изготовителя</w:t>
      </w:r>
      <w:r w:rsidRPr="001C5954">
        <w:rPr>
          <w:bCs/>
          <w:lang w:val="en-US"/>
        </w:rPr>
        <w:t>;</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Номер технических условий и Сертификата соответствия (Декларации о соответствии);</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Тип ОК</w:t>
      </w:r>
      <w:r w:rsidRPr="001C5954">
        <w:rPr>
          <w:bCs/>
          <w:lang w:val="en-US"/>
        </w:rPr>
        <w:t>;</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 барабана</w:t>
      </w:r>
      <w:r w:rsidRPr="001C5954">
        <w:rPr>
          <w:bCs/>
          <w:lang w:val="en-US"/>
        </w:rPr>
        <w:t>;</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Копия Сертификата соответствия Минсвязи РФ (Декларации о соответствии);</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Оптическая и физическая длины ОК, м;</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Номинальный диаметр, мм</w:t>
      </w:r>
      <w:r w:rsidRPr="001C5954">
        <w:rPr>
          <w:bCs/>
          <w:lang w:val="en-US"/>
        </w:rPr>
        <w:t>;</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Погонная масса ОК, кг/км;</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Сопротивление изоляции наружной оболочки, МОм*км;</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Омическое сопротивление алюмополиэтиленовой ленты (если используется), ОМ/км;</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Показатель преломления в ОВ на длине волны 1,31 мкм и 1,55 мкм;</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Номер ОВ, номер ОМ, Цветовая кодировка ОВ и ОМ, при этом сортировка по номеру ОВ по возрастанию;</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Тип ОВ и фирма производитель ОВ;</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Коэффициент затухания в ОВ, на длине волны 1,55 мкм, дБ/км;</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ПМД в ОВ в ОК, пс/√км, на длине волны 1,55 мкм;</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Хроматическая дисперсия в ОВ (по паспорту изготовителя ОВ), пс/(нм*км);</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Дата изготовления ОК</w:t>
      </w:r>
      <w:r w:rsidRPr="001C5954">
        <w:rPr>
          <w:bCs/>
          <w:lang w:val="en-US"/>
        </w:rPr>
        <w:t>;</w:t>
      </w:r>
    </w:p>
    <w:p w:rsidR="001F3E60" w:rsidRPr="001C5954" w:rsidRDefault="001F3E60" w:rsidP="001F3E60">
      <w:pPr>
        <w:numPr>
          <w:ilvl w:val="2"/>
          <w:numId w:val="64"/>
        </w:numPr>
        <w:spacing w:before="40" w:after="40" w:line="276" w:lineRule="auto"/>
        <w:ind w:left="1134" w:hanging="76"/>
        <w:jc w:val="both"/>
        <w:outlineLvl w:val="2"/>
        <w:rPr>
          <w:bCs/>
        </w:rPr>
      </w:pPr>
      <w:r w:rsidRPr="001C5954">
        <w:rPr>
          <w:bCs/>
        </w:rPr>
        <w:t>Другая информация, согласованная с Заказчиком.</w:t>
      </w:r>
    </w:p>
    <w:p w:rsidR="001F3E60" w:rsidRPr="001C5954" w:rsidRDefault="001F3E60" w:rsidP="001F3E60">
      <w:pPr>
        <w:numPr>
          <w:ilvl w:val="1"/>
          <w:numId w:val="64"/>
        </w:numPr>
        <w:spacing w:before="120" w:after="60" w:line="276" w:lineRule="auto"/>
        <w:jc w:val="both"/>
        <w:outlineLvl w:val="1"/>
        <w:rPr>
          <w:bCs/>
          <w:iCs/>
        </w:rPr>
      </w:pPr>
      <w:r w:rsidRPr="001C5954">
        <w:rPr>
          <w:bCs/>
          <w:iCs/>
        </w:rPr>
        <w:t>Второй экземпляр паспорта, в том числе электронная версия, должны быть направлены Заказчику вместе с документами об отгрузке.</w:t>
      </w:r>
    </w:p>
    <w:p w:rsidR="001F3E60" w:rsidRPr="001C5954" w:rsidRDefault="001F3E60" w:rsidP="001F3E60">
      <w:pPr>
        <w:numPr>
          <w:ilvl w:val="1"/>
          <w:numId w:val="64"/>
        </w:numPr>
        <w:spacing w:line="276" w:lineRule="auto"/>
        <w:jc w:val="both"/>
      </w:pPr>
      <w:r w:rsidRPr="001C5954">
        <w:t>Кроме того, электронная версия паспорта ОК в формате PDF (не картинка) должна быть представлена по электронной почте Заказчику по его требованию</w:t>
      </w:r>
    </w:p>
    <w:p w:rsidR="001F3E60" w:rsidRPr="001C5954" w:rsidRDefault="001F3E60" w:rsidP="001F3E60">
      <w:pPr>
        <w:keepNext/>
        <w:numPr>
          <w:ilvl w:val="0"/>
          <w:numId w:val="61"/>
        </w:numPr>
        <w:tabs>
          <w:tab w:val="num" w:pos="432"/>
        </w:tabs>
        <w:spacing w:before="240" w:after="120"/>
        <w:ind w:left="432" w:hanging="432"/>
        <w:outlineLvl w:val="0"/>
        <w:rPr>
          <w:b/>
          <w:bCs/>
          <w:kern w:val="32"/>
        </w:rPr>
      </w:pPr>
      <w:r w:rsidRPr="001C5954">
        <w:rPr>
          <w:b/>
          <w:bCs/>
          <w:kern w:val="32"/>
        </w:rPr>
        <w:t>Требования к монтажу</w:t>
      </w:r>
    </w:p>
    <w:p w:rsidR="001F3E60" w:rsidRPr="001C5954" w:rsidRDefault="001F3E60" w:rsidP="001F3E60">
      <w:pPr>
        <w:spacing w:line="276" w:lineRule="auto"/>
        <w:ind w:firstLine="567"/>
        <w:jc w:val="both"/>
      </w:pPr>
      <w:r w:rsidRPr="001C5954">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1F3E60" w:rsidRPr="001C5954" w:rsidRDefault="001F3E60" w:rsidP="001F3E60">
      <w:pPr>
        <w:keepNext/>
        <w:numPr>
          <w:ilvl w:val="0"/>
          <w:numId w:val="61"/>
        </w:numPr>
        <w:tabs>
          <w:tab w:val="num" w:pos="432"/>
        </w:tabs>
        <w:spacing w:before="240" w:after="120"/>
        <w:ind w:left="432" w:hanging="432"/>
        <w:outlineLvl w:val="0"/>
        <w:rPr>
          <w:b/>
          <w:bCs/>
          <w:kern w:val="32"/>
        </w:rPr>
      </w:pPr>
      <w:r w:rsidRPr="001C5954">
        <w:rPr>
          <w:b/>
          <w:bCs/>
          <w:kern w:val="32"/>
        </w:rPr>
        <w:t>Требования к условиям транспортировки и хранения</w:t>
      </w:r>
    </w:p>
    <w:p w:rsidR="001F3E60" w:rsidRPr="001C5954" w:rsidRDefault="001F3E60" w:rsidP="001F3E60">
      <w:pPr>
        <w:spacing w:line="276" w:lineRule="auto"/>
        <w:ind w:left="514" w:firstLine="319"/>
        <w:jc w:val="both"/>
      </w:pPr>
      <w:r w:rsidRPr="001C5954">
        <w:t>Не предъявляются в связи с тем, что ответственность за доставку возлагается на Поставщика.</w:t>
      </w:r>
    </w:p>
    <w:p w:rsidR="001F3E60" w:rsidRPr="001C5954" w:rsidRDefault="001F3E60" w:rsidP="001F3E60">
      <w:pPr>
        <w:pageBreakBefore/>
        <w:jc w:val="right"/>
      </w:pPr>
      <w:r w:rsidRPr="001C5954">
        <w:t>Приложение №2 к Техническому заданию</w:t>
      </w:r>
    </w:p>
    <w:p w:rsidR="001F3E60" w:rsidRPr="001C5954" w:rsidRDefault="001F3E60" w:rsidP="001F3E60">
      <w:pPr>
        <w:keepNext/>
        <w:keepLines/>
        <w:spacing w:before="480"/>
        <w:ind w:left="432" w:hanging="432"/>
        <w:jc w:val="center"/>
        <w:outlineLvl w:val="0"/>
        <w:rPr>
          <w:b/>
          <w:bCs/>
          <w:kern w:val="32"/>
        </w:rPr>
      </w:pPr>
      <w:bookmarkStart w:id="116" w:name="_Toc367866172"/>
      <w:bookmarkStart w:id="117" w:name="_Toc369858242"/>
      <w:r w:rsidRPr="001C5954">
        <w:rPr>
          <w:b/>
          <w:bCs/>
          <w:kern w:val="32"/>
        </w:rPr>
        <w:t>Список терминов, определений и сокращени</w:t>
      </w:r>
      <w:bookmarkEnd w:id="116"/>
      <w:bookmarkEnd w:id="117"/>
      <w:r w:rsidRPr="001C5954">
        <w:rPr>
          <w:b/>
          <w:bCs/>
          <w:kern w:val="32"/>
        </w:rPr>
        <w:t>й</w:t>
      </w:r>
    </w:p>
    <w:p w:rsidR="001F3E60" w:rsidRPr="001C5954" w:rsidRDefault="001F3E60" w:rsidP="001F3E60">
      <w:pPr>
        <w:ind w:firstLine="540"/>
        <w:jc w:val="both"/>
      </w:pPr>
    </w:p>
    <w:p w:rsidR="001F3E60" w:rsidRPr="001C5954" w:rsidRDefault="001F3E60" w:rsidP="001F3E60">
      <w:pPr>
        <w:ind w:firstLine="540"/>
        <w:jc w:val="both"/>
      </w:pPr>
      <w:r w:rsidRPr="001C5954">
        <w:t>Определения:</w:t>
      </w:r>
    </w:p>
    <w:p w:rsidR="001F3E60" w:rsidRPr="001C5954" w:rsidRDefault="001F3E60" w:rsidP="001F3E60">
      <w:pPr>
        <w:ind w:firstLine="540"/>
        <w:jc w:val="both"/>
      </w:pPr>
    </w:p>
    <w:tbl>
      <w:tblPr>
        <w:tblW w:w="9639" w:type="dxa"/>
        <w:tblInd w:w="108" w:type="dxa"/>
        <w:tblLayout w:type="fixed"/>
        <w:tblLook w:val="01E0" w:firstRow="1" w:lastRow="1" w:firstColumn="1" w:lastColumn="1" w:noHBand="0" w:noVBand="0"/>
      </w:tblPr>
      <w:tblGrid>
        <w:gridCol w:w="1564"/>
        <w:gridCol w:w="236"/>
        <w:gridCol w:w="7839"/>
      </w:tblGrid>
      <w:tr w:rsidR="001F3E60" w:rsidRPr="001C5954" w:rsidTr="001F3E60">
        <w:trPr>
          <w:trHeight w:val="601"/>
        </w:trPr>
        <w:tc>
          <w:tcPr>
            <w:tcW w:w="1564" w:type="dxa"/>
          </w:tcPr>
          <w:p w:rsidR="001F3E60" w:rsidRPr="001C5954" w:rsidRDefault="001F3E60" w:rsidP="001F3E60">
            <w:r w:rsidRPr="001C5954">
              <w:t>Заказчик</w:t>
            </w:r>
          </w:p>
        </w:tc>
        <w:tc>
          <w:tcPr>
            <w:tcW w:w="236" w:type="dxa"/>
          </w:tcPr>
          <w:p w:rsidR="001F3E60" w:rsidRPr="001C5954" w:rsidRDefault="001F3E60" w:rsidP="001F3E60">
            <w:pPr>
              <w:rPr>
                <w:lang w:val="en-US"/>
              </w:rPr>
            </w:pPr>
            <w:r w:rsidRPr="001C5954">
              <w:rPr>
                <w:lang w:val="en-US"/>
              </w:rPr>
              <w:t>-</w:t>
            </w:r>
          </w:p>
        </w:tc>
        <w:tc>
          <w:tcPr>
            <w:tcW w:w="7839" w:type="dxa"/>
          </w:tcPr>
          <w:p w:rsidR="001F3E60" w:rsidRPr="001C5954" w:rsidRDefault="001F3E60" w:rsidP="001F3E60">
            <w:r w:rsidRPr="001C5954">
              <w:t xml:space="preserve">ПАО «Башинформсвязь» </w:t>
            </w:r>
          </w:p>
        </w:tc>
      </w:tr>
      <w:tr w:rsidR="001F3E60" w:rsidRPr="001C5954" w:rsidTr="001F3E60">
        <w:trPr>
          <w:trHeight w:val="70"/>
        </w:trPr>
        <w:tc>
          <w:tcPr>
            <w:tcW w:w="1564" w:type="dxa"/>
          </w:tcPr>
          <w:p w:rsidR="001F3E60" w:rsidRPr="001C5954" w:rsidRDefault="001F3E60" w:rsidP="001F3E60"/>
        </w:tc>
        <w:tc>
          <w:tcPr>
            <w:tcW w:w="236" w:type="dxa"/>
          </w:tcPr>
          <w:p w:rsidR="001F3E60" w:rsidRPr="001C5954" w:rsidRDefault="001F3E60" w:rsidP="001F3E60"/>
        </w:tc>
        <w:tc>
          <w:tcPr>
            <w:tcW w:w="7839" w:type="dxa"/>
          </w:tcPr>
          <w:p w:rsidR="001F3E60" w:rsidRPr="001C5954" w:rsidRDefault="001F3E60" w:rsidP="001F3E60">
            <w:pPr>
              <w:rPr>
                <w:lang w:val="en-US"/>
              </w:rPr>
            </w:pPr>
          </w:p>
        </w:tc>
      </w:tr>
    </w:tbl>
    <w:p w:rsidR="001F3E60" w:rsidRPr="001C5954" w:rsidRDefault="001F3E60" w:rsidP="001F3E60">
      <w:pPr>
        <w:ind w:firstLine="540"/>
        <w:jc w:val="both"/>
        <w:rPr>
          <w:lang w:val="en-US"/>
        </w:rPr>
      </w:pPr>
    </w:p>
    <w:p w:rsidR="001F3E60" w:rsidRPr="001C5954" w:rsidRDefault="001F3E60" w:rsidP="001F3E60">
      <w:pPr>
        <w:ind w:firstLine="540"/>
        <w:jc w:val="both"/>
      </w:pPr>
      <w:r w:rsidRPr="001C5954">
        <w:t>Сокращения:</w:t>
      </w:r>
    </w:p>
    <w:p w:rsidR="001F3E60" w:rsidRPr="001C5954" w:rsidRDefault="001F3E60" w:rsidP="001F3E60">
      <w:pPr>
        <w:ind w:firstLine="540"/>
        <w:jc w:val="both"/>
      </w:pPr>
    </w:p>
    <w:tbl>
      <w:tblPr>
        <w:tblW w:w="9639" w:type="dxa"/>
        <w:tblInd w:w="108" w:type="dxa"/>
        <w:tblLayout w:type="fixed"/>
        <w:tblLook w:val="01E0" w:firstRow="1" w:lastRow="1" w:firstColumn="1" w:lastColumn="1" w:noHBand="0" w:noVBand="0"/>
      </w:tblPr>
      <w:tblGrid>
        <w:gridCol w:w="1701"/>
        <w:gridCol w:w="284"/>
        <w:gridCol w:w="7654"/>
      </w:tblGrid>
      <w:tr w:rsidR="001F3E60" w:rsidRPr="001C5954" w:rsidTr="001F3E60">
        <w:tc>
          <w:tcPr>
            <w:tcW w:w="1701" w:type="dxa"/>
          </w:tcPr>
          <w:p w:rsidR="001F3E60" w:rsidRPr="001C5954" w:rsidRDefault="001F3E60" w:rsidP="001F3E60">
            <w:r w:rsidRPr="001C5954">
              <w:rPr>
                <w:bCs/>
                <w:lang w:val="en-US"/>
              </w:rPr>
              <w:t>ETTH</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rPr>
                <w:bCs/>
              </w:rPr>
              <w:t>(</w:t>
            </w:r>
            <w:r w:rsidRPr="001C5954">
              <w:rPr>
                <w:bCs/>
                <w:lang w:val="en-US"/>
              </w:rPr>
              <w:t>Ethernet</w:t>
            </w:r>
            <w:r w:rsidRPr="001C5954">
              <w:rPr>
                <w:bCs/>
              </w:rPr>
              <w:t xml:space="preserve"> </w:t>
            </w:r>
            <w:r w:rsidRPr="001C5954">
              <w:rPr>
                <w:bCs/>
                <w:lang w:val="en-US"/>
              </w:rPr>
              <w:t>To</w:t>
            </w:r>
            <w:r w:rsidRPr="001C5954">
              <w:rPr>
                <w:bCs/>
              </w:rPr>
              <w:t xml:space="preserve"> </w:t>
            </w:r>
            <w:r w:rsidRPr="001C5954">
              <w:rPr>
                <w:bCs/>
                <w:lang w:val="en-US"/>
              </w:rPr>
              <w:t>The</w:t>
            </w:r>
            <w:r w:rsidRPr="001C5954">
              <w:rPr>
                <w:bCs/>
              </w:rPr>
              <w:t xml:space="preserve"> </w:t>
            </w:r>
            <w:r w:rsidRPr="001C5954">
              <w:rPr>
                <w:bCs/>
                <w:lang w:val="en-US"/>
              </w:rPr>
              <w:t>Home</w:t>
            </w:r>
            <w:r w:rsidRPr="001C5954">
              <w:rPr>
                <w:bCs/>
              </w:rPr>
              <w:t xml:space="preserve">) </w:t>
            </w:r>
            <w:r w:rsidRPr="001C5954">
              <w:t xml:space="preserve">способ постоянного подключения к Интернету по протоколу </w:t>
            </w:r>
            <w:r w:rsidRPr="001C5954">
              <w:rPr>
                <w:lang w:val="en-US"/>
              </w:rPr>
              <w:t>Ethernet</w:t>
            </w:r>
            <w:r w:rsidRPr="001C5954">
              <w:t xml:space="preserve"> (FE, </w:t>
            </w:r>
            <w:r w:rsidRPr="001C5954">
              <w:rPr>
                <w:lang w:val="en-US"/>
              </w:rPr>
              <w:t>GE</w:t>
            </w:r>
            <w:r w:rsidRPr="001C5954">
              <w:t>).</w:t>
            </w:r>
          </w:p>
        </w:tc>
      </w:tr>
      <w:tr w:rsidR="001F3E60" w:rsidRPr="001C5954" w:rsidTr="001F3E60">
        <w:tc>
          <w:tcPr>
            <w:tcW w:w="1701" w:type="dxa"/>
          </w:tcPr>
          <w:p w:rsidR="001F3E60" w:rsidRPr="001C5954" w:rsidRDefault="001F3E60" w:rsidP="001F3E60">
            <w:pPr>
              <w:rPr>
                <w:bCs/>
                <w:lang w:val="en-US"/>
              </w:rPr>
            </w:pPr>
            <w:r w:rsidRPr="001C5954">
              <w:rPr>
                <w:bCs/>
                <w:lang w:val="en-US"/>
              </w:rPr>
              <w:t>FTTB</w:t>
            </w:r>
          </w:p>
          <w:p w:rsidR="001F3E60" w:rsidRPr="001C5954" w:rsidRDefault="001F3E60" w:rsidP="001F3E60">
            <w:pPr>
              <w:rPr>
                <w:bCs/>
                <w:lang w:val="en-US"/>
              </w:rPr>
            </w:pPr>
          </w:p>
          <w:p w:rsidR="001F3E60" w:rsidRPr="001C5954" w:rsidRDefault="001F3E60" w:rsidP="001F3E60">
            <w:pPr>
              <w:rPr>
                <w:bCs/>
                <w:lang w:val="en-US"/>
              </w:rPr>
            </w:pPr>
          </w:p>
          <w:p w:rsidR="001F3E60" w:rsidRPr="001C5954" w:rsidRDefault="001F3E60" w:rsidP="001F3E60">
            <w:pPr>
              <w:rPr>
                <w:bCs/>
                <w:lang w:val="en-US"/>
              </w:rPr>
            </w:pPr>
          </w:p>
          <w:p w:rsidR="001F3E60" w:rsidRPr="001C5954" w:rsidRDefault="001F3E60" w:rsidP="001F3E60">
            <w:pPr>
              <w:rPr>
                <w:bCs/>
                <w:lang w:val="en-US"/>
              </w:rPr>
            </w:pPr>
          </w:p>
          <w:p w:rsidR="001F3E60" w:rsidRPr="001C5954" w:rsidRDefault="001F3E60" w:rsidP="001F3E60">
            <w:pPr>
              <w:rPr>
                <w:bCs/>
              </w:rPr>
            </w:pPr>
            <w:r w:rsidRPr="001C5954">
              <w:rPr>
                <w:bCs/>
              </w:rPr>
              <w:t>АК</w:t>
            </w:r>
          </w:p>
          <w:p w:rsidR="001F3E60" w:rsidRPr="001C5954" w:rsidRDefault="001F3E60" w:rsidP="001F3E60">
            <w:pPr>
              <w:rPr>
                <w:bCs/>
              </w:rPr>
            </w:pPr>
            <w:r w:rsidRPr="001C5954">
              <w:rPr>
                <w:bCs/>
              </w:rPr>
              <w:t>АРБП</w:t>
            </w:r>
          </w:p>
          <w:p w:rsidR="001F3E60" w:rsidRPr="001C5954" w:rsidRDefault="001F3E60" w:rsidP="001F3E60">
            <w:pPr>
              <w:rPr>
                <w:bCs/>
              </w:rPr>
            </w:pPr>
            <w:r w:rsidRPr="001C5954">
              <w:rPr>
                <w:bCs/>
              </w:rPr>
              <w:t>ВОК</w:t>
            </w:r>
          </w:p>
        </w:tc>
        <w:tc>
          <w:tcPr>
            <w:tcW w:w="284" w:type="dxa"/>
          </w:tcPr>
          <w:p w:rsidR="001F3E60" w:rsidRPr="001C5954" w:rsidRDefault="001F3E60" w:rsidP="001F3E60">
            <w:pPr>
              <w:rPr>
                <w:lang w:val="en-US"/>
              </w:rPr>
            </w:pPr>
            <w:r w:rsidRPr="001C5954">
              <w:rPr>
                <w:lang w:val="en-US"/>
              </w:rPr>
              <w:t>-</w:t>
            </w:r>
          </w:p>
          <w:p w:rsidR="001F3E60" w:rsidRPr="001C5954" w:rsidRDefault="001F3E60" w:rsidP="001F3E60">
            <w:pPr>
              <w:rPr>
                <w:lang w:val="en-US"/>
              </w:rPr>
            </w:pPr>
          </w:p>
          <w:p w:rsidR="001F3E60" w:rsidRPr="001C5954" w:rsidRDefault="001F3E60" w:rsidP="001F3E60">
            <w:pPr>
              <w:rPr>
                <w:lang w:val="en-US"/>
              </w:rPr>
            </w:pPr>
          </w:p>
          <w:p w:rsidR="001F3E60" w:rsidRPr="001C5954" w:rsidRDefault="001F3E60" w:rsidP="001F3E60">
            <w:pPr>
              <w:rPr>
                <w:lang w:val="en-US"/>
              </w:rPr>
            </w:pPr>
          </w:p>
          <w:p w:rsidR="001F3E60" w:rsidRPr="001C5954" w:rsidRDefault="001F3E60" w:rsidP="001F3E60">
            <w:pPr>
              <w:rPr>
                <w:lang w:val="en-US"/>
              </w:rPr>
            </w:pPr>
          </w:p>
          <w:p w:rsidR="001F3E60" w:rsidRPr="001C5954" w:rsidRDefault="001F3E60" w:rsidP="001F3E60">
            <w:pPr>
              <w:rPr>
                <w:lang w:val="en-US"/>
              </w:rPr>
            </w:pPr>
            <w:r w:rsidRPr="001C5954">
              <w:rPr>
                <w:lang w:val="en-US"/>
              </w:rPr>
              <w:t>-</w:t>
            </w:r>
          </w:p>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r w:rsidRPr="001C5954">
              <w:t xml:space="preserve">(Fiber to the </w:t>
            </w:r>
            <w:r w:rsidRPr="001C5954">
              <w:rPr>
                <w:lang w:val="en-US"/>
              </w:rPr>
              <w:t>Building</w:t>
            </w:r>
            <w:r w:rsidRPr="001C5954">
              <w:t>) Разновидность FTTx, технология построения сети доступа, при которой волоконно-оптический кабель прокладывается до здания, в здании устанавливается активное оборудование, и распределительная сеть от активного оборудования по зданию выполняется многожильным медным кабелем</w:t>
            </w:r>
          </w:p>
          <w:p w:rsidR="001F3E60" w:rsidRPr="001C5954" w:rsidRDefault="001F3E60" w:rsidP="001F3E60">
            <w:r w:rsidRPr="001C5954">
              <w:t>Антивандальная коробка</w:t>
            </w:r>
          </w:p>
          <w:p w:rsidR="001F3E60" w:rsidRPr="001C5954" w:rsidRDefault="001F3E60" w:rsidP="001F3E60">
            <w:r w:rsidRPr="001C5954">
              <w:t>Акт разграничения балансовой принадлежности</w:t>
            </w:r>
          </w:p>
          <w:p w:rsidR="001F3E60" w:rsidRPr="001C5954" w:rsidRDefault="001F3E60" w:rsidP="001F3E60">
            <w:pPr>
              <w:rPr>
                <w:bCs/>
              </w:rPr>
            </w:pPr>
            <w:r w:rsidRPr="001C5954">
              <w:rPr>
                <w:bCs/>
              </w:rPr>
              <w:t>Волоконно-оптический кабель</w:t>
            </w:r>
          </w:p>
        </w:tc>
      </w:tr>
      <w:tr w:rsidR="001F3E60" w:rsidRPr="001C5954" w:rsidTr="001F3E60">
        <w:tc>
          <w:tcPr>
            <w:tcW w:w="1701" w:type="dxa"/>
          </w:tcPr>
          <w:p w:rsidR="001F3E60" w:rsidRPr="001C5954" w:rsidRDefault="001F3E60" w:rsidP="001F3E60">
            <w:r w:rsidRPr="001C5954">
              <w:t>ВОЛС</w:t>
            </w:r>
          </w:p>
          <w:p w:rsidR="001F3E60" w:rsidRPr="001C5954" w:rsidRDefault="001F3E60" w:rsidP="001F3E60">
            <w:r w:rsidRPr="001C5954">
              <w:t>ВРУ</w:t>
            </w:r>
          </w:p>
          <w:p w:rsidR="001F3E60" w:rsidRPr="001C5954" w:rsidRDefault="001F3E60" w:rsidP="001F3E60">
            <w:r w:rsidRPr="001C5954">
              <w:t>ДРС</w:t>
            </w:r>
          </w:p>
          <w:p w:rsidR="001F3E60" w:rsidRPr="001C5954" w:rsidRDefault="001F3E60" w:rsidP="001F3E60">
            <w:r w:rsidRPr="001C5954">
              <w:t>КТВ</w:t>
            </w:r>
          </w:p>
        </w:tc>
        <w:tc>
          <w:tcPr>
            <w:tcW w:w="284" w:type="dxa"/>
          </w:tcPr>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r w:rsidRPr="001C5954">
              <w:t>Волоконно-оптическая линия связи</w:t>
            </w:r>
          </w:p>
          <w:p w:rsidR="001F3E60" w:rsidRPr="001C5954" w:rsidRDefault="001F3E60" w:rsidP="001F3E60">
            <w:r w:rsidRPr="001C5954">
              <w:t>Вводно-распределительное устройство</w:t>
            </w:r>
          </w:p>
          <w:p w:rsidR="001F3E60" w:rsidRPr="001C5954" w:rsidRDefault="001F3E60" w:rsidP="001F3E60">
            <w:r w:rsidRPr="001C5954">
              <w:t>Домовая распределительная сеть</w:t>
            </w:r>
          </w:p>
          <w:p w:rsidR="001F3E60" w:rsidRPr="001C5954" w:rsidRDefault="001F3E60" w:rsidP="001F3E60">
            <w:r w:rsidRPr="001C5954">
              <w:t>Кабельное ТВ (телевидение)</w:t>
            </w:r>
          </w:p>
        </w:tc>
      </w:tr>
      <w:tr w:rsidR="001F3E60" w:rsidRPr="001C5954" w:rsidTr="001F3E60">
        <w:tc>
          <w:tcPr>
            <w:tcW w:w="1701" w:type="dxa"/>
          </w:tcPr>
          <w:p w:rsidR="001F3E60" w:rsidRPr="001C5954" w:rsidRDefault="001F3E60" w:rsidP="001F3E60">
            <w:pPr>
              <w:ind w:right="-245"/>
            </w:pPr>
            <w:r w:rsidRPr="001C5954">
              <w:t>ЛКС</w:t>
            </w:r>
          </w:p>
          <w:p w:rsidR="001F3E60" w:rsidRPr="001C5954" w:rsidRDefault="001F3E60" w:rsidP="001F3E60">
            <w:pPr>
              <w:ind w:right="-245"/>
            </w:pPr>
            <w:r w:rsidRPr="001C5954">
              <w:t>МПК</w:t>
            </w:r>
          </w:p>
        </w:tc>
        <w:tc>
          <w:tcPr>
            <w:tcW w:w="284" w:type="dxa"/>
          </w:tcPr>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pPr>
              <w:rPr>
                <w:bCs/>
                <w:iCs/>
                <w:shd w:val="clear" w:color="auto" w:fill="FFFFFF"/>
              </w:rPr>
            </w:pPr>
            <w:r w:rsidRPr="001C5954">
              <w:rPr>
                <w:bCs/>
                <w:iCs/>
                <w:shd w:val="clear" w:color="auto" w:fill="FFFFFF"/>
              </w:rPr>
              <w:t>Линейно-кабельные сооружения</w:t>
            </w:r>
          </w:p>
          <w:p w:rsidR="001F3E60" w:rsidRPr="001C5954" w:rsidRDefault="001F3E60" w:rsidP="001F3E60">
            <w:pPr>
              <w:rPr>
                <w:bCs/>
                <w:iCs/>
                <w:shd w:val="clear" w:color="auto" w:fill="FFFFFF"/>
              </w:rPr>
            </w:pPr>
            <w:r w:rsidRPr="001C5954">
              <w:rPr>
                <w:bCs/>
                <w:iCs/>
                <w:shd w:val="clear" w:color="auto" w:fill="FFFFFF"/>
              </w:rPr>
              <w:t>Многопарный передаточный кабель (медный - категория 5е).</w:t>
            </w:r>
          </w:p>
        </w:tc>
      </w:tr>
      <w:tr w:rsidR="001F3E60" w:rsidRPr="001C5954" w:rsidTr="001F3E60">
        <w:tc>
          <w:tcPr>
            <w:tcW w:w="1701" w:type="dxa"/>
          </w:tcPr>
          <w:p w:rsidR="001F3E60" w:rsidRPr="001C5954" w:rsidRDefault="001F3E60" w:rsidP="001F3E60">
            <w:pPr>
              <w:ind w:right="-245"/>
              <w:rPr>
                <w:bCs/>
                <w:shd w:val="clear" w:color="auto" w:fill="FFFFFF"/>
              </w:rPr>
            </w:pPr>
            <w:r w:rsidRPr="001C5954">
              <w:rPr>
                <w:bCs/>
                <w:shd w:val="clear" w:color="auto" w:fill="FFFFFF"/>
              </w:rPr>
              <w:t>МР-2п</w:t>
            </w:r>
          </w:p>
          <w:p w:rsidR="001F3E60" w:rsidRPr="001C5954" w:rsidRDefault="001F3E60" w:rsidP="001F3E60">
            <w:pPr>
              <w:ind w:right="-245"/>
              <w:rPr>
                <w:bCs/>
                <w:shd w:val="clear" w:color="auto" w:fill="FFFFFF"/>
              </w:rPr>
            </w:pPr>
          </w:p>
          <w:p w:rsidR="001F3E60" w:rsidRPr="001C5954" w:rsidRDefault="001F3E60" w:rsidP="001F3E60">
            <w:pPr>
              <w:ind w:right="-245"/>
              <w:rPr>
                <w:bCs/>
                <w:shd w:val="clear" w:color="auto" w:fill="FFFFFF"/>
              </w:rPr>
            </w:pPr>
          </w:p>
          <w:p w:rsidR="001F3E60" w:rsidRPr="001C5954" w:rsidRDefault="001F3E60" w:rsidP="001F3E60">
            <w:pPr>
              <w:ind w:right="-245"/>
              <w:rPr>
                <w:bCs/>
                <w:shd w:val="clear" w:color="auto" w:fill="FFFFFF"/>
              </w:rPr>
            </w:pPr>
          </w:p>
          <w:p w:rsidR="001F3E60" w:rsidRPr="001C5954" w:rsidRDefault="001F3E60" w:rsidP="001F3E60">
            <w:pPr>
              <w:ind w:right="-245"/>
            </w:pPr>
            <w:r w:rsidRPr="001C5954">
              <w:rPr>
                <w:bCs/>
                <w:shd w:val="clear" w:color="auto" w:fill="FFFFFF"/>
              </w:rPr>
              <w:t>ОСТИ</w:t>
            </w:r>
          </w:p>
        </w:tc>
        <w:tc>
          <w:tcPr>
            <w:tcW w:w="284" w:type="dxa"/>
          </w:tcPr>
          <w:p w:rsidR="001F3E60" w:rsidRPr="001C5954" w:rsidRDefault="001F3E60" w:rsidP="001F3E60">
            <w:r w:rsidRPr="001C5954">
              <w:t>-</w:t>
            </w:r>
          </w:p>
          <w:p w:rsidR="001F3E60" w:rsidRPr="001C5954" w:rsidRDefault="001F3E60" w:rsidP="001F3E60"/>
          <w:p w:rsidR="001F3E60" w:rsidRPr="001C5954" w:rsidRDefault="001F3E60" w:rsidP="001F3E60"/>
          <w:p w:rsidR="001F3E60" w:rsidRPr="001C5954" w:rsidRDefault="001F3E60" w:rsidP="001F3E60"/>
          <w:p w:rsidR="001F3E60" w:rsidRPr="001C5954" w:rsidRDefault="001F3E60" w:rsidP="001F3E60">
            <w:r w:rsidRPr="001C5954">
              <w:t>-</w:t>
            </w:r>
          </w:p>
        </w:tc>
        <w:tc>
          <w:tcPr>
            <w:tcW w:w="7654" w:type="dxa"/>
          </w:tcPr>
          <w:p w:rsidR="001F3E60" w:rsidRPr="001C5954" w:rsidRDefault="001F3E60" w:rsidP="001F3E60">
            <w:pPr>
              <w:rPr>
                <w:bCs/>
                <w:iCs/>
                <w:shd w:val="clear" w:color="auto" w:fill="FFFFFF"/>
              </w:rPr>
            </w:pPr>
            <w:r w:rsidRPr="001C5954">
              <w:rPr>
                <w:bCs/>
                <w:iCs/>
                <w:shd w:val="clear" w:color="auto" w:fill="FFFFFF"/>
              </w:rPr>
              <w:t>«Методические рекомендации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2-й редакции</w:t>
            </w:r>
          </w:p>
          <w:p w:rsidR="001F3E60" w:rsidRPr="001C5954" w:rsidRDefault="001F3E60" w:rsidP="001F3E60">
            <w:pPr>
              <w:rPr>
                <w:bCs/>
                <w:iCs/>
                <w:shd w:val="clear" w:color="auto" w:fill="FFFFFF"/>
              </w:rPr>
            </w:pPr>
            <w:r w:rsidRPr="001C5954">
              <w:rPr>
                <w:bCs/>
                <w:iCs/>
                <w:shd w:val="clear" w:color="auto" w:fill="FFFFFF"/>
              </w:rPr>
              <w:t>Отдел строительства технической инфраструктуры Заказчика</w:t>
            </w:r>
          </w:p>
        </w:tc>
      </w:tr>
      <w:tr w:rsidR="001F3E60" w:rsidRPr="001C5954" w:rsidTr="001F3E60">
        <w:tc>
          <w:tcPr>
            <w:tcW w:w="1701" w:type="dxa"/>
          </w:tcPr>
          <w:p w:rsidR="001F3E60" w:rsidRPr="001C5954" w:rsidRDefault="001F3E60" w:rsidP="001F3E60">
            <w:pPr>
              <w:ind w:right="-245"/>
            </w:pPr>
            <w:r w:rsidRPr="001C5954">
              <w:t>ПСД</w:t>
            </w:r>
          </w:p>
          <w:p w:rsidR="001F3E60" w:rsidRPr="001C5954" w:rsidRDefault="001F3E60" w:rsidP="001F3E60">
            <w:pPr>
              <w:ind w:right="-245"/>
            </w:pPr>
            <w:r w:rsidRPr="001C5954">
              <w:t>СМР</w:t>
            </w:r>
          </w:p>
        </w:tc>
        <w:tc>
          <w:tcPr>
            <w:tcW w:w="284" w:type="dxa"/>
          </w:tcPr>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r w:rsidRPr="001C5954">
              <w:t>Проектно-сетная документация</w:t>
            </w:r>
          </w:p>
          <w:p w:rsidR="001F3E60" w:rsidRPr="001C5954" w:rsidRDefault="001F3E60" w:rsidP="001F3E60">
            <w:r w:rsidRPr="001C5954">
              <w:t>Строительно-монтажные работы</w:t>
            </w:r>
          </w:p>
        </w:tc>
      </w:tr>
      <w:tr w:rsidR="001F3E60" w:rsidRPr="001C5954" w:rsidTr="001F3E60">
        <w:tc>
          <w:tcPr>
            <w:tcW w:w="1701" w:type="dxa"/>
          </w:tcPr>
          <w:p w:rsidR="001F3E60" w:rsidRPr="001C5954" w:rsidRDefault="001F3E60" w:rsidP="001F3E60">
            <w:pPr>
              <w:ind w:right="-245"/>
            </w:pPr>
            <w:r w:rsidRPr="001C5954">
              <w:t>СПД</w:t>
            </w:r>
          </w:p>
          <w:p w:rsidR="001F3E60" w:rsidRPr="001C5954" w:rsidRDefault="001F3E60" w:rsidP="001F3E60">
            <w:pPr>
              <w:ind w:right="-245"/>
            </w:pPr>
            <w:r w:rsidRPr="001C5954">
              <w:t>ТЗ</w:t>
            </w:r>
          </w:p>
          <w:p w:rsidR="001F3E60" w:rsidRPr="001C5954" w:rsidRDefault="001F3E60" w:rsidP="001F3E60">
            <w:pPr>
              <w:ind w:right="-245"/>
            </w:pPr>
            <w:r w:rsidRPr="001C5954">
              <w:t>ТСЖ</w:t>
            </w:r>
          </w:p>
          <w:p w:rsidR="001F3E60" w:rsidRPr="001C5954" w:rsidRDefault="001F3E60" w:rsidP="001F3E60">
            <w:pPr>
              <w:ind w:right="-245"/>
            </w:pPr>
            <w:r w:rsidRPr="001C5954">
              <w:t>ТУ</w:t>
            </w:r>
          </w:p>
          <w:p w:rsidR="001F3E60" w:rsidRPr="001C5954" w:rsidRDefault="001F3E60" w:rsidP="001F3E60">
            <w:pPr>
              <w:ind w:right="-245"/>
            </w:pPr>
            <w:r w:rsidRPr="001C5954">
              <w:t>УА</w:t>
            </w:r>
          </w:p>
          <w:p w:rsidR="001F3E60" w:rsidRPr="001C5954" w:rsidRDefault="001F3E60" w:rsidP="001F3E60">
            <w:pPr>
              <w:ind w:right="-245"/>
            </w:pPr>
            <w:r w:rsidRPr="001C5954">
              <w:t>УК</w:t>
            </w:r>
          </w:p>
        </w:tc>
        <w:tc>
          <w:tcPr>
            <w:tcW w:w="284" w:type="dxa"/>
          </w:tcPr>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pPr>
              <w:rPr>
                <w:bCs/>
                <w:iCs/>
                <w:shd w:val="clear" w:color="auto" w:fill="FFFFFF"/>
              </w:rPr>
            </w:pPr>
            <w:r w:rsidRPr="001C5954">
              <w:rPr>
                <w:bCs/>
                <w:iCs/>
                <w:shd w:val="clear" w:color="auto" w:fill="FFFFFF"/>
              </w:rPr>
              <w:t>Сеть передачи данных</w:t>
            </w:r>
          </w:p>
          <w:p w:rsidR="001F3E60" w:rsidRPr="001C5954" w:rsidRDefault="001F3E60" w:rsidP="001F3E60">
            <w:pPr>
              <w:rPr>
                <w:bCs/>
                <w:iCs/>
                <w:shd w:val="clear" w:color="auto" w:fill="FFFFFF"/>
              </w:rPr>
            </w:pPr>
            <w:r w:rsidRPr="001C5954">
              <w:rPr>
                <w:bCs/>
                <w:iCs/>
                <w:shd w:val="clear" w:color="auto" w:fill="FFFFFF"/>
              </w:rPr>
              <w:t>Техническое задание</w:t>
            </w:r>
          </w:p>
          <w:p w:rsidR="001F3E60" w:rsidRPr="001C5954" w:rsidRDefault="001F3E60" w:rsidP="001F3E60">
            <w:pPr>
              <w:rPr>
                <w:bCs/>
                <w:iCs/>
                <w:shd w:val="clear" w:color="auto" w:fill="FFFFFF"/>
              </w:rPr>
            </w:pPr>
            <w:r w:rsidRPr="001C5954">
              <w:rPr>
                <w:bCs/>
                <w:iCs/>
                <w:shd w:val="clear" w:color="auto" w:fill="FFFFFF"/>
              </w:rPr>
              <w:t>Товарищество собственников жилья</w:t>
            </w:r>
          </w:p>
          <w:p w:rsidR="001F3E60" w:rsidRPr="001C5954" w:rsidRDefault="001F3E60" w:rsidP="001F3E60">
            <w:pPr>
              <w:rPr>
                <w:bCs/>
                <w:iCs/>
                <w:shd w:val="clear" w:color="auto" w:fill="FFFFFF"/>
              </w:rPr>
            </w:pPr>
            <w:r w:rsidRPr="001C5954">
              <w:rPr>
                <w:bCs/>
                <w:iCs/>
                <w:shd w:val="clear" w:color="auto" w:fill="FFFFFF"/>
              </w:rPr>
              <w:t>Технические условия</w:t>
            </w:r>
          </w:p>
          <w:p w:rsidR="001F3E60" w:rsidRPr="001C5954" w:rsidRDefault="001F3E60" w:rsidP="001F3E60">
            <w:pPr>
              <w:rPr>
                <w:bCs/>
                <w:iCs/>
                <w:shd w:val="clear" w:color="auto" w:fill="FFFFFF"/>
              </w:rPr>
            </w:pPr>
            <w:r w:rsidRPr="001C5954">
              <w:rPr>
                <w:bCs/>
                <w:iCs/>
                <w:shd w:val="clear" w:color="auto" w:fill="FFFFFF"/>
              </w:rPr>
              <w:t>Узел агрегации</w:t>
            </w:r>
          </w:p>
          <w:p w:rsidR="001F3E60" w:rsidRPr="001C5954" w:rsidRDefault="001F3E60" w:rsidP="001F3E60">
            <w:pPr>
              <w:rPr>
                <w:bCs/>
                <w:iCs/>
                <w:shd w:val="clear" w:color="auto" w:fill="FFFFFF"/>
              </w:rPr>
            </w:pPr>
            <w:r w:rsidRPr="001C5954">
              <w:rPr>
                <w:bCs/>
                <w:iCs/>
                <w:shd w:val="clear" w:color="auto" w:fill="FFFFFF"/>
              </w:rPr>
              <w:t>Управляющая компания (в сфере ЖКХ)</w:t>
            </w:r>
          </w:p>
        </w:tc>
      </w:tr>
      <w:tr w:rsidR="001F3E60" w:rsidRPr="001C5954" w:rsidTr="001F3E60">
        <w:trPr>
          <w:trHeight w:val="689"/>
        </w:trPr>
        <w:tc>
          <w:tcPr>
            <w:tcW w:w="1701" w:type="dxa"/>
          </w:tcPr>
          <w:p w:rsidR="001F3E60" w:rsidRPr="001C5954" w:rsidRDefault="001F3E60" w:rsidP="001F3E60">
            <w:pPr>
              <w:ind w:right="-245"/>
            </w:pPr>
            <w:r w:rsidRPr="001C5954">
              <w:t>УС</w:t>
            </w:r>
          </w:p>
        </w:tc>
        <w:tc>
          <w:tcPr>
            <w:tcW w:w="284" w:type="dxa"/>
          </w:tcPr>
          <w:p w:rsidR="001F3E60" w:rsidRPr="001C5954" w:rsidRDefault="001F3E60" w:rsidP="001F3E60">
            <w:r w:rsidRPr="001C5954">
              <w:t>-</w:t>
            </w:r>
          </w:p>
        </w:tc>
        <w:tc>
          <w:tcPr>
            <w:tcW w:w="7654" w:type="dxa"/>
          </w:tcPr>
          <w:p w:rsidR="001F3E60" w:rsidRPr="001C5954" w:rsidRDefault="001F3E60" w:rsidP="001F3E60">
            <w:pPr>
              <w:autoSpaceDE w:val="0"/>
              <w:autoSpaceDN w:val="0"/>
              <w:adjustRightInd w:val="0"/>
            </w:pPr>
            <w:r w:rsidRPr="001C5954">
              <w:t>Узел связи сети передачи данных – средства связи, выполняющие функции систем коммутации на уровне агрегации</w:t>
            </w:r>
          </w:p>
        </w:tc>
      </w:tr>
      <w:tr w:rsidR="001F3E60" w:rsidRPr="001C5954" w:rsidTr="001F3E60">
        <w:tc>
          <w:tcPr>
            <w:tcW w:w="1701" w:type="dxa"/>
          </w:tcPr>
          <w:p w:rsidR="001F3E60" w:rsidRPr="001C5954" w:rsidRDefault="001F3E60" w:rsidP="001F3E60">
            <w:pPr>
              <w:ind w:right="-245"/>
            </w:pPr>
            <w:r w:rsidRPr="001C5954">
              <w:t>УД</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t>Узел доступа сети передачи данных – средства связи, выполняющие функции систем коммутации на уровне доступа</w:t>
            </w:r>
          </w:p>
        </w:tc>
      </w:tr>
      <w:tr w:rsidR="001F3E60" w:rsidRPr="001C5954" w:rsidTr="001F3E60">
        <w:tc>
          <w:tcPr>
            <w:tcW w:w="1701" w:type="dxa"/>
          </w:tcPr>
          <w:p w:rsidR="001F3E60" w:rsidRPr="001C5954" w:rsidRDefault="001F3E60" w:rsidP="001F3E60">
            <w:pPr>
              <w:ind w:right="-245"/>
            </w:pPr>
            <w:r w:rsidRPr="001C5954">
              <w:t>ТШ</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t>Телекоммуникационный шкаф</w:t>
            </w:r>
          </w:p>
        </w:tc>
      </w:tr>
      <w:tr w:rsidR="001F3E60" w:rsidRPr="001C5954" w:rsidTr="001F3E60">
        <w:tc>
          <w:tcPr>
            <w:tcW w:w="1701" w:type="dxa"/>
          </w:tcPr>
          <w:p w:rsidR="001F3E60" w:rsidRPr="001C5954" w:rsidRDefault="001F3E60" w:rsidP="001F3E60">
            <w:pPr>
              <w:ind w:right="-245"/>
            </w:pPr>
            <w:r w:rsidRPr="001C5954">
              <w:t xml:space="preserve">ОВ </w:t>
            </w:r>
          </w:p>
          <w:p w:rsidR="001F3E60" w:rsidRPr="001C5954" w:rsidRDefault="001F3E60" w:rsidP="001F3E60">
            <w:pPr>
              <w:ind w:right="-245"/>
            </w:pPr>
            <w:r w:rsidRPr="001C5954">
              <w:t>ОМ</w:t>
            </w:r>
          </w:p>
        </w:tc>
        <w:tc>
          <w:tcPr>
            <w:tcW w:w="284" w:type="dxa"/>
          </w:tcPr>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r w:rsidRPr="001C5954">
              <w:t>Оптическое волокно в волоконно-оптическом кабеле</w:t>
            </w:r>
          </w:p>
          <w:p w:rsidR="001F3E60" w:rsidRPr="001C5954" w:rsidRDefault="001F3E60" w:rsidP="001F3E60">
            <w:r w:rsidRPr="001C5954">
              <w:t>Оптическая магистраль</w:t>
            </w:r>
          </w:p>
        </w:tc>
      </w:tr>
      <w:tr w:rsidR="001F3E60" w:rsidRPr="001C5954" w:rsidTr="001F3E60">
        <w:tc>
          <w:tcPr>
            <w:tcW w:w="1701" w:type="dxa"/>
          </w:tcPr>
          <w:p w:rsidR="001F3E60" w:rsidRPr="001C5954" w:rsidRDefault="001F3E60" w:rsidP="001F3E60">
            <w:pPr>
              <w:ind w:right="-245"/>
            </w:pPr>
          </w:p>
        </w:tc>
        <w:tc>
          <w:tcPr>
            <w:tcW w:w="284" w:type="dxa"/>
          </w:tcPr>
          <w:p w:rsidR="001F3E60" w:rsidRPr="001C5954" w:rsidRDefault="001F3E60" w:rsidP="001F3E60"/>
        </w:tc>
        <w:tc>
          <w:tcPr>
            <w:tcW w:w="7654" w:type="dxa"/>
          </w:tcPr>
          <w:p w:rsidR="001F3E60" w:rsidRPr="001C5954" w:rsidRDefault="001F3E60" w:rsidP="001F3E60"/>
        </w:tc>
      </w:tr>
      <w:tr w:rsidR="001F3E60" w:rsidRPr="001C5954" w:rsidTr="001F3E60">
        <w:tc>
          <w:tcPr>
            <w:tcW w:w="1701" w:type="dxa"/>
          </w:tcPr>
          <w:p w:rsidR="001F3E60" w:rsidRPr="001C5954" w:rsidRDefault="001F3E60" w:rsidP="001F3E60">
            <w:pPr>
              <w:ind w:right="-245"/>
            </w:pPr>
            <w:r w:rsidRPr="001C5954">
              <w:t>ГНБ</w:t>
            </w:r>
          </w:p>
        </w:tc>
        <w:tc>
          <w:tcPr>
            <w:tcW w:w="284" w:type="dxa"/>
          </w:tcPr>
          <w:p w:rsidR="001F3E60" w:rsidRPr="001C5954" w:rsidRDefault="001F3E60" w:rsidP="001F3E60">
            <w:r w:rsidRPr="001C5954">
              <w:t xml:space="preserve">- </w:t>
            </w:r>
          </w:p>
        </w:tc>
        <w:tc>
          <w:tcPr>
            <w:tcW w:w="7654" w:type="dxa"/>
          </w:tcPr>
          <w:p w:rsidR="001F3E60" w:rsidRPr="001C5954" w:rsidRDefault="001F3E60" w:rsidP="001F3E60">
            <w:r w:rsidRPr="001C5954">
              <w:t>Горизонтально-направленное бурение</w:t>
            </w:r>
          </w:p>
        </w:tc>
      </w:tr>
      <w:tr w:rsidR="001F3E60" w:rsidRPr="001C5954" w:rsidTr="001F3E60">
        <w:tc>
          <w:tcPr>
            <w:tcW w:w="1701" w:type="dxa"/>
          </w:tcPr>
          <w:p w:rsidR="001F3E60" w:rsidRPr="001C5954" w:rsidRDefault="001F3E60" w:rsidP="001F3E60">
            <w:pPr>
              <w:ind w:right="-245"/>
            </w:pPr>
          </w:p>
        </w:tc>
        <w:tc>
          <w:tcPr>
            <w:tcW w:w="284" w:type="dxa"/>
          </w:tcPr>
          <w:p w:rsidR="001F3E60" w:rsidRPr="001C5954" w:rsidRDefault="001F3E60" w:rsidP="001F3E60"/>
        </w:tc>
        <w:tc>
          <w:tcPr>
            <w:tcW w:w="7654" w:type="dxa"/>
          </w:tcPr>
          <w:p w:rsidR="001F3E60" w:rsidRPr="001C5954" w:rsidRDefault="001F3E60" w:rsidP="001F3E60"/>
        </w:tc>
      </w:tr>
      <w:tr w:rsidR="001F3E60" w:rsidRPr="001C5954" w:rsidTr="001F3E60">
        <w:tc>
          <w:tcPr>
            <w:tcW w:w="1701" w:type="dxa"/>
          </w:tcPr>
          <w:p w:rsidR="001F3E60" w:rsidRPr="001C5954" w:rsidRDefault="001F3E60" w:rsidP="001F3E60">
            <w:pPr>
              <w:ind w:right="-245"/>
            </w:pPr>
            <w:r w:rsidRPr="001C5954">
              <w:rPr>
                <w:lang w:val="en-US"/>
              </w:rPr>
              <w:t>B</w:t>
            </w:r>
            <w:r w:rsidRPr="001C5954">
              <w:t>2</w:t>
            </w:r>
            <w:r w:rsidRPr="001C5954">
              <w:rPr>
                <w:lang w:val="en-US"/>
              </w:rPr>
              <w:t>B</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t>Совокупность клиентов, являющихся юридическими лицами</w:t>
            </w:r>
          </w:p>
        </w:tc>
      </w:tr>
      <w:tr w:rsidR="001F3E60" w:rsidRPr="001C5954" w:rsidTr="001F3E60">
        <w:trPr>
          <w:trHeight w:val="761"/>
        </w:trPr>
        <w:tc>
          <w:tcPr>
            <w:tcW w:w="1701" w:type="dxa"/>
          </w:tcPr>
          <w:p w:rsidR="001F3E60" w:rsidRPr="001C5954" w:rsidRDefault="001F3E60" w:rsidP="001F3E60">
            <w:pPr>
              <w:ind w:right="-245"/>
              <w:rPr>
                <w:lang w:val="en-US"/>
              </w:rPr>
            </w:pPr>
            <w:r w:rsidRPr="001C5954">
              <w:rPr>
                <w:lang w:val="en-US"/>
              </w:rPr>
              <w:t>B</w:t>
            </w:r>
            <w:r w:rsidRPr="001C5954">
              <w:t>2</w:t>
            </w:r>
            <w:r w:rsidRPr="001C5954">
              <w:rPr>
                <w:lang w:val="en-US"/>
              </w:rPr>
              <w:t>G</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t>Совокупность клиентов - органов государственной власти и/или местного самоуправления</w:t>
            </w:r>
          </w:p>
        </w:tc>
      </w:tr>
      <w:tr w:rsidR="001F3E60" w:rsidRPr="001C5954" w:rsidTr="001F3E60">
        <w:trPr>
          <w:trHeight w:val="80"/>
        </w:trPr>
        <w:tc>
          <w:tcPr>
            <w:tcW w:w="1701" w:type="dxa"/>
          </w:tcPr>
          <w:p w:rsidR="001F3E60" w:rsidRPr="001C5954" w:rsidRDefault="001F3E60" w:rsidP="001F3E60">
            <w:pPr>
              <w:ind w:right="-245"/>
            </w:pPr>
            <w:r w:rsidRPr="001C5954">
              <w:t>МВН</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rPr>
                <w:lang w:val="en-US"/>
              </w:rPr>
              <w:t>M</w:t>
            </w:r>
            <w:r w:rsidRPr="001C5954">
              <w:t xml:space="preserve">obile </w:t>
            </w:r>
            <w:r w:rsidRPr="001C5954">
              <w:rPr>
                <w:lang w:val="en-US"/>
              </w:rPr>
              <w:t>B</w:t>
            </w:r>
            <w:r w:rsidRPr="001C5954">
              <w:t>ackhaul</w:t>
            </w:r>
          </w:p>
        </w:tc>
      </w:tr>
    </w:tbl>
    <w:p w:rsidR="001F3E60" w:rsidRPr="000735B3" w:rsidRDefault="001F3E60" w:rsidP="001F3E60">
      <w:pPr>
        <w:spacing w:line="360" w:lineRule="auto"/>
        <w:ind w:left="-567"/>
        <w:jc w:val="center"/>
        <w:rPr>
          <w:b/>
        </w:rPr>
      </w:pPr>
    </w:p>
    <w:p w:rsidR="001F3E60" w:rsidRPr="000735B3" w:rsidRDefault="001F3E60" w:rsidP="001F3E60">
      <w:pPr>
        <w:spacing w:line="360" w:lineRule="auto"/>
        <w:ind w:left="-567"/>
        <w:jc w:val="center"/>
        <w:rPr>
          <w:b/>
        </w:rPr>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FA4070" w:rsidRDefault="001F3E60" w:rsidP="001F3E60">
      <w:pPr>
        <w:spacing w:line="360" w:lineRule="auto"/>
        <w:ind w:left="-567"/>
        <w:jc w:val="right"/>
        <w:rPr>
          <w:color w:val="0070C0"/>
        </w:rPr>
      </w:pPr>
    </w:p>
    <w:p w:rsidR="001F3E60" w:rsidRPr="001C5954" w:rsidRDefault="001F3E60" w:rsidP="001F3E60">
      <w:pPr>
        <w:spacing w:line="360" w:lineRule="auto"/>
        <w:ind w:left="-567"/>
        <w:jc w:val="right"/>
      </w:pPr>
      <w:r w:rsidRPr="001C5954">
        <w:t>Приложение № 3 к Техническому заданию</w:t>
      </w:r>
    </w:p>
    <w:p w:rsidR="001F3E60" w:rsidRPr="001C5954" w:rsidRDefault="001F3E60" w:rsidP="001F3E60">
      <w:pPr>
        <w:spacing w:line="360" w:lineRule="auto"/>
        <w:ind w:left="-567"/>
        <w:jc w:val="right"/>
        <w:rPr>
          <w:b/>
          <w:bCs/>
          <w:iCs/>
        </w:rPr>
      </w:pPr>
    </w:p>
    <w:p w:rsidR="001F3E60" w:rsidRPr="001C5954" w:rsidRDefault="001F3E60" w:rsidP="001F3E60">
      <w:pPr>
        <w:spacing w:line="360" w:lineRule="auto"/>
        <w:ind w:left="-567"/>
        <w:jc w:val="right"/>
        <w:rPr>
          <w:b/>
          <w:bCs/>
          <w:iCs/>
        </w:rPr>
      </w:pPr>
      <w:r w:rsidRPr="001C5954">
        <w:rPr>
          <w:b/>
          <w:bCs/>
          <w:iCs/>
        </w:rPr>
        <w:t>Формат имиджевых наклеек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1F3E60" w:rsidRPr="001C5954" w:rsidTr="001F3E60">
        <w:tc>
          <w:tcPr>
            <w:tcW w:w="6062" w:type="dxa"/>
            <w:shd w:val="clear" w:color="auto" w:fill="auto"/>
          </w:tcPr>
          <w:p w:rsidR="001F3E60" w:rsidRPr="001C5954" w:rsidRDefault="001F3E60" w:rsidP="001F3E60">
            <w:pPr>
              <w:spacing w:line="360" w:lineRule="auto"/>
              <w:ind w:left="-567"/>
              <w:jc w:val="right"/>
              <w:rPr>
                <w:b/>
              </w:rPr>
            </w:pPr>
            <w:r w:rsidRPr="001C5954">
              <w:rPr>
                <w:b/>
              </w:rPr>
              <w:t>Макет наклейки тип.1</w:t>
            </w:r>
          </w:p>
          <w:p w:rsidR="001F3E60" w:rsidRPr="001C5954" w:rsidRDefault="001F3E60" w:rsidP="001F3E60">
            <w:pPr>
              <w:spacing w:line="360" w:lineRule="auto"/>
              <w:ind w:left="-567"/>
              <w:jc w:val="right"/>
            </w:pPr>
            <w:r w:rsidRPr="001C5954">
              <w:t>Для наклейки на ТШ, КБ/КЯ, АК, слаботочный щит</w:t>
            </w:r>
          </w:p>
          <w:p w:rsidR="001F3E60" w:rsidRPr="001C5954" w:rsidRDefault="001F3E60" w:rsidP="001F3E60">
            <w:pPr>
              <w:spacing w:line="360" w:lineRule="auto"/>
              <w:ind w:left="-567"/>
              <w:jc w:val="right"/>
            </w:pPr>
          </w:p>
        </w:tc>
        <w:tc>
          <w:tcPr>
            <w:tcW w:w="3685" w:type="dxa"/>
            <w:shd w:val="clear" w:color="auto" w:fill="auto"/>
          </w:tcPr>
          <w:p w:rsidR="001F3E60" w:rsidRPr="001C5954" w:rsidRDefault="001F3E60" w:rsidP="001F3E60">
            <w:pPr>
              <w:spacing w:line="360" w:lineRule="auto"/>
              <w:ind w:left="-567"/>
              <w:jc w:val="right"/>
              <w:rPr>
                <w:b/>
              </w:rPr>
            </w:pPr>
            <w:r w:rsidRPr="001C5954">
              <w:rPr>
                <w:b/>
              </w:rPr>
              <w:t>Макет наклейки тип.2</w:t>
            </w:r>
          </w:p>
          <w:p w:rsidR="001F3E60" w:rsidRPr="001C5954" w:rsidRDefault="001F3E60" w:rsidP="001F3E60">
            <w:pPr>
              <w:spacing w:line="360" w:lineRule="auto"/>
              <w:ind w:left="-567"/>
              <w:jc w:val="right"/>
            </w:pPr>
            <w:r w:rsidRPr="001C5954">
              <w:t>Для наклейки на трубостойку</w:t>
            </w:r>
          </w:p>
          <w:p w:rsidR="001F3E60" w:rsidRPr="001C5954" w:rsidRDefault="001F3E60" w:rsidP="001F3E60">
            <w:pPr>
              <w:spacing w:line="360" w:lineRule="auto"/>
              <w:ind w:left="-567"/>
              <w:jc w:val="right"/>
            </w:pPr>
          </w:p>
        </w:tc>
      </w:tr>
      <w:tr w:rsidR="001F3E60" w:rsidRPr="000735B3" w:rsidTr="001F3E60">
        <w:trPr>
          <w:trHeight w:val="9186"/>
        </w:trPr>
        <w:tc>
          <w:tcPr>
            <w:tcW w:w="6062" w:type="dxa"/>
            <w:shd w:val="clear" w:color="auto" w:fill="auto"/>
          </w:tcPr>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r w:rsidRPr="000735B3">
              <w:rPr>
                <w:noProof/>
              </w:rPr>
              <w:drawing>
                <wp:inline distT="0" distB="0" distL="0" distR="0" wp14:anchorId="57C0068F" wp14:editId="7CC88D03">
                  <wp:extent cx="3514264" cy="4763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65.png"/>
                          <pic:cNvPicPr/>
                        </pic:nvPicPr>
                        <pic:blipFill>
                          <a:blip r:embed="rId52">
                            <a:extLst>
                              <a:ext uri="{28A0092B-C50C-407E-A947-70E740481C1C}">
                                <a14:useLocalDpi xmlns:a14="http://schemas.microsoft.com/office/drawing/2010/main" val="0"/>
                              </a:ext>
                            </a:extLst>
                          </a:blip>
                          <a:stretch>
                            <a:fillRect/>
                          </a:stretch>
                        </pic:blipFill>
                        <pic:spPr>
                          <a:xfrm>
                            <a:off x="0" y="0"/>
                            <a:ext cx="3527785" cy="4781461"/>
                          </a:xfrm>
                          <a:prstGeom prst="rect">
                            <a:avLst/>
                          </a:prstGeom>
                        </pic:spPr>
                      </pic:pic>
                    </a:graphicData>
                  </a:graphic>
                </wp:inline>
              </w:drawing>
            </w:r>
          </w:p>
        </w:tc>
        <w:tc>
          <w:tcPr>
            <w:tcW w:w="3685" w:type="dxa"/>
            <w:shd w:val="clear" w:color="auto" w:fill="auto"/>
          </w:tcPr>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r w:rsidRPr="000735B3">
              <w:rPr>
                <w:noProof/>
              </w:rPr>
              <w:drawing>
                <wp:inline distT="0" distB="0" distL="0" distR="0" wp14:anchorId="34D6AFF7" wp14:editId="2B296495">
                  <wp:extent cx="2044700" cy="481965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5.png"/>
                          <pic:cNvPicPr/>
                        </pic:nvPicPr>
                        <pic:blipFill>
                          <a:blip r:embed="rId53">
                            <a:extLst>
                              <a:ext uri="{28A0092B-C50C-407E-A947-70E740481C1C}">
                                <a14:useLocalDpi xmlns:a14="http://schemas.microsoft.com/office/drawing/2010/main" val="0"/>
                              </a:ext>
                            </a:extLst>
                          </a:blip>
                          <a:stretch>
                            <a:fillRect/>
                          </a:stretch>
                        </pic:blipFill>
                        <pic:spPr>
                          <a:xfrm>
                            <a:off x="0" y="0"/>
                            <a:ext cx="2068426" cy="4875577"/>
                          </a:xfrm>
                          <a:prstGeom prst="rect">
                            <a:avLst/>
                          </a:prstGeom>
                        </pic:spPr>
                      </pic:pic>
                    </a:graphicData>
                  </a:graphic>
                </wp:inline>
              </w:drawing>
            </w:r>
          </w:p>
        </w:tc>
      </w:tr>
    </w:tbl>
    <w:p w:rsidR="001F3E60" w:rsidRPr="00FA4070" w:rsidRDefault="001F3E60" w:rsidP="001F3E60">
      <w:pPr>
        <w:spacing w:line="360" w:lineRule="auto"/>
        <w:ind w:left="-567"/>
        <w:jc w:val="right"/>
        <w:rPr>
          <w:color w:val="0070C0"/>
        </w:rPr>
      </w:pPr>
    </w:p>
    <w:p w:rsidR="001F3E60" w:rsidRPr="001C5954" w:rsidRDefault="001F3E60" w:rsidP="001F3E60">
      <w:pPr>
        <w:spacing w:line="360" w:lineRule="auto"/>
        <w:ind w:left="-567"/>
        <w:jc w:val="right"/>
      </w:pPr>
      <w:r w:rsidRPr="001C5954">
        <w:t>Все размеры на чертеже указаны в мм.</w:t>
      </w:r>
    </w:p>
    <w:p w:rsidR="001F3E60" w:rsidRPr="001C5954" w:rsidRDefault="001F3E60" w:rsidP="001F3E60">
      <w:pPr>
        <w:spacing w:line="360" w:lineRule="auto"/>
        <w:ind w:left="-567"/>
        <w:jc w:val="right"/>
      </w:pPr>
      <w:r w:rsidRPr="001C5954">
        <w:t xml:space="preserve">Материал ламинированная самоклеящаяся бумага. </w:t>
      </w:r>
    </w:p>
    <w:p w:rsidR="001F3E60" w:rsidRPr="001C5954" w:rsidRDefault="001F3E60" w:rsidP="001F3E60">
      <w:pPr>
        <w:spacing w:line="360" w:lineRule="auto"/>
        <w:ind w:left="-567"/>
        <w:jc w:val="right"/>
      </w:pPr>
      <w:r w:rsidRPr="001C5954">
        <w:t>Макет для печати получить у Заказчика</w:t>
      </w: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FA4070" w:rsidRDefault="001F3E60" w:rsidP="001F3E60">
      <w:pPr>
        <w:spacing w:line="360" w:lineRule="auto"/>
        <w:ind w:left="-567"/>
        <w:jc w:val="right"/>
        <w:rPr>
          <w:color w:val="0070C0"/>
        </w:rPr>
      </w:pPr>
    </w:p>
    <w:p w:rsidR="001F3E60" w:rsidRPr="001C5954" w:rsidRDefault="001F3E60" w:rsidP="001F3E60">
      <w:pPr>
        <w:spacing w:line="360" w:lineRule="auto"/>
        <w:ind w:left="-567"/>
        <w:jc w:val="right"/>
        <w:rPr>
          <w:b/>
          <w:bCs/>
          <w:iCs/>
        </w:rPr>
      </w:pPr>
      <w:r w:rsidRPr="001C5954">
        <w:rPr>
          <w:b/>
          <w:bCs/>
          <w:iCs/>
        </w:rPr>
        <w:t>Формат идентификационных кабельных бирок</w:t>
      </w:r>
    </w:p>
    <w:p w:rsidR="001F3E60" w:rsidRPr="001C5954" w:rsidRDefault="001F3E60" w:rsidP="001F3E60">
      <w:pPr>
        <w:spacing w:line="360" w:lineRule="auto"/>
        <w:ind w:left="-567"/>
        <w:jc w:val="right"/>
      </w:pPr>
    </w:p>
    <w:p w:rsidR="001F3E60" w:rsidRPr="001C5954" w:rsidRDefault="001F3E60" w:rsidP="001F3E60">
      <w:pPr>
        <w:spacing w:line="360" w:lineRule="auto"/>
        <w:ind w:left="-567"/>
        <w:jc w:val="right"/>
        <w:rPr>
          <w:b/>
        </w:rPr>
      </w:pPr>
      <w:r w:rsidRPr="001C5954">
        <w:rPr>
          <w:b/>
        </w:rPr>
        <w:t>Макет маркировочной бирки (идентификационной бирки-шильда) тип. 3</w:t>
      </w:r>
    </w:p>
    <w:p w:rsidR="001F3E60" w:rsidRPr="00FA4070" w:rsidRDefault="001F3E60" w:rsidP="001F3E60">
      <w:pPr>
        <w:spacing w:line="360" w:lineRule="auto"/>
        <w:ind w:left="-567"/>
        <w:jc w:val="right"/>
        <w:rPr>
          <w:color w:val="0070C0"/>
        </w:rPr>
      </w:pPr>
      <w:r w:rsidRPr="001C5954">
        <w:t xml:space="preserve">Для маркировки кабелей исключительно внутри помещений. Применяется для кабелей МПК, </w:t>
      </w:r>
      <w:r w:rsidRPr="001C5954">
        <w:rPr>
          <w:lang w:val="en-US"/>
        </w:rPr>
        <w:t>RG</w:t>
      </w:r>
      <w:r w:rsidRPr="001C5954">
        <w:t>-11, кабелей эл. питания (кроме ВОК)</w:t>
      </w:r>
      <w:r w:rsidRPr="00FA4070">
        <w:rPr>
          <w:color w:val="0070C0"/>
        </w:rPr>
        <w:t>.</w:t>
      </w:r>
    </w:p>
    <w:p w:rsidR="001F3E60" w:rsidRPr="000735B3" w:rsidRDefault="001F3E60" w:rsidP="001F3E60">
      <w:pPr>
        <w:spacing w:line="360" w:lineRule="auto"/>
        <w:ind w:left="-567"/>
        <w:jc w:val="right"/>
      </w:pPr>
      <w:r w:rsidRPr="000735B3">
        <w:rPr>
          <w:noProof/>
        </w:rPr>
        <w:drawing>
          <wp:inline distT="0" distB="0" distL="0" distR="0" wp14:anchorId="6E047767" wp14:editId="3C658B00">
            <wp:extent cx="2857500" cy="125923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23454.png"/>
                    <pic:cNvPicPr/>
                  </pic:nvPicPr>
                  <pic:blipFill>
                    <a:blip r:embed="rId54">
                      <a:extLst>
                        <a:ext uri="{28A0092B-C50C-407E-A947-70E740481C1C}">
                          <a14:useLocalDpi xmlns:a14="http://schemas.microsoft.com/office/drawing/2010/main" val="0"/>
                        </a:ext>
                      </a:extLst>
                    </a:blip>
                    <a:stretch>
                      <a:fillRect/>
                    </a:stretch>
                  </pic:blipFill>
                  <pic:spPr>
                    <a:xfrm>
                      <a:off x="0" y="0"/>
                      <a:ext cx="2885998" cy="1271795"/>
                    </a:xfrm>
                    <a:prstGeom prst="rect">
                      <a:avLst/>
                    </a:prstGeom>
                  </pic:spPr>
                </pic:pic>
              </a:graphicData>
            </a:graphic>
          </wp:inline>
        </w:drawing>
      </w:r>
    </w:p>
    <w:p w:rsidR="001F3E60" w:rsidRPr="00FA4070" w:rsidRDefault="001F3E60" w:rsidP="001F3E60">
      <w:pPr>
        <w:spacing w:line="360" w:lineRule="auto"/>
        <w:ind w:left="-567"/>
        <w:jc w:val="right"/>
        <w:rPr>
          <w:color w:val="0070C0"/>
        </w:rPr>
      </w:pPr>
    </w:p>
    <w:p w:rsidR="001F3E60" w:rsidRPr="001C5954" w:rsidRDefault="001F3E60" w:rsidP="001F3E60">
      <w:pPr>
        <w:spacing w:line="360" w:lineRule="auto"/>
        <w:ind w:left="-567"/>
        <w:jc w:val="right"/>
      </w:pPr>
      <w:r w:rsidRPr="001C5954">
        <w:t>Все размеры на чертеже указаны в мм.</w:t>
      </w:r>
    </w:p>
    <w:p w:rsidR="001F3E60" w:rsidRPr="001C5954" w:rsidRDefault="001F3E60" w:rsidP="001F3E60">
      <w:pPr>
        <w:spacing w:line="360" w:lineRule="auto"/>
        <w:ind w:left="-567"/>
        <w:jc w:val="right"/>
      </w:pPr>
      <w:r w:rsidRPr="001C5954">
        <w:t>Материал ламинированная самоклеящаяся бумага. Цвет: пантон -258С</w:t>
      </w:r>
    </w:p>
    <w:p w:rsidR="001F3E60" w:rsidRPr="001C5954" w:rsidRDefault="001F3E60" w:rsidP="001F3E60">
      <w:pPr>
        <w:spacing w:line="360" w:lineRule="auto"/>
        <w:ind w:left="-567"/>
        <w:jc w:val="right"/>
      </w:pPr>
      <w:r w:rsidRPr="001C5954">
        <w:t>Макет для печати получить у Заказчика</w:t>
      </w:r>
    </w:p>
    <w:p w:rsidR="001F3E60" w:rsidRPr="001C5954" w:rsidRDefault="001F3E60" w:rsidP="001F3E60">
      <w:pPr>
        <w:spacing w:line="360" w:lineRule="auto"/>
        <w:ind w:left="-567"/>
        <w:jc w:val="right"/>
      </w:pPr>
    </w:p>
    <w:p w:rsidR="001F3E60" w:rsidRPr="001C5954" w:rsidRDefault="001F3E60" w:rsidP="001F3E60">
      <w:pPr>
        <w:spacing w:line="360" w:lineRule="auto"/>
        <w:ind w:left="-567"/>
        <w:jc w:val="right"/>
        <w:rPr>
          <w:b/>
        </w:rPr>
      </w:pPr>
      <w:r w:rsidRPr="001C5954">
        <w:rPr>
          <w:b/>
        </w:rPr>
        <w:t>Макет маркировочной бирки (идентификационной бирки-шильда) тип. 4</w:t>
      </w:r>
    </w:p>
    <w:p w:rsidR="001F3E60" w:rsidRPr="00FA4070" w:rsidRDefault="001F3E60" w:rsidP="001F3E60">
      <w:pPr>
        <w:spacing w:line="360" w:lineRule="auto"/>
        <w:ind w:left="-567"/>
        <w:jc w:val="right"/>
        <w:rPr>
          <w:color w:val="0070C0"/>
        </w:rPr>
      </w:pPr>
      <w:r w:rsidRPr="001C5954">
        <w:t xml:space="preserve">Применяется для маркировки всех кабелей (кабели ВОК, МПК, </w:t>
      </w:r>
      <w:r w:rsidRPr="001C5954">
        <w:rPr>
          <w:lang w:val="en-US"/>
        </w:rPr>
        <w:t>RG</w:t>
      </w:r>
      <w:r w:rsidRPr="001C5954">
        <w:t>-11, кабели эл. питания) вне помещений и зданий (наружных), за исключением размещенных в кабельной канализации. Кабели ВОК маркируются данными бирками и внутри помещений и зданий</w:t>
      </w:r>
      <w:r w:rsidRPr="00FA4070">
        <w:rPr>
          <w:color w:val="0070C0"/>
        </w:rPr>
        <w:t>.</w:t>
      </w:r>
    </w:p>
    <w:p w:rsidR="001F3E60" w:rsidRPr="000735B3" w:rsidRDefault="001F3E60" w:rsidP="001F3E60">
      <w:pPr>
        <w:spacing w:line="360" w:lineRule="auto"/>
        <w:ind w:left="-567"/>
        <w:jc w:val="right"/>
      </w:pPr>
    </w:p>
    <w:p w:rsidR="001F3E60" w:rsidRDefault="001F3E60" w:rsidP="001F3E60">
      <w:pPr>
        <w:spacing w:line="360" w:lineRule="auto"/>
        <w:ind w:left="-567"/>
        <w:jc w:val="right"/>
        <w:rPr>
          <w:sz w:val="26"/>
          <w:szCs w:val="26"/>
        </w:rPr>
      </w:pPr>
      <w:r w:rsidRPr="000735B3">
        <w:rPr>
          <w:noProof/>
        </w:rPr>
        <w:drawing>
          <wp:inline distT="0" distB="0" distL="0" distR="0" wp14:anchorId="1E925E16" wp14:editId="703038B9">
            <wp:extent cx="6210300" cy="35236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5234.png"/>
                    <pic:cNvPicPr/>
                  </pic:nvPicPr>
                  <pic:blipFill>
                    <a:blip r:embed="rId55">
                      <a:extLst>
                        <a:ext uri="{28A0092B-C50C-407E-A947-70E740481C1C}">
                          <a14:useLocalDpi xmlns:a14="http://schemas.microsoft.com/office/drawing/2010/main" val="0"/>
                        </a:ext>
                      </a:extLst>
                    </a:blip>
                    <a:stretch>
                      <a:fillRect/>
                    </a:stretch>
                  </pic:blipFill>
                  <pic:spPr>
                    <a:xfrm>
                      <a:off x="0" y="0"/>
                      <a:ext cx="6210300" cy="3523615"/>
                    </a:xfrm>
                    <a:prstGeom prst="rect">
                      <a:avLst/>
                    </a:prstGeom>
                  </pic:spPr>
                </pic:pic>
              </a:graphicData>
            </a:graphic>
          </wp:inline>
        </w:drawing>
      </w:r>
    </w:p>
    <w:p w:rsidR="001F3E60" w:rsidRPr="00F10093" w:rsidRDefault="001F3E60" w:rsidP="001F3E60">
      <w:pPr>
        <w:pageBreakBefore/>
        <w:jc w:val="right"/>
      </w:pPr>
      <w:r w:rsidRPr="00F10093">
        <w:t>Приложение № 4 к Техническому заданию</w:t>
      </w:r>
    </w:p>
    <w:p w:rsidR="001F3E60" w:rsidRPr="00F10093" w:rsidRDefault="001F3E60" w:rsidP="001F3E60">
      <w:pPr>
        <w:jc w:val="right"/>
        <w:rPr>
          <w:b/>
        </w:rPr>
      </w:pPr>
    </w:p>
    <w:p w:rsidR="001F3E60" w:rsidRPr="00F10093" w:rsidRDefault="001F3E60" w:rsidP="001F3E60">
      <w:pPr>
        <w:jc w:val="center"/>
        <w:rPr>
          <w:sz w:val="26"/>
          <w:szCs w:val="26"/>
        </w:rPr>
      </w:pPr>
      <w:r w:rsidRPr="00F10093">
        <w:rPr>
          <w:b/>
        </w:rPr>
        <w:t>«</w:t>
      </w:r>
      <w:r w:rsidRPr="00F10093">
        <w:t>Требования к телекоммуникационным боксам (антивандальным коробкам АК) для размещения пассивного оборудования КТВ</w:t>
      </w:r>
      <w:r w:rsidRPr="00F10093">
        <w:rPr>
          <w:b/>
          <w:bCs/>
        </w:rPr>
        <w:t>».</w:t>
      </w:r>
    </w:p>
    <w:p w:rsidR="001F3E60" w:rsidRPr="00F10093" w:rsidRDefault="001F3E60" w:rsidP="001F3E60">
      <w:pPr>
        <w:spacing w:line="240" w:lineRule="atLeast"/>
        <w:ind w:right="4"/>
        <w:rPr>
          <w:sz w:val="26"/>
          <w:szCs w:val="26"/>
        </w:rPr>
      </w:pPr>
    </w:p>
    <w:p w:rsidR="001F3E60" w:rsidRPr="00F10093" w:rsidRDefault="001F3E60" w:rsidP="001F3E60">
      <w:pPr>
        <w:spacing w:line="240" w:lineRule="atLeast"/>
        <w:ind w:right="4"/>
        <w:rPr>
          <w:sz w:val="26"/>
          <w:szCs w:val="26"/>
        </w:rPr>
      </w:pPr>
    </w:p>
    <w:p w:rsidR="001F3E60" w:rsidRPr="00F10093" w:rsidRDefault="001F3E60" w:rsidP="001F3E60">
      <w:pPr>
        <w:spacing w:line="360" w:lineRule="auto"/>
        <w:ind w:firstLine="709"/>
        <w:rPr>
          <w:b/>
        </w:rPr>
      </w:pPr>
      <w:r w:rsidRPr="00F10093">
        <w:rPr>
          <w:b/>
        </w:rPr>
        <w:t xml:space="preserve">Коробка антивандальная АК. </w:t>
      </w:r>
    </w:p>
    <w:p w:rsidR="001F3E60" w:rsidRPr="00F10093" w:rsidRDefault="001F3E60" w:rsidP="001F3E60">
      <w:pPr>
        <w:spacing w:line="360" w:lineRule="auto"/>
        <w:ind w:firstLine="709"/>
      </w:pPr>
      <w:r w:rsidRPr="00F10093">
        <w:t xml:space="preserve">Коробка АК предназначена для установки в ней устройств по распределению сигналов КТВ к абонентам, внутри помещений, доступ к которым для посторонних лиц ограничен. Она состоит из металлического корпуса с толщиной металла 1,5 мм </w:t>
      </w:r>
      <w:r w:rsidRPr="00F10093">
        <w:rPr>
          <w:bCs/>
          <w:iCs/>
        </w:rPr>
        <w:t>с открывающейся дверцей на шарнирах</w:t>
      </w:r>
      <w:r w:rsidRPr="00F10093">
        <w:t xml:space="preserve"> с толщиной металла 1,5 мм. Наличие универсального замка (универсальный ключ – один ключ должен открывать и закрывать замки всех АК). В корпусе имеются отверстия для производства необходимой разводки (в стандартном исполнении 2 отверстия Ø50). Монтаж на стену производится дюбель-гвоздем Ø6*60 в количестве 4 шт.  Размер 255х180х70мм.</w:t>
      </w:r>
    </w:p>
    <w:p w:rsidR="001F3E60" w:rsidRPr="007A3304" w:rsidRDefault="001F3E60" w:rsidP="001F3E60">
      <w:pPr>
        <w:spacing w:line="360" w:lineRule="auto"/>
        <w:ind w:left="567" w:hanging="567"/>
        <w:jc w:val="center"/>
      </w:pPr>
      <w:r w:rsidRPr="007A3304">
        <w:rPr>
          <w:b/>
          <w:noProof/>
        </w:rPr>
        <w:drawing>
          <wp:anchor distT="0" distB="0" distL="114300" distR="114300" simplePos="0" relativeHeight="251659264" behindDoc="0" locked="0" layoutInCell="1" allowOverlap="1" wp14:anchorId="04FCFD08" wp14:editId="7883DE11">
            <wp:simplePos x="0" y="0"/>
            <wp:positionH relativeFrom="column">
              <wp:posOffset>452755</wp:posOffset>
            </wp:positionH>
            <wp:positionV relativeFrom="paragraph">
              <wp:posOffset>177165</wp:posOffset>
            </wp:positionV>
            <wp:extent cx="4733925" cy="5334928"/>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АК.png"/>
                    <pic:cNvPicPr/>
                  </pic:nvPicPr>
                  <pic:blipFill>
                    <a:blip r:embed="rId56">
                      <a:extLst>
                        <a:ext uri="{28A0092B-C50C-407E-A947-70E740481C1C}">
                          <a14:useLocalDpi xmlns:a14="http://schemas.microsoft.com/office/drawing/2010/main" val="0"/>
                        </a:ext>
                      </a:extLst>
                    </a:blip>
                    <a:stretch>
                      <a:fillRect/>
                    </a:stretch>
                  </pic:blipFill>
                  <pic:spPr>
                    <a:xfrm>
                      <a:off x="0" y="0"/>
                      <a:ext cx="4733925" cy="5334928"/>
                    </a:xfrm>
                    <a:prstGeom prst="rect">
                      <a:avLst/>
                    </a:prstGeom>
                  </pic:spPr>
                </pic:pic>
              </a:graphicData>
            </a:graphic>
          </wp:anchor>
        </w:drawing>
      </w:r>
    </w:p>
    <w:p w:rsidR="001F3E60" w:rsidRPr="007A3304" w:rsidRDefault="001F3E60" w:rsidP="001F3E60">
      <w:pPr>
        <w:spacing w:line="360" w:lineRule="auto"/>
        <w:ind w:left="-567"/>
        <w:rPr>
          <w:b/>
        </w:rPr>
      </w:pPr>
      <w:r>
        <w:rPr>
          <w:b/>
        </w:rPr>
        <w:br w:type="textWrapping" w:clear="all"/>
      </w:r>
    </w:p>
    <w:p w:rsidR="001F3E60" w:rsidRPr="001F52AE" w:rsidRDefault="001F3E60" w:rsidP="00C514CD">
      <w:pPr>
        <w:spacing w:line="240" w:lineRule="atLeast"/>
        <w:ind w:right="4"/>
        <w:rPr>
          <w:sz w:val="26"/>
          <w:szCs w:val="26"/>
        </w:rPr>
        <w:sectPr w:rsidR="001F3E60" w:rsidRPr="001F52AE" w:rsidSect="00C514CD">
          <w:headerReference w:type="even" r:id="rId57"/>
          <w:headerReference w:type="default" r:id="rId58"/>
          <w:footerReference w:type="default" r:id="rId59"/>
          <w:pgSz w:w="11904" w:h="16834"/>
          <w:pgMar w:top="1134" w:right="851" w:bottom="1134" w:left="1418" w:header="720" w:footer="720" w:gutter="0"/>
          <w:cols w:space="720"/>
          <w:noEndnote/>
          <w:titlePg/>
          <w:docGrid w:linePitch="326"/>
        </w:sectPr>
      </w:pPr>
    </w:p>
    <w:p w:rsidR="00341A9D" w:rsidRPr="00325455" w:rsidRDefault="00341A9D" w:rsidP="00341A9D">
      <w:pPr>
        <w:rPr>
          <w:rFonts w:eastAsia="MS Mincho"/>
          <w:color w:val="17365D"/>
          <w:kern w:val="32"/>
          <w:lang w:val="x-none" w:eastAsia="x-none"/>
        </w:rPr>
      </w:pPr>
    </w:p>
    <w:p w:rsidR="00341A9D"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8" w:name="_РАЗДЕЛ_V._Проект"/>
      <w:bookmarkStart w:id="119" w:name="_Toc438136425"/>
      <w:bookmarkEnd w:id="118"/>
      <w:r w:rsidRPr="00325455">
        <w:rPr>
          <w:rFonts w:ascii="Times New Roman" w:eastAsia="MS Mincho" w:hAnsi="Times New Roman"/>
          <w:color w:val="17365D"/>
          <w:kern w:val="32"/>
          <w:szCs w:val="24"/>
          <w:lang w:val="x-none" w:eastAsia="x-none"/>
        </w:rPr>
        <w:t>РАЗДЕЛ V. Проект договора</w:t>
      </w:r>
      <w:bookmarkEnd w:id="119"/>
    </w:p>
    <w:p w:rsidR="001F3E60" w:rsidRPr="001F3E60" w:rsidRDefault="001F3E60" w:rsidP="001F3E60">
      <w:pPr>
        <w:pStyle w:val="13"/>
        <w:widowControl w:val="0"/>
        <w:suppressAutoHyphens/>
        <w:spacing w:before="240"/>
        <w:jc w:val="center"/>
        <w:rPr>
          <w:rFonts w:ascii="Times New Roman" w:hAnsi="Times New Roman"/>
          <w:color w:val="auto"/>
          <w:sz w:val="26"/>
        </w:rPr>
      </w:pPr>
      <w:r w:rsidRPr="001F3E60">
        <w:rPr>
          <w:rFonts w:ascii="Times New Roman" w:hAnsi="Times New Roman"/>
          <w:color w:val="auto"/>
          <w:sz w:val="26"/>
        </w:rPr>
        <w:t>ДОГОВОР № _________</w:t>
      </w:r>
    </w:p>
    <w:p w:rsidR="001F3E60" w:rsidRPr="00EA3AFD" w:rsidRDefault="001F3E60" w:rsidP="001F3E60">
      <w:pPr>
        <w:widowControl w:val="0"/>
        <w:suppressAutoHyphens/>
        <w:jc w:val="center"/>
        <w:rPr>
          <w:sz w:val="26"/>
          <w:szCs w:val="26"/>
        </w:rPr>
      </w:pPr>
    </w:p>
    <w:p w:rsidR="001F3E60" w:rsidRPr="00EA3AFD" w:rsidRDefault="001F3E60" w:rsidP="001F3E60">
      <w:pPr>
        <w:pStyle w:val="aff8"/>
        <w:widowControl w:val="0"/>
        <w:tabs>
          <w:tab w:val="left" w:pos="0"/>
        </w:tabs>
        <w:suppressAutoHyphens/>
        <w:rPr>
          <w:b/>
          <w:bCs/>
        </w:rPr>
      </w:pPr>
      <w:r w:rsidRPr="00EA3AFD">
        <w:rPr>
          <w:b/>
          <w:bCs/>
        </w:rPr>
        <w:t>г.</w:t>
      </w:r>
      <w:r w:rsidRPr="00EA3AFD">
        <w:rPr>
          <w:b/>
          <w:bCs/>
          <w:lang w:val="en-US"/>
        </w:rPr>
        <w:t> </w:t>
      </w:r>
      <w:r w:rsidRPr="00EA3AFD">
        <w:rPr>
          <w:b/>
          <w:bCs/>
        </w:rPr>
        <w:t>___________</w:t>
      </w:r>
      <w:r w:rsidRPr="00EA3AFD">
        <w:rPr>
          <w:b/>
          <w:bCs/>
        </w:rPr>
        <w:tab/>
      </w:r>
      <w:r w:rsidRPr="00EA3AFD">
        <w:rPr>
          <w:b/>
          <w:bCs/>
        </w:rPr>
        <w:tab/>
      </w:r>
      <w:r w:rsidRPr="00EA3AFD">
        <w:rPr>
          <w:b/>
          <w:bCs/>
        </w:rPr>
        <w:tab/>
      </w:r>
      <w:r w:rsidRPr="00EA3AFD">
        <w:rPr>
          <w:b/>
          <w:bCs/>
        </w:rPr>
        <w:tab/>
      </w:r>
      <w:r w:rsidRPr="00EA3AFD">
        <w:rPr>
          <w:b/>
          <w:bCs/>
        </w:rPr>
        <w:tab/>
        <w:t xml:space="preserve">                      «____»</w:t>
      </w:r>
      <w:r w:rsidRPr="00EA3AFD">
        <w:rPr>
          <w:b/>
          <w:bCs/>
          <w:lang w:val="en-US"/>
        </w:rPr>
        <w:t> </w:t>
      </w:r>
      <w:r w:rsidRPr="00EA3AFD">
        <w:rPr>
          <w:b/>
          <w:bCs/>
        </w:rPr>
        <w:t>___________</w:t>
      </w:r>
      <w:r w:rsidRPr="00EA3AFD">
        <w:rPr>
          <w:b/>
          <w:bCs/>
          <w:lang w:val="en-US"/>
        </w:rPr>
        <w:t> </w:t>
      </w:r>
      <w:r w:rsidRPr="00EA3AFD">
        <w:rPr>
          <w:b/>
          <w:bCs/>
        </w:rPr>
        <w:t>20__</w:t>
      </w:r>
      <w:r w:rsidRPr="00EA3AFD">
        <w:rPr>
          <w:b/>
          <w:bCs/>
          <w:lang w:val="en-US"/>
        </w:rPr>
        <w:t> </w:t>
      </w:r>
      <w:r w:rsidRPr="00EA3AFD">
        <w:rPr>
          <w:b/>
          <w:bCs/>
        </w:rPr>
        <w:t>г.</w:t>
      </w:r>
    </w:p>
    <w:p w:rsidR="001F3E60" w:rsidRPr="00EA3AFD" w:rsidRDefault="001F3E60" w:rsidP="001F3E60">
      <w:pPr>
        <w:widowControl w:val="0"/>
        <w:suppressAutoHyphens/>
        <w:jc w:val="center"/>
        <w:rPr>
          <w:sz w:val="26"/>
          <w:szCs w:val="26"/>
        </w:rPr>
      </w:pPr>
    </w:p>
    <w:p w:rsidR="001F3E60" w:rsidRPr="00EA3AFD" w:rsidRDefault="001F3E60" w:rsidP="001F3E60">
      <w:pPr>
        <w:pStyle w:val="37"/>
        <w:widowControl w:val="0"/>
        <w:suppressAutoHyphens/>
        <w:spacing w:before="60"/>
        <w:ind w:firstLine="851"/>
        <w:jc w:val="both"/>
      </w:pPr>
      <w:r w:rsidRPr="00EA3AFD">
        <w:rPr>
          <w:b/>
          <w:bCs/>
        </w:rPr>
        <w:t>Публичное акционерное общество «Башинформсвязь» (ПАО «Башинформсвязь»)</w:t>
      </w:r>
      <w:r w:rsidRPr="00EA3AFD">
        <w:rPr>
          <w:bCs/>
          <w:i/>
          <w:iCs/>
        </w:rPr>
        <w:t>,</w:t>
      </w:r>
      <w:r w:rsidRPr="00EA3AFD">
        <w:t xml:space="preserve"> именуемое в дальнейшем </w:t>
      </w:r>
      <w:r w:rsidRPr="00EA3AFD">
        <w:rPr>
          <w:b/>
          <w:bCs/>
        </w:rPr>
        <w:t>«Заказчик»</w:t>
      </w:r>
      <w:r w:rsidRPr="00EA3AFD">
        <w:rPr>
          <w:b/>
        </w:rPr>
        <w:t>,</w:t>
      </w:r>
      <w:r w:rsidRPr="00EA3AFD">
        <w:t xml:space="preserve"> в лице Генерального директора </w:t>
      </w:r>
      <w:r w:rsidRPr="00EA3AFD">
        <w:rPr>
          <w:b/>
        </w:rPr>
        <w:t>Долгоаршинных Марата Гайнулловича</w:t>
      </w:r>
      <w:r w:rsidRPr="00EA3AFD">
        <w:t xml:space="preserve">, действующего на основании </w:t>
      </w:r>
      <w:r w:rsidRPr="00EA3AFD">
        <w:rPr>
          <w:b/>
        </w:rPr>
        <w:t>Устава</w:t>
      </w:r>
      <w:r w:rsidRPr="00EA3AFD">
        <w:t xml:space="preserve">, с одной стороны, и </w:t>
      </w:r>
      <w:r w:rsidRPr="00EA3AFD">
        <w:rPr>
          <w:b/>
          <w:bCs/>
        </w:rPr>
        <w:t>____________________</w:t>
      </w:r>
      <w:r w:rsidRPr="00EA3AFD">
        <w:t>, именуемое в дальнейшем «Подрядчик», в лице _____________________________, действующего на основании ___________________, с другой стороны,  совместно именуемые «Стороны», заключили договор от ____ _________________20__г. №________________ (далее по тексту – Договор) о нижеследующем:</w:t>
      </w:r>
    </w:p>
    <w:p w:rsidR="001F3E60" w:rsidRPr="006112A4" w:rsidRDefault="001F3E60" w:rsidP="001F3E60">
      <w:pPr>
        <w:autoSpaceDE w:val="0"/>
        <w:autoSpaceDN w:val="0"/>
        <w:adjustRightInd w:val="0"/>
        <w:ind w:firstLine="720"/>
        <w:jc w:val="both"/>
        <w:rPr>
          <w:sz w:val="26"/>
          <w:szCs w:val="26"/>
        </w:rPr>
      </w:pPr>
    </w:p>
    <w:p w:rsidR="001F3E60" w:rsidRPr="00A253EF" w:rsidRDefault="001F3E60" w:rsidP="001F3E60">
      <w:pPr>
        <w:autoSpaceDE w:val="0"/>
        <w:autoSpaceDN w:val="0"/>
        <w:adjustRightInd w:val="0"/>
        <w:ind w:left="360"/>
        <w:jc w:val="center"/>
        <w:outlineLvl w:val="0"/>
        <w:rPr>
          <w:b/>
          <w:bCs/>
          <w:sz w:val="26"/>
          <w:szCs w:val="26"/>
        </w:rPr>
      </w:pPr>
      <w:r w:rsidRPr="00A253EF">
        <w:rPr>
          <w:b/>
          <w:bCs/>
          <w:sz w:val="26"/>
          <w:szCs w:val="26"/>
        </w:rPr>
        <w:t>Определения</w:t>
      </w:r>
    </w:p>
    <w:p w:rsidR="001F3E60" w:rsidRPr="00A253EF" w:rsidRDefault="001F3E60" w:rsidP="00F679F0">
      <w:pPr>
        <w:pStyle w:val="27"/>
        <w:widowControl w:val="0"/>
        <w:suppressAutoHyphens/>
        <w:spacing w:after="0" w:line="240" w:lineRule="auto"/>
        <w:ind w:left="0"/>
        <w:jc w:val="both"/>
        <w:rPr>
          <w:sz w:val="26"/>
          <w:szCs w:val="26"/>
        </w:rPr>
      </w:pPr>
      <w:r w:rsidRPr="00A253EF">
        <w:rPr>
          <w:sz w:val="26"/>
          <w:szCs w:val="26"/>
        </w:rPr>
        <w:t>Нижеуказанные определения, написанные с заглавной буквы, используются в настоящем Договоре в значениях, установленных настоящим разделом:</w:t>
      </w:r>
    </w:p>
    <w:p w:rsidR="001F3E60" w:rsidRPr="00A253EF" w:rsidRDefault="001F3E60" w:rsidP="00F679F0">
      <w:pPr>
        <w:widowControl w:val="0"/>
        <w:suppressAutoHyphens/>
        <w:ind w:firstLine="851"/>
        <w:jc w:val="both"/>
        <w:rPr>
          <w:bCs/>
          <w:sz w:val="26"/>
          <w:szCs w:val="26"/>
        </w:rPr>
      </w:pPr>
      <w:r w:rsidRPr="00A253EF">
        <w:rPr>
          <w:b/>
          <w:bCs/>
          <w:sz w:val="26"/>
          <w:szCs w:val="26"/>
        </w:rPr>
        <w:t xml:space="preserve">«Стороны» </w:t>
      </w:r>
      <w:r w:rsidRPr="00A253EF">
        <w:rPr>
          <w:bCs/>
          <w:i/>
          <w:sz w:val="26"/>
          <w:szCs w:val="26"/>
        </w:rPr>
        <w:t xml:space="preserve">- </w:t>
      </w:r>
      <w:r w:rsidRPr="00A253EF">
        <w:rPr>
          <w:sz w:val="26"/>
          <w:szCs w:val="26"/>
        </w:rPr>
        <w:t xml:space="preserve"> Заказчик и </w:t>
      </w:r>
      <w:r w:rsidRPr="00A253EF">
        <w:rPr>
          <w:bCs/>
          <w:sz w:val="26"/>
          <w:szCs w:val="26"/>
        </w:rPr>
        <w:t>Подрядчик.</w:t>
      </w:r>
    </w:p>
    <w:p w:rsidR="001F3E60" w:rsidRPr="00A253EF" w:rsidRDefault="001F3E60" w:rsidP="00F679F0">
      <w:pPr>
        <w:pStyle w:val="27"/>
        <w:widowControl w:val="0"/>
        <w:suppressAutoHyphens/>
        <w:spacing w:after="0" w:line="240" w:lineRule="auto"/>
        <w:ind w:left="0"/>
        <w:jc w:val="both"/>
        <w:rPr>
          <w:sz w:val="26"/>
          <w:szCs w:val="26"/>
        </w:rPr>
      </w:pPr>
      <w:r w:rsidRPr="00A253EF">
        <w:rPr>
          <w:b/>
          <w:sz w:val="26"/>
          <w:szCs w:val="26"/>
        </w:rPr>
        <w:t>«Заказчик»</w:t>
      </w:r>
      <w:r w:rsidRPr="00A253EF">
        <w:rPr>
          <w:sz w:val="26"/>
          <w:szCs w:val="26"/>
        </w:rPr>
        <w:t xml:space="preserve"> - ПАО «Башинформсвязь», выполняющий функции по техническому надзору за строительством, приёмке Объекта в эксплуатацию, а также приём и обработку первичных документов и осуществляющий расчёты за выполненные работы.</w:t>
      </w:r>
    </w:p>
    <w:p w:rsidR="001F3E60" w:rsidRPr="00A253EF" w:rsidRDefault="001F3E60" w:rsidP="00F679F0">
      <w:pPr>
        <w:pStyle w:val="27"/>
        <w:widowControl w:val="0"/>
        <w:suppressAutoHyphens/>
        <w:spacing w:after="0" w:line="240" w:lineRule="auto"/>
        <w:ind w:left="0"/>
        <w:jc w:val="both"/>
        <w:rPr>
          <w:bCs/>
          <w:sz w:val="26"/>
          <w:szCs w:val="26"/>
        </w:rPr>
      </w:pPr>
      <w:r w:rsidRPr="00A253EF">
        <w:rPr>
          <w:b/>
          <w:bCs/>
          <w:sz w:val="26"/>
          <w:szCs w:val="26"/>
        </w:rPr>
        <w:t xml:space="preserve">«Объект» - </w:t>
      </w:r>
      <w:r w:rsidRPr="00A253EF">
        <w:rPr>
          <w:bCs/>
          <w:sz w:val="26"/>
          <w:szCs w:val="26"/>
        </w:rPr>
        <w:t>Строительство сетей доступа КТВ в городах Республики Башкортостан.</w:t>
      </w:r>
    </w:p>
    <w:p w:rsidR="001F3E60" w:rsidRPr="00A253EF" w:rsidRDefault="001F3E60" w:rsidP="00F679F0">
      <w:pPr>
        <w:pStyle w:val="27"/>
        <w:widowControl w:val="0"/>
        <w:suppressAutoHyphens/>
        <w:spacing w:after="0" w:line="240" w:lineRule="auto"/>
        <w:ind w:left="0"/>
        <w:jc w:val="both"/>
        <w:rPr>
          <w:bCs/>
          <w:sz w:val="26"/>
          <w:szCs w:val="26"/>
        </w:rPr>
      </w:pPr>
      <w:r w:rsidRPr="00A253EF">
        <w:rPr>
          <w:b/>
          <w:bCs/>
          <w:sz w:val="26"/>
          <w:szCs w:val="26"/>
        </w:rPr>
        <w:t>«Этап строительства»</w:t>
      </w:r>
      <w:r w:rsidRPr="00A253EF">
        <w:rPr>
          <w:bCs/>
          <w:sz w:val="26"/>
          <w:szCs w:val="26"/>
        </w:rPr>
        <w:t xml:space="preserve"> - завершённая строительством часть (одна или группа линий связи) Объекта, с помощью которой возможно оказание услуг связи абонентам.</w:t>
      </w:r>
    </w:p>
    <w:p w:rsidR="001F3E60" w:rsidRPr="00A253EF" w:rsidRDefault="001F3E60" w:rsidP="00F679F0">
      <w:pPr>
        <w:pStyle w:val="27"/>
        <w:widowControl w:val="0"/>
        <w:suppressAutoHyphens/>
        <w:spacing w:after="0" w:line="240" w:lineRule="auto"/>
        <w:ind w:left="0"/>
        <w:jc w:val="both"/>
        <w:rPr>
          <w:sz w:val="26"/>
          <w:szCs w:val="26"/>
        </w:rPr>
      </w:pPr>
      <w:r w:rsidRPr="00A253EF">
        <w:rPr>
          <w:b/>
          <w:bCs/>
          <w:sz w:val="26"/>
          <w:szCs w:val="26"/>
        </w:rPr>
        <w:t>«Заказ»</w:t>
      </w:r>
      <w:r w:rsidRPr="00A253EF">
        <w:rPr>
          <w:sz w:val="26"/>
          <w:szCs w:val="26"/>
        </w:rPr>
        <w:t xml:space="preserve"> - задание на выполнение Работ, согласованное Сторонами в порядке, предусмотренном настоящим Договором. Форма Заказа - Приложение №2 к настоящему Договору.</w:t>
      </w:r>
    </w:p>
    <w:p w:rsidR="001F3E60" w:rsidRPr="00A253EF" w:rsidRDefault="001F3E60" w:rsidP="00F679F0">
      <w:pPr>
        <w:pStyle w:val="27"/>
        <w:widowControl w:val="0"/>
        <w:suppressAutoHyphens/>
        <w:spacing w:after="0" w:line="240" w:lineRule="auto"/>
        <w:ind w:left="0"/>
        <w:jc w:val="both"/>
        <w:rPr>
          <w:sz w:val="26"/>
          <w:szCs w:val="26"/>
        </w:rPr>
      </w:pPr>
      <w:r w:rsidRPr="00A253EF">
        <w:rPr>
          <w:b/>
          <w:bCs/>
          <w:sz w:val="26"/>
          <w:szCs w:val="26"/>
        </w:rPr>
        <w:t xml:space="preserve">«Акт предварительных приёмо-сдаточных работ» - </w:t>
      </w:r>
      <w:r w:rsidRPr="00A253EF">
        <w:rPr>
          <w:sz w:val="26"/>
          <w:szCs w:val="26"/>
        </w:rPr>
        <w:t>Акт предварительной приемки законченного капитальным строительством Объекта (Этапа строительства) рабочей комиссией (оформленный по форме из приложения МР-2п).</w:t>
      </w:r>
    </w:p>
    <w:p w:rsidR="001F3E60" w:rsidRPr="00A253EF" w:rsidRDefault="001F3E60" w:rsidP="001F3E60">
      <w:pPr>
        <w:widowControl w:val="0"/>
        <w:suppressAutoHyphens/>
        <w:spacing w:before="60"/>
        <w:ind w:firstLine="851"/>
        <w:jc w:val="both"/>
        <w:rPr>
          <w:sz w:val="26"/>
          <w:szCs w:val="26"/>
        </w:rPr>
      </w:pPr>
      <w:r w:rsidRPr="00A253EF" w:rsidDel="001413E7">
        <w:rPr>
          <w:b/>
          <w:bCs/>
          <w:sz w:val="26"/>
          <w:szCs w:val="26"/>
        </w:rPr>
        <w:t xml:space="preserve"> </w:t>
      </w:r>
      <w:r w:rsidRPr="00A253EF">
        <w:rPr>
          <w:b/>
          <w:bCs/>
          <w:sz w:val="26"/>
          <w:szCs w:val="26"/>
        </w:rPr>
        <w:t xml:space="preserve">«Акт приемки Объекта (Этапа строительства)» - </w:t>
      </w:r>
      <w:r w:rsidRPr="00A253EF">
        <w:rPr>
          <w:sz w:val="26"/>
          <w:szCs w:val="26"/>
        </w:rPr>
        <w:t xml:space="preserve">Акт приемки законченного капитальным строительством Объекта (Этапа строительства) приёмочной комиссией (оформленный по форме КС-14). </w:t>
      </w:r>
    </w:p>
    <w:p w:rsidR="001F3E60" w:rsidRPr="00A253EF" w:rsidRDefault="001F3E60" w:rsidP="001F3E60">
      <w:pPr>
        <w:widowControl w:val="0"/>
        <w:suppressAutoHyphens/>
        <w:spacing w:before="60"/>
        <w:ind w:firstLine="851"/>
        <w:jc w:val="both"/>
        <w:rPr>
          <w:sz w:val="26"/>
          <w:szCs w:val="26"/>
        </w:rPr>
      </w:pPr>
      <w:r w:rsidRPr="00A253EF">
        <w:rPr>
          <w:b/>
          <w:sz w:val="26"/>
          <w:szCs w:val="26"/>
        </w:rPr>
        <w:t>«Акта приемки Услуг»</w:t>
      </w:r>
      <w:r w:rsidRPr="00A253EF">
        <w:rPr>
          <w:sz w:val="26"/>
          <w:szCs w:val="26"/>
        </w:rPr>
        <w:t xml:space="preserve"> - документ, подписываемый Подрядчиком и Заказчиком по результатам оказания Услуг.</w:t>
      </w:r>
    </w:p>
    <w:p w:rsidR="001F3E60" w:rsidRPr="00A253EF" w:rsidRDefault="001F3E60" w:rsidP="001F3E60">
      <w:pPr>
        <w:widowControl w:val="0"/>
        <w:suppressAutoHyphens/>
        <w:spacing w:before="60"/>
        <w:ind w:firstLine="851"/>
        <w:jc w:val="both"/>
        <w:rPr>
          <w:i/>
          <w:sz w:val="26"/>
        </w:rPr>
      </w:pPr>
      <w:r w:rsidRPr="00A253EF">
        <w:rPr>
          <w:b/>
          <w:bCs/>
          <w:sz w:val="26"/>
          <w:szCs w:val="26"/>
        </w:rPr>
        <w:t xml:space="preserve">«Дополнительные работы» - </w:t>
      </w:r>
      <w:r w:rsidRPr="00A253EF">
        <w:rPr>
          <w:sz w:val="26"/>
          <w:szCs w:val="26"/>
        </w:rPr>
        <w:t>обнаруженные в ходе выполнения СМР и неучтенные в Проектной документации или рабочей документации, Работы, необходимость которых определена либо Заказчиком в одностороннем порядке, либо Сторонами Договора по согласованию.</w:t>
      </w:r>
    </w:p>
    <w:p w:rsidR="001F3E60" w:rsidRPr="00A253EF" w:rsidRDefault="001F3E60" w:rsidP="001F3E60">
      <w:pPr>
        <w:widowControl w:val="0"/>
        <w:suppressAutoHyphens/>
        <w:spacing w:before="40"/>
        <w:ind w:firstLine="900"/>
        <w:jc w:val="both"/>
        <w:rPr>
          <w:sz w:val="26"/>
          <w:szCs w:val="26"/>
        </w:rPr>
      </w:pPr>
      <w:r w:rsidRPr="00A253EF">
        <w:rPr>
          <w:b/>
          <w:sz w:val="26"/>
          <w:szCs w:val="26"/>
        </w:rPr>
        <w:t>«И</w:t>
      </w:r>
      <w:r w:rsidRPr="00A253EF">
        <w:rPr>
          <w:b/>
          <w:bCs/>
          <w:sz w:val="26"/>
          <w:szCs w:val="26"/>
        </w:rPr>
        <w:t>сполнительная документация»</w:t>
      </w:r>
      <w:r w:rsidRPr="00A253EF">
        <w:rPr>
          <w:sz w:val="26"/>
          <w:szCs w:val="26"/>
        </w:rPr>
        <w:t xml:space="preserve"> - совокупность документов, отражающих ход производства Работ и техническое состояние Объекта (Этапа строительства), оформленная в строгом соответствии с «Методическими рекомендациями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(МР-2п – Приложение №6 к Договору) и РД 45.156-2000, в том числе:</w:t>
      </w:r>
    </w:p>
    <w:p w:rsidR="001F3E60" w:rsidRPr="00A253EF" w:rsidRDefault="001F3E60" w:rsidP="001F3E60">
      <w:pPr>
        <w:pStyle w:val="aa"/>
        <w:numPr>
          <w:ilvl w:val="0"/>
          <w:numId w:val="25"/>
        </w:numPr>
        <w:tabs>
          <w:tab w:val="clear" w:pos="1571"/>
          <w:tab w:val="num" w:pos="851"/>
        </w:tabs>
        <w:ind w:left="851" w:hanging="851"/>
        <w:rPr>
          <w:sz w:val="26"/>
          <w:szCs w:val="26"/>
        </w:rPr>
      </w:pPr>
      <w:r w:rsidRPr="00A253EF">
        <w:rPr>
          <w:sz w:val="26"/>
          <w:szCs w:val="26"/>
        </w:rPr>
        <w:t>Письменное согласование Застройщика или УК, или ТСЖ или собрания собственников помещений МКД на проведение работ в жилом доме;</w:t>
      </w:r>
    </w:p>
    <w:p w:rsidR="001F3E60" w:rsidRPr="00A253EF" w:rsidRDefault="001F3E60" w:rsidP="001F3E60">
      <w:pPr>
        <w:pStyle w:val="aa"/>
        <w:widowControl w:val="0"/>
        <w:numPr>
          <w:ilvl w:val="0"/>
          <w:numId w:val="25"/>
        </w:numPr>
        <w:tabs>
          <w:tab w:val="clear" w:pos="1571"/>
          <w:tab w:val="num" w:pos="851"/>
        </w:tabs>
        <w:suppressAutoHyphens/>
        <w:spacing w:before="40"/>
        <w:ind w:left="851" w:hanging="851"/>
        <w:jc w:val="both"/>
        <w:rPr>
          <w:sz w:val="26"/>
          <w:szCs w:val="26"/>
        </w:rPr>
      </w:pPr>
      <w:r w:rsidRPr="00A253EF">
        <w:rPr>
          <w:sz w:val="26"/>
          <w:szCs w:val="26"/>
        </w:rPr>
        <w:t>Письменное подтверждение об отсутствии претензий от собственников территории или здания (помещения) или обслуживающей организации (УК) на качество выполненных «Подрядчиком» работ по размещению ЛКС и оборудования ПАО "Башинформсвязь;</w:t>
      </w:r>
    </w:p>
    <w:p w:rsidR="001F3E60" w:rsidRPr="00A253EF" w:rsidRDefault="001F3E60" w:rsidP="001F3E60">
      <w:pPr>
        <w:pStyle w:val="aa"/>
        <w:widowControl w:val="0"/>
        <w:numPr>
          <w:ilvl w:val="0"/>
          <w:numId w:val="25"/>
        </w:numPr>
        <w:tabs>
          <w:tab w:val="clear" w:pos="1571"/>
          <w:tab w:val="num" w:pos="851"/>
        </w:tabs>
        <w:suppressAutoHyphens/>
        <w:spacing w:before="40"/>
        <w:ind w:left="851" w:hanging="851"/>
        <w:jc w:val="both"/>
        <w:rPr>
          <w:sz w:val="26"/>
          <w:szCs w:val="26"/>
        </w:rPr>
      </w:pPr>
      <w:r w:rsidRPr="00A253EF">
        <w:rPr>
          <w:sz w:val="26"/>
          <w:szCs w:val="26"/>
        </w:rPr>
        <w:t>Адресная программа построенной сети;</w:t>
      </w:r>
    </w:p>
    <w:p w:rsidR="001F3E60" w:rsidRPr="00A253EF" w:rsidRDefault="001F3E60" w:rsidP="001F3E60">
      <w:pPr>
        <w:widowControl w:val="0"/>
        <w:numPr>
          <w:ilvl w:val="0"/>
          <w:numId w:val="25"/>
        </w:numPr>
        <w:tabs>
          <w:tab w:val="clear" w:pos="1571"/>
          <w:tab w:val="num" w:pos="851"/>
        </w:tabs>
        <w:suppressAutoHyphens/>
        <w:spacing w:before="40"/>
        <w:ind w:left="851" w:hanging="851"/>
        <w:jc w:val="both"/>
        <w:rPr>
          <w:sz w:val="26"/>
          <w:szCs w:val="26"/>
        </w:rPr>
      </w:pPr>
      <w:r w:rsidRPr="00A253EF">
        <w:rPr>
          <w:sz w:val="26"/>
          <w:szCs w:val="26"/>
        </w:rPr>
        <w:t>другая документация, предусмотренная строительными нормами, правилами и действующими нормативными документами.</w:t>
      </w:r>
    </w:p>
    <w:p w:rsidR="001F3E60" w:rsidRPr="00A253EF" w:rsidRDefault="001F3E60" w:rsidP="001F3E60">
      <w:pPr>
        <w:spacing w:before="60"/>
        <w:ind w:firstLine="720"/>
        <w:jc w:val="both"/>
        <w:rPr>
          <w:sz w:val="26"/>
          <w:szCs w:val="26"/>
        </w:rPr>
      </w:pPr>
      <w:r w:rsidRPr="00A253EF">
        <w:rPr>
          <w:b/>
          <w:bCs/>
          <w:sz w:val="26"/>
          <w:szCs w:val="26"/>
        </w:rPr>
        <w:t xml:space="preserve"> «Материалы» - </w:t>
      </w:r>
      <w:r w:rsidRPr="00A253EF">
        <w:rPr>
          <w:sz w:val="26"/>
          <w:szCs w:val="26"/>
        </w:rPr>
        <w:t>любые материальные ресурсы (строительные и монтажные материалы, волоконно-оптический кабель, патч-корды, кабель-рост, оптические муфты, сплиттера, ТАН, линейно-кабельные изделия, конструкции опоры, приставки, средства для монтажа и пр.), которые необходимы для выполнения СМР и ввода Объекта (Этапа строительства) в эксплуатацию. Материалы предоставляются Подрядчиком на условиях, определенных в Договоре. Материалы должны соответствовать требованиям действующих нормативно-правовых актов и сопровождаться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1F3E60" w:rsidRPr="00A253EF" w:rsidRDefault="001F3E60" w:rsidP="001F3E60">
      <w:pPr>
        <w:suppressAutoHyphens/>
        <w:spacing w:before="60"/>
        <w:ind w:firstLine="851"/>
        <w:jc w:val="both"/>
        <w:rPr>
          <w:sz w:val="26"/>
        </w:rPr>
      </w:pPr>
      <w:r w:rsidRPr="00A253EF">
        <w:rPr>
          <w:sz w:val="26"/>
        </w:rPr>
        <w:t>«</w:t>
      </w:r>
      <w:r w:rsidRPr="00A253EF">
        <w:rPr>
          <w:b/>
          <w:sz w:val="26"/>
        </w:rPr>
        <w:t>Вспомогательное оборудование</w:t>
      </w:r>
      <w:r w:rsidRPr="00A253EF">
        <w:rPr>
          <w:sz w:val="26"/>
        </w:rPr>
        <w:t>»</w:t>
      </w:r>
      <w:r w:rsidRPr="00A253EF">
        <w:rPr>
          <w:i/>
          <w:sz w:val="26"/>
        </w:rPr>
        <w:t xml:space="preserve"> - </w:t>
      </w:r>
      <w:r w:rsidRPr="00A253EF">
        <w:rPr>
          <w:sz w:val="26"/>
        </w:rPr>
        <w:t xml:space="preserve">оптические станционные кроссы, поставляемые Подрядчиком в соответствии с условиями настоящего Договора и </w:t>
      </w:r>
      <w:r w:rsidRPr="00A253EF">
        <w:rPr>
          <w:sz w:val="26"/>
          <w:szCs w:val="26"/>
        </w:rPr>
        <w:t>Проектной</w:t>
      </w:r>
      <w:r w:rsidRPr="00A253EF">
        <w:rPr>
          <w:sz w:val="26"/>
        </w:rPr>
        <w:t xml:space="preserve"> документацией, которое необходимо для выполнения СМР и </w:t>
      </w:r>
      <w:r w:rsidRPr="00A253EF">
        <w:rPr>
          <w:sz w:val="26"/>
          <w:szCs w:val="26"/>
        </w:rPr>
        <w:t>ввода Объекта (Этапа строительства) в эксплуатацию</w:t>
      </w:r>
      <w:r w:rsidRPr="00A253EF">
        <w:rPr>
          <w:sz w:val="26"/>
        </w:rPr>
        <w:t xml:space="preserve">. </w:t>
      </w:r>
    </w:p>
    <w:p w:rsidR="001F3E60" w:rsidRPr="00A253EF" w:rsidRDefault="001F3E60" w:rsidP="001F3E60">
      <w:pPr>
        <w:suppressAutoHyphens/>
        <w:spacing w:before="60"/>
        <w:ind w:firstLine="851"/>
        <w:jc w:val="both"/>
        <w:rPr>
          <w:i/>
          <w:sz w:val="26"/>
        </w:rPr>
      </w:pPr>
      <w:r w:rsidRPr="00A253EF">
        <w:rPr>
          <w:b/>
          <w:bCs/>
          <w:sz w:val="26"/>
          <w:szCs w:val="26"/>
        </w:rPr>
        <w:t>«Оборудование»</w:t>
      </w:r>
      <w:r w:rsidRPr="00A253EF">
        <w:rPr>
          <w:bCs/>
          <w:sz w:val="26"/>
          <w:szCs w:val="26"/>
        </w:rPr>
        <w:t xml:space="preserve"> - оптические приемники, коммутаторы доступа (sfp одноволоконные), Шкафы узла доступа в сборе FTTb (ВРУ, контроллер, ИБП, электросчётчик, оптический кросс, патч-панели), предусмотренные Проектной документацией, которое необходимо для выполнения СМР и ввода Объекта (Этапа строительства) в эксплуатацию. Оборудование предоставляется Заказчиком на условиях, определённых в настоящем Договоре</w:t>
      </w:r>
    </w:p>
    <w:p w:rsidR="001F3E60" w:rsidRPr="00A916C8" w:rsidRDefault="001F3E60" w:rsidP="001F3E60">
      <w:pPr>
        <w:spacing w:before="120"/>
        <w:ind w:firstLine="708"/>
        <w:jc w:val="both"/>
        <w:rPr>
          <w:sz w:val="26"/>
          <w:szCs w:val="26"/>
        </w:rPr>
      </w:pPr>
      <w:r w:rsidRPr="00A916C8">
        <w:rPr>
          <w:b/>
          <w:sz w:val="26"/>
          <w:szCs w:val="26"/>
        </w:rPr>
        <w:t xml:space="preserve">Нормативно – правовые акты </w:t>
      </w:r>
      <w:r w:rsidRPr="00A916C8">
        <w:rPr>
          <w:b/>
          <w:bCs/>
          <w:i/>
          <w:sz w:val="26"/>
          <w:szCs w:val="26"/>
        </w:rPr>
        <w:t>–</w:t>
      </w:r>
      <w:r w:rsidRPr="00A916C8">
        <w:rPr>
          <w:sz w:val="26"/>
          <w:szCs w:val="26"/>
        </w:rPr>
        <w:t xml:space="preserve"> комплекс норм, правил, положений, требований, обязательных для исполнения при выполнении работ по проектированию, а также работ при выполнении работ по строительству, реконструкции,  включающих нормативные акты, технические условия и правила для указанных видов работ,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и Республике Башкортостан в период исполнения настоящего Договора, имеющие обязательный и, по согласованию с Заказчиком, рекомендательный характер.</w:t>
      </w:r>
    </w:p>
    <w:p w:rsidR="001F3E60" w:rsidRPr="00A916C8" w:rsidRDefault="001F3E60" w:rsidP="001F3E60">
      <w:pPr>
        <w:widowControl w:val="0"/>
        <w:tabs>
          <w:tab w:val="num" w:pos="737"/>
          <w:tab w:val="left" w:pos="851"/>
          <w:tab w:val="left" w:pos="4122"/>
        </w:tabs>
        <w:autoSpaceDE w:val="0"/>
        <w:autoSpaceDN w:val="0"/>
        <w:adjustRightInd w:val="0"/>
        <w:ind w:right="57"/>
        <w:jc w:val="both"/>
        <w:rPr>
          <w:i/>
          <w:sz w:val="26"/>
        </w:rPr>
      </w:pPr>
      <w:r w:rsidRPr="00A916C8">
        <w:rPr>
          <w:b/>
          <w:bCs/>
          <w:sz w:val="26"/>
          <w:szCs w:val="26"/>
        </w:rPr>
        <w:t xml:space="preserve">              «Площадка» </w:t>
      </w:r>
      <w:r w:rsidRPr="00A916C8">
        <w:rPr>
          <w:sz w:val="26"/>
          <w:szCs w:val="26"/>
        </w:rPr>
        <w:t xml:space="preserve">- территория, на которой выполняются Работы. </w:t>
      </w:r>
    </w:p>
    <w:p w:rsidR="001F3E60" w:rsidRPr="00A916C8" w:rsidRDefault="001F3E60" w:rsidP="001F3E60">
      <w:pPr>
        <w:widowControl w:val="0"/>
        <w:tabs>
          <w:tab w:val="num" w:pos="851"/>
        </w:tabs>
        <w:suppressAutoHyphens/>
        <w:spacing w:before="40"/>
        <w:jc w:val="both"/>
        <w:rPr>
          <w:sz w:val="26"/>
          <w:szCs w:val="26"/>
        </w:rPr>
      </w:pPr>
      <w:r w:rsidRPr="00A916C8">
        <w:rPr>
          <w:b/>
          <w:bCs/>
          <w:sz w:val="26"/>
          <w:szCs w:val="26"/>
        </w:rPr>
        <w:tab/>
        <w:t xml:space="preserve">«Проектная документация» - </w:t>
      </w:r>
      <w:r w:rsidRPr="00A916C8">
        <w:rPr>
          <w:bCs/>
          <w:sz w:val="26"/>
          <w:szCs w:val="26"/>
        </w:rPr>
        <w:t>согласованный</w:t>
      </w:r>
      <w:r w:rsidRPr="00A916C8">
        <w:rPr>
          <w:b/>
          <w:bCs/>
          <w:sz w:val="26"/>
          <w:szCs w:val="26"/>
        </w:rPr>
        <w:t xml:space="preserve"> </w:t>
      </w:r>
      <w:r w:rsidRPr="00A916C8">
        <w:rPr>
          <w:sz w:val="26"/>
          <w:szCs w:val="26"/>
        </w:rPr>
        <w:t>рабочий проект, рабочая документация на весь объем СМР и другая документация, необходимая для выполнения СМР, разработанная Подрядчиком по настоящему Договору.</w:t>
      </w:r>
    </w:p>
    <w:p w:rsidR="001F3E60" w:rsidRPr="00A916C8" w:rsidRDefault="001F3E60" w:rsidP="001F3E60">
      <w:pPr>
        <w:widowControl w:val="0"/>
        <w:suppressAutoHyphens/>
        <w:spacing w:before="60"/>
        <w:ind w:firstLine="851"/>
        <w:jc w:val="both"/>
        <w:rPr>
          <w:sz w:val="26"/>
          <w:szCs w:val="26"/>
        </w:rPr>
      </w:pPr>
      <w:r w:rsidRPr="00A916C8">
        <w:rPr>
          <w:b/>
          <w:bCs/>
          <w:sz w:val="26"/>
          <w:szCs w:val="26"/>
        </w:rPr>
        <w:t xml:space="preserve"> «Работы»</w:t>
      </w:r>
      <w:r w:rsidRPr="00A916C8">
        <w:rPr>
          <w:sz w:val="26"/>
          <w:szCs w:val="26"/>
        </w:rPr>
        <w:t xml:space="preserve"> - все строительно-монтажные работы, работы по проектированию, Услуги, выполняемые при строительстве</w:t>
      </w:r>
      <w:r w:rsidRPr="00A916C8">
        <w:rPr>
          <w:i/>
          <w:sz w:val="26"/>
        </w:rPr>
        <w:t xml:space="preserve"> </w:t>
      </w:r>
      <w:r w:rsidRPr="00A916C8">
        <w:rPr>
          <w:sz w:val="26"/>
          <w:szCs w:val="26"/>
        </w:rPr>
        <w:t xml:space="preserve">Объекта (Этапа строительства), подлежащие выполнению Подрядчиком, в соответствии с Заказом, Проектной документацией, условиями настоящего Договора. </w:t>
      </w:r>
    </w:p>
    <w:p w:rsidR="001F3E60" w:rsidRPr="00A916C8" w:rsidRDefault="001F3E60" w:rsidP="001F3E60">
      <w:pPr>
        <w:widowControl w:val="0"/>
        <w:suppressAutoHyphens/>
        <w:spacing w:before="60"/>
        <w:ind w:firstLine="851"/>
        <w:jc w:val="both"/>
        <w:rPr>
          <w:sz w:val="26"/>
          <w:szCs w:val="26"/>
        </w:rPr>
      </w:pPr>
      <w:r w:rsidRPr="00A916C8">
        <w:rPr>
          <w:b/>
          <w:sz w:val="26"/>
          <w:szCs w:val="26"/>
        </w:rPr>
        <w:t>«Работы по проектированию»</w:t>
      </w:r>
      <w:r w:rsidRPr="00A916C8">
        <w:rPr>
          <w:sz w:val="26"/>
          <w:szCs w:val="26"/>
        </w:rPr>
        <w:t xml:space="preserve"> - проектные </w:t>
      </w:r>
      <w:r w:rsidRPr="00A916C8">
        <w:rPr>
          <w:sz w:val="26"/>
        </w:rPr>
        <w:t>и изыскательские</w:t>
      </w:r>
      <w:r w:rsidRPr="00A916C8">
        <w:rPr>
          <w:i/>
          <w:sz w:val="26"/>
        </w:rPr>
        <w:t xml:space="preserve"> </w:t>
      </w:r>
      <w:r w:rsidRPr="00A916C8">
        <w:rPr>
          <w:sz w:val="26"/>
          <w:szCs w:val="26"/>
        </w:rPr>
        <w:t xml:space="preserve">работы, необходимые для разработки Проектной документации и подлежащие выполнению Подрядчиком в соответствии с условиями настоящего Договора и Технического задания (Приложение №1 к Договору).  </w:t>
      </w:r>
    </w:p>
    <w:p w:rsidR="001F3E60" w:rsidRPr="00A916C8" w:rsidRDefault="001F3E60" w:rsidP="001F3E60">
      <w:pPr>
        <w:spacing w:before="60"/>
        <w:ind w:firstLine="720"/>
        <w:jc w:val="both"/>
        <w:rPr>
          <w:sz w:val="26"/>
          <w:szCs w:val="26"/>
        </w:rPr>
      </w:pPr>
      <w:r w:rsidRPr="00A916C8">
        <w:rPr>
          <w:b/>
          <w:bCs/>
          <w:sz w:val="26"/>
          <w:szCs w:val="26"/>
        </w:rPr>
        <w:t xml:space="preserve">«Скрытые работы» - </w:t>
      </w:r>
      <w:r w:rsidRPr="00A916C8">
        <w:rPr>
          <w:sz w:val="26"/>
          <w:szCs w:val="26"/>
        </w:rPr>
        <w:t xml:space="preserve">отдельные виды СМР, которые недоступны для визуальной оценки рабочими и приемочными комиссиями при сдаче Объектов (Этапов строительства) в эксплуатацию и скрываемые последующими работами и конструкциями. </w:t>
      </w:r>
    </w:p>
    <w:p w:rsidR="001F3E60" w:rsidRPr="00A916C8" w:rsidRDefault="001F3E60" w:rsidP="001F3E60">
      <w:pPr>
        <w:spacing w:before="60"/>
        <w:ind w:firstLine="720"/>
        <w:jc w:val="both"/>
        <w:rPr>
          <w:sz w:val="26"/>
          <w:szCs w:val="26"/>
        </w:rPr>
      </w:pPr>
      <w:r w:rsidRPr="00A916C8">
        <w:rPr>
          <w:b/>
          <w:bCs/>
          <w:sz w:val="26"/>
          <w:szCs w:val="26"/>
        </w:rPr>
        <w:t xml:space="preserve">«Строительно-монтажные работы» или «СМР» - </w:t>
      </w:r>
      <w:r w:rsidRPr="00A916C8">
        <w:rPr>
          <w:sz w:val="26"/>
          <w:szCs w:val="26"/>
        </w:rPr>
        <w:t xml:space="preserve">работы по строительству, реконструкции, выполняемые Подрядчиком, в соответствии с условиями настоящего Договора, такие как подготовительные, строительные, монтажные и пуско-наладочные (ПНР) работы.  </w:t>
      </w:r>
    </w:p>
    <w:p w:rsidR="001F3E60" w:rsidRPr="00A916C8" w:rsidRDefault="001F3E60" w:rsidP="001F3E60">
      <w:pPr>
        <w:spacing w:before="60"/>
        <w:ind w:firstLine="720"/>
        <w:jc w:val="both"/>
        <w:rPr>
          <w:sz w:val="26"/>
          <w:szCs w:val="26"/>
        </w:rPr>
      </w:pPr>
      <w:r w:rsidRPr="00A916C8">
        <w:rPr>
          <w:b/>
          <w:sz w:val="26"/>
        </w:rPr>
        <w:t>«Удельная стоимость за единицу объёма Работ»</w:t>
      </w:r>
      <w:r w:rsidRPr="00A916C8">
        <w:rPr>
          <w:sz w:val="26"/>
        </w:rPr>
        <w:t xml:space="preserve"> - стоимость строительства единицы вида работ, указанная в Приложении №3 к Договору, включающая в себя Работы, Материалы, Вспомогательное оборудование и Услуги.</w:t>
      </w:r>
    </w:p>
    <w:p w:rsidR="001F3E60" w:rsidRPr="00A916C8" w:rsidRDefault="001F3E60" w:rsidP="001F3E60">
      <w:pPr>
        <w:widowControl w:val="0"/>
        <w:tabs>
          <w:tab w:val="left" w:pos="4039"/>
        </w:tabs>
        <w:suppressAutoHyphens/>
        <w:spacing w:before="60"/>
        <w:jc w:val="both"/>
        <w:rPr>
          <w:sz w:val="26"/>
          <w:szCs w:val="26"/>
        </w:rPr>
      </w:pPr>
      <w:r w:rsidRPr="00A916C8">
        <w:rPr>
          <w:sz w:val="26"/>
        </w:rPr>
        <w:t xml:space="preserve">           «</w:t>
      </w:r>
      <w:r w:rsidRPr="00A916C8">
        <w:rPr>
          <w:b/>
          <w:sz w:val="26"/>
        </w:rPr>
        <w:t>Услуги</w:t>
      </w:r>
      <w:r w:rsidRPr="00A916C8">
        <w:rPr>
          <w:sz w:val="26"/>
        </w:rPr>
        <w:t>»</w:t>
      </w:r>
      <w:r w:rsidRPr="00A916C8">
        <w:rPr>
          <w:i/>
          <w:sz w:val="26"/>
        </w:rPr>
        <w:t xml:space="preserve"> </w:t>
      </w:r>
      <w:r w:rsidRPr="00A916C8">
        <w:rPr>
          <w:sz w:val="26"/>
          <w:szCs w:val="26"/>
        </w:rPr>
        <w:t xml:space="preserve">- оформление охранных зон и все виды согласований, проведение которых необходимо в ходе строительно-монтажных работ, в т.ч. согласования с собственниками жилья (Заказчиком, ТСЖ, УК), собственниками территорий, на доступ в жилые дома на размещение оборудования, выполнения СМР, подключения к электрическим сетям 220В, прокладку кабельных линий и строительство ЛКС и т.д. </w:t>
      </w:r>
    </w:p>
    <w:p w:rsidR="001F3E60" w:rsidRPr="00A916C8" w:rsidRDefault="001F3E60" w:rsidP="001F3E60">
      <w:pPr>
        <w:pStyle w:val="aa"/>
        <w:numPr>
          <w:ilvl w:val="0"/>
          <w:numId w:val="35"/>
        </w:numPr>
        <w:autoSpaceDE w:val="0"/>
        <w:autoSpaceDN w:val="0"/>
        <w:adjustRightInd w:val="0"/>
        <w:spacing w:before="108" w:after="108"/>
        <w:jc w:val="center"/>
        <w:outlineLvl w:val="0"/>
        <w:rPr>
          <w:b/>
          <w:bCs/>
          <w:sz w:val="26"/>
          <w:szCs w:val="26"/>
        </w:rPr>
      </w:pPr>
      <w:r w:rsidRPr="00A916C8">
        <w:rPr>
          <w:b/>
          <w:bCs/>
          <w:sz w:val="26"/>
          <w:szCs w:val="26"/>
        </w:rPr>
        <w:t>Предмет Договора</w:t>
      </w:r>
    </w:p>
    <w:p w:rsidR="001F3E60" w:rsidRPr="00A916C8" w:rsidRDefault="001F3E60" w:rsidP="001F3E60">
      <w:pPr>
        <w:pStyle w:val="aa"/>
        <w:numPr>
          <w:ilvl w:val="1"/>
          <w:numId w:val="27"/>
        </w:numPr>
        <w:ind w:left="0" w:right="-1" w:firstLine="603"/>
        <w:jc w:val="both"/>
        <w:rPr>
          <w:i/>
          <w:sz w:val="26"/>
        </w:rPr>
      </w:pPr>
      <w:r w:rsidRPr="00A916C8">
        <w:rPr>
          <w:bCs/>
          <w:spacing w:val="-4"/>
          <w:kern w:val="32"/>
          <w:sz w:val="26"/>
          <w:szCs w:val="32"/>
        </w:rPr>
        <w:t>По настоящему</w:t>
      </w:r>
      <w:r w:rsidRPr="00A916C8">
        <w:rPr>
          <w:sz w:val="26"/>
          <w:szCs w:val="26"/>
        </w:rPr>
        <w:t xml:space="preserve"> Договору Подрядчик обязуется выполнить Работы по проектированию, Строительно-монтажные работы, включая обеспечение СМР Материалами, Вспомогательным оборудованием в соответствии с условиями настоящего Договора, Проектной документации и согласованных Сторонами Заказов, </w:t>
      </w:r>
      <w:r w:rsidRPr="00A916C8">
        <w:rPr>
          <w:sz w:val="26"/>
        </w:rPr>
        <w:t>а также оказать Услуги</w:t>
      </w:r>
      <w:r w:rsidRPr="00A916C8">
        <w:rPr>
          <w:sz w:val="26"/>
          <w:szCs w:val="26"/>
        </w:rPr>
        <w:t xml:space="preserve">, а Заказчик обязуется принять и оплатить выполненные Работы, </w:t>
      </w:r>
      <w:permStart w:id="1060574997" w:edGrp="everyone"/>
      <w:r w:rsidRPr="00A916C8">
        <w:rPr>
          <w:sz w:val="26"/>
          <w:szCs w:val="26"/>
        </w:rPr>
        <w:t xml:space="preserve">оказанные Услуги </w:t>
      </w:r>
      <w:permEnd w:id="1060574997"/>
      <w:r w:rsidRPr="00A916C8">
        <w:rPr>
          <w:sz w:val="26"/>
          <w:szCs w:val="26"/>
        </w:rPr>
        <w:t>в соответствии с условиями настоящего Договора.</w:t>
      </w:r>
    </w:p>
    <w:p w:rsidR="001F3E60" w:rsidRPr="00A916C8" w:rsidRDefault="001F3E60" w:rsidP="001F3E60">
      <w:pPr>
        <w:numPr>
          <w:ilvl w:val="1"/>
          <w:numId w:val="27"/>
        </w:numPr>
        <w:ind w:left="0" w:right="-1" w:firstLine="567"/>
        <w:jc w:val="both"/>
        <w:rPr>
          <w:sz w:val="26"/>
          <w:szCs w:val="26"/>
        </w:rPr>
      </w:pPr>
      <w:r w:rsidRPr="00A916C8">
        <w:rPr>
          <w:sz w:val="26"/>
          <w:szCs w:val="26"/>
        </w:rPr>
        <w:t xml:space="preserve">Работы, указанные в п. 1.1. настоящего Договора выполняются на Площадках, адреса которых </w:t>
      </w:r>
      <w:permStart w:id="1459703901" w:edGrp="everyone"/>
      <w:r w:rsidRPr="00A916C8">
        <w:rPr>
          <w:sz w:val="26"/>
          <w:szCs w:val="26"/>
        </w:rPr>
        <w:t xml:space="preserve">указываются в Заказах </w:t>
      </w:r>
      <w:permEnd w:id="1459703901"/>
      <w:r w:rsidRPr="00A916C8">
        <w:rPr>
          <w:sz w:val="26"/>
          <w:szCs w:val="26"/>
        </w:rPr>
        <w:t>к настоящему Договору.</w:t>
      </w:r>
    </w:p>
    <w:p w:rsidR="001F3E60" w:rsidRPr="00A916C8" w:rsidRDefault="001F3E60" w:rsidP="001F3E60">
      <w:pPr>
        <w:pStyle w:val="aa"/>
        <w:numPr>
          <w:ilvl w:val="1"/>
          <w:numId w:val="27"/>
        </w:numPr>
        <w:ind w:left="0" w:right="-1" w:firstLine="603"/>
        <w:jc w:val="both"/>
        <w:rPr>
          <w:sz w:val="26"/>
          <w:szCs w:val="26"/>
        </w:rPr>
      </w:pPr>
      <w:r w:rsidRPr="00A916C8">
        <w:rPr>
          <w:sz w:val="26"/>
          <w:szCs w:val="26"/>
        </w:rPr>
        <w:t xml:space="preserve">Подрядчик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полного сооружения и нормальной эксплуатации Объектов (Этапа строительства), в предусмотренном действующими Нормативно-правовыми актами порядке. </w:t>
      </w:r>
    </w:p>
    <w:p w:rsidR="001F3E60" w:rsidRPr="00A916C8" w:rsidRDefault="001F3E60" w:rsidP="001F3E60">
      <w:pPr>
        <w:widowControl w:val="0"/>
        <w:suppressAutoHyphens/>
        <w:ind w:firstLine="540"/>
        <w:jc w:val="both"/>
        <w:rPr>
          <w:sz w:val="26"/>
          <w:szCs w:val="26"/>
        </w:rPr>
      </w:pPr>
      <w:r w:rsidRPr="00A916C8">
        <w:rPr>
          <w:sz w:val="26"/>
          <w:szCs w:val="26"/>
        </w:rPr>
        <w:t xml:space="preserve">1.4. Право Подрядчика осуществлять на территории РФ и РБ предусмотренные настоящим Договором Работы подтверждается Свидетельством на допуск к: </w:t>
      </w:r>
    </w:p>
    <w:p w:rsidR="001F3E60" w:rsidRPr="00A916C8" w:rsidRDefault="001F3E60" w:rsidP="001F3E60">
      <w:pPr>
        <w:widowControl w:val="0"/>
        <w:numPr>
          <w:ilvl w:val="0"/>
          <w:numId w:val="26"/>
        </w:numPr>
        <w:tabs>
          <w:tab w:val="clear" w:pos="900"/>
        </w:tabs>
        <w:suppressAutoHyphens/>
        <w:ind w:left="1260"/>
        <w:jc w:val="both"/>
        <w:rPr>
          <w:sz w:val="26"/>
          <w:szCs w:val="26"/>
        </w:rPr>
      </w:pPr>
      <w:r w:rsidRPr="00A916C8">
        <w:rPr>
          <w:sz w:val="26"/>
          <w:szCs w:val="26"/>
        </w:rPr>
        <w:t>Проектным работам № ____________________________, выданным ___________________________ «__» ____________ 20___ года;</w:t>
      </w:r>
    </w:p>
    <w:p w:rsidR="001F3E60" w:rsidRPr="00A916C8" w:rsidRDefault="001F3E60" w:rsidP="001F3E60">
      <w:pPr>
        <w:widowControl w:val="0"/>
        <w:numPr>
          <w:ilvl w:val="0"/>
          <w:numId w:val="26"/>
        </w:numPr>
        <w:tabs>
          <w:tab w:val="clear" w:pos="900"/>
        </w:tabs>
        <w:suppressAutoHyphens/>
        <w:ind w:left="1260"/>
        <w:jc w:val="both"/>
        <w:rPr>
          <w:sz w:val="26"/>
          <w:szCs w:val="26"/>
        </w:rPr>
      </w:pPr>
      <w:r w:rsidRPr="00A916C8">
        <w:rPr>
          <w:sz w:val="26"/>
          <w:szCs w:val="26"/>
        </w:rPr>
        <w:t>Строительно-монтажным работам №__________________, выданным ___________________________ «__» ____________ 20___ года.</w:t>
      </w:r>
    </w:p>
    <w:p w:rsidR="001F3E60" w:rsidRPr="006112A4" w:rsidRDefault="001F3E60" w:rsidP="001F3E60">
      <w:pPr>
        <w:widowControl w:val="0"/>
        <w:suppressAutoHyphens/>
        <w:ind w:left="1260"/>
        <w:jc w:val="both"/>
        <w:rPr>
          <w:sz w:val="26"/>
          <w:szCs w:val="26"/>
        </w:rPr>
      </w:pPr>
    </w:p>
    <w:p w:rsidR="001F3E60" w:rsidRPr="00A916C8" w:rsidRDefault="001F3E60" w:rsidP="001F3E60">
      <w:pPr>
        <w:pStyle w:val="aa"/>
        <w:numPr>
          <w:ilvl w:val="0"/>
          <w:numId w:val="35"/>
        </w:numPr>
        <w:autoSpaceDE w:val="0"/>
        <w:autoSpaceDN w:val="0"/>
        <w:adjustRightInd w:val="0"/>
        <w:spacing w:before="108" w:after="108"/>
        <w:jc w:val="center"/>
        <w:outlineLvl w:val="0"/>
        <w:rPr>
          <w:b/>
          <w:bCs/>
          <w:sz w:val="26"/>
          <w:szCs w:val="26"/>
        </w:rPr>
      </w:pPr>
      <w:r w:rsidRPr="00A916C8">
        <w:rPr>
          <w:b/>
          <w:bCs/>
          <w:sz w:val="26"/>
          <w:szCs w:val="26"/>
        </w:rPr>
        <w:t xml:space="preserve">Цена Договора и порядок расчетов </w:t>
      </w:r>
    </w:p>
    <w:p w:rsidR="001F3E60" w:rsidRPr="0031088F" w:rsidRDefault="001F3E60" w:rsidP="00F679F0">
      <w:pPr>
        <w:pStyle w:val="13"/>
        <w:tabs>
          <w:tab w:val="left" w:pos="567"/>
        </w:tabs>
        <w:spacing w:before="0"/>
        <w:jc w:val="both"/>
        <w:rPr>
          <w:rFonts w:ascii="Times New Roman" w:hAnsi="Times New Roman"/>
          <w:b w:val="0"/>
          <w:color w:val="auto"/>
          <w:sz w:val="26"/>
        </w:rPr>
      </w:pPr>
      <w:r w:rsidRPr="00A916C8">
        <w:rPr>
          <w:rFonts w:ascii="Times New Roman" w:hAnsi="Times New Roman"/>
          <w:b w:val="0"/>
          <w:spacing w:val="-4"/>
          <w:sz w:val="26"/>
        </w:rPr>
        <w:tab/>
      </w:r>
      <w:r w:rsidRPr="0031088F">
        <w:rPr>
          <w:rFonts w:ascii="Times New Roman" w:hAnsi="Times New Roman"/>
          <w:b w:val="0"/>
          <w:color w:val="auto"/>
          <w:spacing w:val="-4"/>
          <w:sz w:val="26"/>
        </w:rPr>
        <w:t xml:space="preserve"> 2.1. Цена Договора включает в себя стоимость Работ по проектированию, Строительно-монтажных работы, включая обеспечение СМР Материалами</w:t>
      </w:r>
      <w:r w:rsidRPr="0031088F">
        <w:rPr>
          <w:rFonts w:ascii="Times New Roman" w:hAnsi="Times New Roman"/>
          <w:b w:val="0"/>
          <w:bCs w:val="0"/>
          <w:color w:val="auto"/>
          <w:spacing w:val="-4"/>
          <w:sz w:val="26"/>
          <w:szCs w:val="26"/>
        </w:rPr>
        <w:t xml:space="preserve"> Вспомогательного оборудования, </w:t>
      </w:r>
      <w:r w:rsidRPr="0031088F">
        <w:rPr>
          <w:rFonts w:ascii="Times New Roman" w:hAnsi="Times New Roman"/>
          <w:b w:val="0"/>
          <w:color w:val="auto"/>
          <w:spacing w:val="-4"/>
          <w:sz w:val="26"/>
        </w:rPr>
        <w:t>Услуг</w:t>
      </w:r>
      <w:r w:rsidRPr="0031088F">
        <w:rPr>
          <w:rFonts w:ascii="Times New Roman" w:hAnsi="Times New Roman"/>
          <w:b w:val="0"/>
          <w:color w:val="auto"/>
          <w:sz w:val="26"/>
        </w:rPr>
        <w:t xml:space="preserve"> и </w:t>
      </w:r>
      <w:r w:rsidRPr="0031088F">
        <w:rPr>
          <w:rFonts w:ascii="Times New Roman" w:hAnsi="Times New Roman"/>
          <w:b w:val="0"/>
          <w:color w:val="auto"/>
          <w:spacing w:val="-4"/>
          <w:sz w:val="26"/>
          <w:szCs w:val="26"/>
        </w:rPr>
        <w:t xml:space="preserve">за период действия </w:t>
      </w:r>
      <w:r w:rsidRPr="0031088F">
        <w:rPr>
          <w:rFonts w:ascii="Times New Roman" w:hAnsi="Times New Roman"/>
          <w:b w:val="0"/>
          <w:color w:val="auto"/>
          <w:sz w:val="26"/>
          <w:szCs w:val="26"/>
        </w:rPr>
        <w:t xml:space="preserve">по всем согласованным Сторонами Заказам не превысит </w:t>
      </w:r>
      <w:r w:rsidRPr="0031088F">
        <w:rPr>
          <w:rFonts w:ascii="Times New Roman" w:hAnsi="Times New Roman"/>
          <w:b w:val="0"/>
          <w:color w:val="auto"/>
          <w:sz w:val="26"/>
        </w:rPr>
        <w:t xml:space="preserve"> __________ (____________) рублей ______ коп., включая НДС 18% __________ (______________) рублей __ коп.</w:t>
      </w:r>
    </w:p>
    <w:p w:rsidR="001F3E60" w:rsidRPr="0031088F" w:rsidRDefault="001F3E60" w:rsidP="00F679F0">
      <w:pPr>
        <w:pStyle w:val="13"/>
        <w:tabs>
          <w:tab w:val="left" w:pos="567"/>
        </w:tabs>
        <w:spacing w:before="0"/>
        <w:jc w:val="both"/>
        <w:rPr>
          <w:rFonts w:ascii="Times New Roman" w:hAnsi="Times New Roman"/>
          <w:b w:val="0"/>
          <w:color w:val="auto"/>
          <w:sz w:val="26"/>
          <w:szCs w:val="26"/>
        </w:rPr>
      </w:pPr>
      <w:r w:rsidRPr="0031088F">
        <w:rPr>
          <w:rFonts w:ascii="Times New Roman" w:hAnsi="Times New Roman"/>
          <w:color w:val="auto"/>
          <w:sz w:val="26"/>
          <w:szCs w:val="26"/>
        </w:rPr>
        <w:tab/>
      </w:r>
      <w:r w:rsidRPr="0031088F">
        <w:rPr>
          <w:rFonts w:ascii="Times New Roman" w:hAnsi="Times New Roman"/>
          <w:b w:val="0"/>
          <w:color w:val="auto"/>
          <w:sz w:val="26"/>
          <w:szCs w:val="26"/>
        </w:rPr>
        <w:t>Цена Заказа формируется на основании объёма Работ</w:t>
      </w:r>
      <w:r w:rsidRPr="0031088F">
        <w:rPr>
          <w:rFonts w:ascii="Times New Roman" w:hAnsi="Times New Roman"/>
          <w:b w:val="0"/>
          <w:iCs/>
          <w:color w:val="auto"/>
          <w:sz w:val="26"/>
          <w:szCs w:val="26"/>
        </w:rPr>
        <w:t xml:space="preserve"> и </w:t>
      </w:r>
      <w:r w:rsidRPr="0031088F">
        <w:rPr>
          <w:rFonts w:ascii="Times New Roman" w:hAnsi="Times New Roman"/>
          <w:b w:val="0"/>
          <w:color w:val="auto"/>
          <w:sz w:val="26"/>
          <w:szCs w:val="26"/>
        </w:rPr>
        <w:t>Удельной стоимости за единицу объёма вида Работ, указанных в Приложении №3 к Договору</w:t>
      </w:r>
      <w:r w:rsidRPr="0031088F">
        <w:rPr>
          <w:rFonts w:ascii="Times New Roman" w:hAnsi="Times New Roman"/>
          <w:b w:val="0"/>
          <w:iCs/>
          <w:color w:val="auto"/>
          <w:sz w:val="26"/>
          <w:szCs w:val="26"/>
        </w:rPr>
        <w:t xml:space="preserve">. </w:t>
      </w:r>
    </w:p>
    <w:p w:rsidR="001F3E60" w:rsidRPr="0031088F" w:rsidRDefault="001F3E60" w:rsidP="00F679F0">
      <w:pPr>
        <w:jc w:val="both"/>
        <w:rPr>
          <w:sz w:val="26"/>
          <w:szCs w:val="26"/>
        </w:rPr>
      </w:pPr>
      <w:r w:rsidRPr="0031088F">
        <w:rPr>
          <w:sz w:val="26"/>
          <w:szCs w:val="26"/>
        </w:rPr>
        <w:tab/>
        <w:t>По настоящему Договору у Заказчика не возникает обязанности заказать Работы, Материалы, Вспомогательное оборудование и Услуги на всю указанную сумму.</w:t>
      </w:r>
    </w:p>
    <w:p w:rsidR="001F3E60" w:rsidRPr="0031088F" w:rsidRDefault="001F3E60" w:rsidP="00F679F0">
      <w:pPr>
        <w:ind w:firstLine="993"/>
        <w:jc w:val="both"/>
        <w:rPr>
          <w:sz w:val="26"/>
          <w:szCs w:val="26"/>
        </w:rPr>
      </w:pPr>
      <w:r w:rsidRPr="0031088F">
        <w:rPr>
          <w:sz w:val="26"/>
          <w:szCs w:val="26"/>
        </w:rPr>
        <w:t>2.1.1. Стоимость Работ включает в себя все виды Работ, необходимые для строительства Объекта (Этапа строительства), в том числе:</w:t>
      </w:r>
    </w:p>
    <w:p w:rsidR="001F3E60" w:rsidRPr="0031088F" w:rsidRDefault="001F3E60" w:rsidP="00F679F0">
      <w:pPr>
        <w:pStyle w:val="aff8"/>
        <w:numPr>
          <w:ilvl w:val="0"/>
          <w:numId w:val="40"/>
        </w:numPr>
        <w:ind w:left="0" w:firstLine="851"/>
        <w:jc w:val="both"/>
        <w:rPr>
          <w:i w:val="0"/>
        </w:rPr>
      </w:pPr>
      <w:r w:rsidRPr="0031088F">
        <w:rPr>
          <w:i w:val="0"/>
        </w:rPr>
        <w:t>разработку Проектной документации, выполнение инженерно-топографических работ и инженерно-геологических изысканий;</w:t>
      </w:r>
    </w:p>
    <w:p w:rsidR="001F3E60" w:rsidRPr="0031088F" w:rsidRDefault="001F3E60" w:rsidP="00F679F0">
      <w:pPr>
        <w:pStyle w:val="aff8"/>
        <w:numPr>
          <w:ilvl w:val="0"/>
          <w:numId w:val="39"/>
        </w:numPr>
        <w:ind w:left="0" w:firstLine="851"/>
        <w:jc w:val="both"/>
        <w:rPr>
          <w:i w:val="0"/>
        </w:rPr>
      </w:pPr>
      <w:r w:rsidRPr="0031088F">
        <w:rPr>
          <w:i w:val="0"/>
        </w:rPr>
        <w:t>стоимость кабельной продукции, материалов, Вспомогательного оборудования и их поставку;</w:t>
      </w:r>
    </w:p>
    <w:p w:rsidR="001F3E60" w:rsidRPr="0031088F" w:rsidRDefault="001F3E60" w:rsidP="00F679F0">
      <w:pPr>
        <w:pStyle w:val="aff8"/>
        <w:numPr>
          <w:ilvl w:val="0"/>
          <w:numId w:val="40"/>
        </w:numPr>
        <w:ind w:left="0" w:firstLine="851"/>
        <w:jc w:val="both"/>
        <w:rPr>
          <w:i w:val="0"/>
        </w:rPr>
      </w:pPr>
      <w:r w:rsidRPr="0031088F">
        <w:rPr>
          <w:i w:val="0"/>
        </w:rPr>
        <w:t xml:space="preserve">строительно-монтажные работы по прокладке магистральных и распределительных волоконно-оптических кабелей, монтаж оптических муфт, сплиттерных муфт, сплиттеров, шнуров оптических, кабелей </w:t>
      </w:r>
      <w:r w:rsidRPr="0031088F">
        <w:rPr>
          <w:i w:val="0"/>
          <w:lang w:val="en-US"/>
        </w:rPr>
        <w:t>RG</w:t>
      </w:r>
      <w:r w:rsidRPr="0031088F">
        <w:rPr>
          <w:i w:val="0"/>
        </w:rPr>
        <w:t>-11, ТАН, нагрузок, АК, трубостоек межэтажных, монтаж Оборудования и Вспомогательного оборудования, испытания, приспособление помещений для размещения оборудования;</w:t>
      </w:r>
    </w:p>
    <w:p w:rsidR="001F3E60" w:rsidRPr="0031088F" w:rsidRDefault="001F3E60" w:rsidP="00F679F0">
      <w:pPr>
        <w:pStyle w:val="aff8"/>
        <w:numPr>
          <w:ilvl w:val="0"/>
          <w:numId w:val="40"/>
        </w:numPr>
        <w:ind w:left="0" w:firstLine="851"/>
        <w:jc w:val="both"/>
        <w:rPr>
          <w:i w:val="0"/>
        </w:rPr>
      </w:pPr>
      <w:r w:rsidRPr="0031088F">
        <w:rPr>
          <w:i w:val="0"/>
        </w:rPr>
        <w:t>работы по восстановлению/очистке поврежденных (не проходимых) каналов кабельной канализации;</w:t>
      </w:r>
    </w:p>
    <w:p w:rsidR="001F3E60" w:rsidRPr="0031088F" w:rsidRDefault="001F3E60" w:rsidP="00F679F0">
      <w:pPr>
        <w:widowControl w:val="0"/>
        <w:numPr>
          <w:ilvl w:val="0"/>
          <w:numId w:val="37"/>
        </w:numPr>
        <w:tabs>
          <w:tab w:val="clear" w:pos="360"/>
          <w:tab w:val="num" w:pos="1418"/>
        </w:tabs>
        <w:autoSpaceDE w:val="0"/>
        <w:autoSpaceDN w:val="0"/>
        <w:adjustRightInd w:val="0"/>
        <w:ind w:left="0" w:right="-81" w:firstLine="851"/>
        <w:jc w:val="both"/>
        <w:rPr>
          <w:sz w:val="26"/>
          <w:szCs w:val="26"/>
        </w:rPr>
      </w:pPr>
      <w:r w:rsidRPr="0031088F">
        <w:rPr>
          <w:sz w:val="26"/>
          <w:szCs w:val="26"/>
        </w:rPr>
        <w:t>земляные работы;</w:t>
      </w:r>
    </w:p>
    <w:p w:rsidR="001F3E60" w:rsidRPr="0031088F" w:rsidRDefault="001F3E60" w:rsidP="00F679F0">
      <w:pPr>
        <w:pStyle w:val="aff8"/>
        <w:numPr>
          <w:ilvl w:val="0"/>
          <w:numId w:val="39"/>
        </w:numPr>
        <w:tabs>
          <w:tab w:val="num" w:pos="426"/>
          <w:tab w:val="num" w:pos="1418"/>
        </w:tabs>
        <w:ind w:left="0" w:firstLine="851"/>
        <w:jc w:val="both"/>
        <w:rPr>
          <w:i w:val="0"/>
        </w:rPr>
      </w:pPr>
      <w:r w:rsidRPr="0031088F">
        <w:rPr>
          <w:i w:val="0"/>
        </w:rPr>
        <w:t>вскрытие и восстановление дорожных и уличных покровов, тротуаров, газонов;</w:t>
      </w:r>
    </w:p>
    <w:p w:rsidR="001F3E60" w:rsidRPr="0031088F" w:rsidRDefault="001F3E60" w:rsidP="00F679F0">
      <w:pPr>
        <w:pStyle w:val="aff8"/>
        <w:numPr>
          <w:ilvl w:val="0"/>
          <w:numId w:val="39"/>
        </w:numPr>
        <w:tabs>
          <w:tab w:val="num" w:pos="426"/>
          <w:tab w:val="num" w:pos="1418"/>
        </w:tabs>
        <w:ind w:left="0" w:firstLine="851"/>
        <w:jc w:val="both"/>
        <w:rPr>
          <w:i w:val="0"/>
        </w:rPr>
      </w:pPr>
      <w:r w:rsidRPr="0031088F">
        <w:rPr>
          <w:i w:val="0"/>
        </w:rPr>
        <w:t>прокладка кабельной канализации связи;</w:t>
      </w:r>
    </w:p>
    <w:p w:rsidR="001F3E60" w:rsidRPr="0031088F" w:rsidRDefault="001F3E60" w:rsidP="00F679F0">
      <w:pPr>
        <w:pStyle w:val="aff8"/>
        <w:numPr>
          <w:ilvl w:val="0"/>
          <w:numId w:val="39"/>
        </w:numPr>
        <w:tabs>
          <w:tab w:val="num" w:pos="426"/>
          <w:tab w:val="num" w:pos="1418"/>
        </w:tabs>
        <w:ind w:left="0" w:firstLine="851"/>
        <w:jc w:val="both"/>
        <w:rPr>
          <w:i w:val="0"/>
        </w:rPr>
      </w:pPr>
      <w:r w:rsidRPr="0031088F">
        <w:rPr>
          <w:i w:val="0"/>
        </w:rPr>
        <w:t>устройство подземных вводов в здания;</w:t>
      </w:r>
    </w:p>
    <w:p w:rsidR="001F3E60" w:rsidRPr="0031088F" w:rsidRDefault="001F3E60" w:rsidP="00F679F0">
      <w:pPr>
        <w:pStyle w:val="aff8"/>
        <w:numPr>
          <w:ilvl w:val="0"/>
          <w:numId w:val="39"/>
        </w:numPr>
        <w:tabs>
          <w:tab w:val="num" w:pos="426"/>
          <w:tab w:val="num" w:pos="1418"/>
        </w:tabs>
        <w:ind w:left="0" w:firstLine="851"/>
        <w:jc w:val="both"/>
        <w:rPr>
          <w:i w:val="0"/>
        </w:rPr>
      </w:pPr>
      <w:r w:rsidRPr="0031088F">
        <w:rPr>
          <w:i w:val="0"/>
        </w:rPr>
        <w:t>устройство переходов через дороги, тротуары, газоны и т.п. методом горизонтально-направленного бурения (ГНБ);</w:t>
      </w:r>
    </w:p>
    <w:p w:rsidR="001F3E60" w:rsidRPr="0031088F" w:rsidRDefault="001F3E60" w:rsidP="00F679F0">
      <w:pPr>
        <w:pStyle w:val="aff8"/>
        <w:numPr>
          <w:ilvl w:val="0"/>
          <w:numId w:val="39"/>
        </w:numPr>
        <w:ind w:left="0" w:firstLine="851"/>
        <w:jc w:val="both"/>
        <w:rPr>
          <w:i w:val="0"/>
        </w:rPr>
      </w:pPr>
      <w:r w:rsidRPr="0031088F">
        <w:rPr>
          <w:i w:val="0"/>
        </w:rPr>
        <w:t>монтаж опор воздушных столбовых линий связи;</w:t>
      </w:r>
    </w:p>
    <w:p w:rsidR="001F3E60" w:rsidRPr="0031088F" w:rsidRDefault="001F3E60" w:rsidP="00F679F0">
      <w:pPr>
        <w:pStyle w:val="aff8"/>
        <w:numPr>
          <w:ilvl w:val="0"/>
          <w:numId w:val="39"/>
        </w:numPr>
        <w:ind w:left="0" w:firstLine="851"/>
        <w:jc w:val="both"/>
        <w:rPr>
          <w:i w:val="0"/>
        </w:rPr>
      </w:pPr>
      <w:r w:rsidRPr="0031088F">
        <w:rPr>
          <w:i w:val="0"/>
        </w:rPr>
        <w:t>стоимость пуско-наладочных работ;</w:t>
      </w:r>
    </w:p>
    <w:p w:rsidR="001F3E60" w:rsidRPr="0031088F" w:rsidRDefault="001F3E60" w:rsidP="00F679F0">
      <w:pPr>
        <w:pStyle w:val="aff8"/>
        <w:numPr>
          <w:ilvl w:val="0"/>
          <w:numId w:val="39"/>
        </w:numPr>
        <w:ind w:left="0" w:firstLine="851"/>
        <w:jc w:val="both"/>
        <w:rPr>
          <w:i w:val="0"/>
        </w:rPr>
      </w:pPr>
      <w:r w:rsidRPr="0031088F">
        <w:rPr>
          <w:i w:val="0"/>
        </w:rPr>
        <w:t>стоимость оформления исполнительной документации.</w:t>
      </w:r>
    </w:p>
    <w:p w:rsidR="001F3E60" w:rsidRPr="0031088F" w:rsidRDefault="001F3E60" w:rsidP="00F679F0">
      <w:pPr>
        <w:pStyle w:val="aff8"/>
        <w:ind w:firstLine="993"/>
        <w:rPr>
          <w:i w:val="0"/>
        </w:rPr>
      </w:pPr>
      <w:r w:rsidRPr="0031088F">
        <w:rPr>
          <w:i w:val="0"/>
        </w:rPr>
        <w:t>2.1.2. Стоимость Услуг включает в себя:</w:t>
      </w:r>
    </w:p>
    <w:p w:rsidR="001F3E60" w:rsidRPr="0031088F" w:rsidRDefault="001F3E60" w:rsidP="00F679F0">
      <w:pPr>
        <w:widowControl w:val="0"/>
        <w:numPr>
          <w:ilvl w:val="0"/>
          <w:numId w:val="37"/>
        </w:numPr>
        <w:tabs>
          <w:tab w:val="clear" w:pos="360"/>
          <w:tab w:val="num" w:pos="1418"/>
        </w:tabs>
        <w:autoSpaceDE w:val="0"/>
        <w:autoSpaceDN w:val="0"/>
        <w:adjustRightInd w:val="0"/>
        <w:ind w:left="0" w:right="-81" w:firstLine="851"/>
        <w:jc w:val="both"/>
        <w:rPr>
          <w:sz w:val="26"/>
          <w:szCs w:val="26"/>
        </w:rPr>
      </w:pPr>
      <w:r w:rsidRPr="0031088F">
        <w:rPr>
          <w:sz w:val="26"/>
          <w:szCs w:val="26"/>
        </w:rPr>
        <w:t>стоимость комплекса работ по оформлению земельных участков на период строительства и получение необходимых разрешений, согласований, ордеров;</w:t>
      </w:r>
    </w:p>
    <w:p w:rsidR="001F3E60" w:rsidRPr="00FE76D2" w:rsidRDefault="001F3E60" w:rsidP="00F679F0">
      <w:pPr>
        <w:widowControl w:val="0"/>
        <w:numPr>
          <w:ilvl w:val="0"/>
          <w:numId w:val="37"/>
        </w:numPr>
        <w:tabs>
          <w:tab w:val="clear" w:pos="360"/>
          <w:tab w:val="num" w:pos="1418"/>
        </w:tabs>
        <w:autoSpaceDE w:val="0"/>
        <w:autoSpaceDN w:val="0"/>
        <w:adjustRightInd w:val="0"/>
        <w:ind w:left="0" w:right="-81" w:firstLine="851"/>
        <w:jc w:val="both"/>
        <w:rPr>
          <w:sz w:val="26"/>
          <w:szCs w:val="26"/>
        </w:rPr>
      </w:pPr>
      <w:r w:rsidRPr="0031088F">
        <w:rPr>
          <w:sz w:val="26"/>
          <w:szCs w:val="26"/>
        </w:rPr>
        <w:t>оформление охранных зон ВОЛС</w:t>
      </w:r>
      <w:r w:rsidRPr="00FE76D2">
        <w:rPr>
          <w:sz w:val="26"/>
          <w:szCs w:val="26"/>
        </w:rPr>
        <w:t>;</w:t>
      </w:r>
    </w:p>
    <w:p w:rsidR="001F3E60" w:rsidRPr="00FE76D2" w:rsidRDefault="001F3E60" w:rsidP="00F679F0">
      <w:pPr>
        <w:widowControl w:val="0"/>
        <w:numPr>
          <w:ilvl w:val="0"/>
          <w:numId w:val="37"/>
        </w:numPr>
        <w:tabs>
          <w:tab w:val="clear" w:pos="360"/>
          <w:tab w:val="num" w:pos="1418"/>
        </w:tabs>
        <w:autoSpaceDE w:val="0"/>
        <w:autoSpaceDN w:val="0"/>
        <w:adjustRightInd w:val="0"/>
        <w:ind w:left="0" w:right="-81" w:firstLine="851"/>
        <w:jc w:val="both"/>
        <w:rPr>
          <w:sz w:val="26"/>
          <w:szCs w:val="26"/>
        </w:rPr>
      </w:pPr>
      <w:r w:rsidRPr="00FE76D2">
        <w:rPr>
          <w:sz w:val="26"/>
          <w:szCs w:val="26"/>
        </w:rPr>
        <w:t>стоимость затрат на получение согласия собственников жилья на размещение Оборудования Заказчика;</w:t>
      </w:r>
    </w:p>
    <w:p w:rsidR="001F3E60" w:rsidRPr="00FE76D2" w:rsidRDefault="001F3E60" w:rsidP="00F679F0">
      <w:pPr>
        <w:widowControl w:val="0"/>
        <w:numPr>
          <w:ilvl w:val="0"/>
          <w:numId w:val="37"/>
        </w:numPr>
        <w:tabs>
          <w:tab w:val="clear" w:pos="360"/>
          <w:tab w:val="num" w:pos="1418"/>
        </w:tabs>
        <w:autoSpaceDE w:val="0"/>
        <w:autoSpaceDN w:val="0"/>
        <w:adjustRightInd w:val="0"/>
        <w:ind w:left="0" w:right="-81" w:firstLine="851"/>
        <w:jc w:val="both"/>
        <w:rPr>
          <w:sz w:val="26"/>
          <w:szCs w:val="26"/>
        </w:rPr>
      </w:pPr>
      <w:r w:rsidRPr="00FE76D2">
        <w:rPr>
          <w:sz w:val="26"/>
          <w:szCs w:val="26"/>
        </w:rPr>
        <w:t>стоимость затрат на получение согласования подключения Оборудования ТШ/КУС к сети электропитания 220В;</w:t>
      </w:r>
    </w:p>
    <w:p w:rsidR="001F3E60" w:rsidRPr="00FE76D2" w:rsidRDefault="001F3E60" w:rsidP="00F679F0">
      <w:pPr>
        <w:widowControl w:val="0"/>
        <w:numPr>
          <w:ilvl w:val="0"/>
          <w:numId w:val="37"/>
        </w:numPr>
        <w:tabs>
          <w:tab w:val="clear" w:pos="360"/>
          <w:tab w:val="num" w:pos="1418"/>
        </w:tabs>
        <w:autoSpaceDE w:val="0"/>
        <w:autoSpaceDN w:val="0"/>
        <w:adjustRightInd w:val="0"/>
        <w:ind w:left="0" w:right="-81" w:firstLine="851"/>
        <w:jc w:val="both"/>
        <w:rPr>
          <w:sz w:val="26"/>
          <w:szCs w:val="26"/>
        </w:rPr>
      </w:pPr>
      <w:r w:rsidRPr="00FE76D2">
        <w:rPr>
          <w:sz w:val="26"/>
          <w:szCs w:val="26"/>
        </w:rPr>
        <w:t>получение и оплата технических условий от сторонних организаций;</w:t>
      </w:r>
    </w:p>
    <w:p w:rsidR="001F3E60" w:rsidRPr="00FE76D2" w:rsidRDefault="001F3E60" w:rsidP="00F679F0">
      <w:pPr>
        <w:widowControl w:val="0"/>
        <w:numPr>
          <w:ilvl w:val="0"/>
          <w:numId w:val="37"/>
        </w:numPr>
        <w:tabs>
          <w:tab w:val="clear" w:pos="360"/>
          <w:tab w:val="num" w:pos="1418"/>
        </w:tabs>
        <w:autoSpaceDE w:val="0"/>
        <w:autoSpaceDN w:val="0"/>
        <w:adjustRightInd w:val="0"/>
        <w:ind w:left="0" w:right="-81" w:firstLine="851"/>
        <w:jc w:val="both"/>
        <w:rPr>
          <w:sz w:val="26"/>
          <w:szCs w:val="26"/>
        </w:rPr>
      </w:pPr>
      <w:r w:rsidRPr="00FE76D2">
        <w:rPr>
          <w:sz w:val="26"/>
          <w:szCs w:val="26"/>
        </w:rPr>
        <w:t>получение согласия собственников зданий на устройство кабельного ввода в здание.</w:t>
      </w:r>
    </w:p>
    <w:p w:rsidR="001F3E60" w:rsidRPr="00FE76D2" w:rsidRDefault="001F3E60" w:rsidP="00F679F0">
      <w:pPr>
        <w:jc w:val="both"/>
        <w:rPr>
          <w:sz w:val="26"/>
          <w:szCs w:val="26"/>
        </w:rPr>
      </w:pPr>
      <w:r w:rsidRPr="00FE76D2">
        <w:rPr>
          <w:sz w:val="26"/>
        </w:rPr>
        <w:tab/>
      </w:r>
      <w:r w:rsidRPr="00FE76D2">
        <w:rPr>
          <w:b/>
          <w:sz w:val="26"/>
        </w:rPr>
        <w:t xml:space="preserve"> </w:t>
      </w:r>
      <w:permStart w:id="10158546" w:edGrp="everyone"/>
      <w:r w:rsidRPr="00FE76D2">
        <w:rPr>
          <w:sz w:val="26"/>
        </w:rPr>
        <w:t>2.2</w:t>
      </w:r>
      <w:r w:rsidRPr="00FE76D2">
        <w:rPr>
          <w:sz w:val="26"/>
          <w:szCs w:val="26"/>
        </w:rPr>
        <w:t>. Затраты Подрядчика, связанные с оказанием услуг, указанных в п. 1.3. настоящего Договора, включены в Цену Договора.</w:t>
      </w:r>
    </w:p>
    <w:permEnd w:id="10158546"/>
    <w:p w:rsidR="001F3E60" w:rsidRPr="00FE76D2" w:rsidRDefault="001F3E60" w:rsidP="00F679F0">
      <w:pPr>
        <w:jc w:val="both"/>
        <w:rPr>
          <w:sz w:val="26"/>
          <w:szCs w:val="26"/>
        </w:rPr>
      </w:pPr>
      <w:r w:rsidRPr="00FE76D2">
        <w:rPr>
          <w:b/>
          <w:i/>
          <w:sz w:val="26"/>
        </w:rPr>
        <w:t xml:space="preserve"> </w:t>
      </w:r>
      <w:r w:rsidRPr="00FE76D2">
        <w:rPr>
          <w:sz w:val="26"/>
        </w:rPr>
        <w:tab/>
      </w:r>
      <w:r w:rsidRPr="00FE76D2">
        <w:rPr>
          <w:b/>
          <w:sz w:val="26"/>
        </w:rPr>
        <w:t xml:space="preserve"> </w:t>
      </w:r>
      <w:r w:rsidRPr="00FE76D2">
        <w:rPr>
          <w:sz w:val="26"/>
          <w:szCs w:val="26"/>
        </w:rPr>
        <w:t>2.3. При выявлении необходимости увеличения объёмов Работ</w:t>
      </w:r>
      <w:permStart w:id="2121687996" w:edGrp="everyone"/>
      <w:r w:rsidRPr="00FE76D2">
        <w:rPr>
          <w:sz w:val="26"/>
          <w:szCs w:val="26"/>
        </w:rPr>
        <w:t xml:space="preserve">, корректировки Площадок, а также оказания дополнительных Услуг </w:t>
      </w:r>
      <w:permEnd w:id="2121687996"/>
      <w:r w:rsidRPr="00FE76D2">
        <w:rPr>
          <w:sz w:val="26"/>
          <w:szCs w:val="26"/>
        </w:rPr>
        <w:t>Стороны могут подписать соответствующее соглашение. Увеличение объемов Работ не может превышать 20 % (двадцати) процентов от суммы Договора.</w:t>
      </w:r>
    </w:p>
    <w:p w:rsidR="001F3E60" w:rsidRPr="00FE76D2" w:rsidRDefault="001F3E60" w:rsidP="00F679F0">
      <w:pPr>
        <w:jc w:val="both"/>
        <w:rPr>
          <w:sz w:val="26"/>
          <w:szCs w:val="26"/>
        </w:rPr>
      </w:pPr>
      <w:r w:rsidRPr="001B0062">
        <w:rPr>
          <w:color w:val="0070C0"/>
          <w:sz w:val="26"/>
        </w:rPr>
        <w:t xml:space="preserve">           </w:t>
      </w:r>
      <w:r w:rsidRPr="00FE76D2">
        <w:rPr>
          <w:sz w:val="26"/>
        </w:rPr>
        <w:t xml:space="preserve">2.4. </w:t>
      </w:r>
      <w:r w:rsidRPr="00FE76D2">
        <w:rPr>
          <w:sz w:val="26"/>
          <w:szCs w:val="26"/>
        </w:rPr>
        <w:t>Оплата выполняемых Работ, включая Материалы, Вспомогательное оборудование и Услуги, осуществляется по Удельной стоимости за единицу объёма Работ в следующем порядке:</w:t>
      </w:r>
    </w:p>
    <w:p w:rsidR="001F3E60" w:rsidRPr="00FE76D2" w:rsidRDefault="001F3E60" w:rsidP="00F679F0">
      <w:pPr>
        <w:widowControl w:val="0"/>
        <w:suppressAutoHyphens/>
        <w:ind w:firstLine="567"/>
        <w:jc w:val="both"/>
        <w:rPr>
          <w:sz w:val="26"/>
          <w:szCs w:val="26"/>
        </w:rPr>
      </w:pPr>
      <w:r w:rsidRPr="00FE76D2">
        <w:rPr>
          <w:sz w:val="26"/>
          <w:szCs w:val="26"/>
        </w:rPr>
        <w:t xml:space="preserve">2.4.1. Основной платеж 90% (девяносто процентов) от цены Заказа (Этапа строительства) - Заказчик оплачивает в течение </w:t>
      </w:r>
      <w:r w:rsidR="0031088F">
        <w:rPr>
          <w:sz w:val="26"/>
          <w:szCs w:val="26"/>
        </w:rPr>
        <w:t>25</w:t>
      </w:r>
      <w:r w:rsidRPr="00FE76D2">
        <w:rPr>
          <w:sz w:val="26"/>
          <w:szCs w:val="26"/>
        </w:rPr>
        <w:t xml:space="preserve"> календарных дней с момента сдачи части выполненных работ по Заказу (Этапу строительства) и даты получения оригинала счета на основании:</w:t>
      </w:r>
    </w:p>
    <w:p w:rsidR="001F3E60" w:rsidRPr="00FE76D2" w:rsidRDefault="001F3E60" w:rsidP="00F679F0">
      <w:pPr>
        <w:widowControl w:val="0"/>
        <w:numPr>
          <w:ilvl w:val="0"/>
          <w:numId w:val="36"/>
        </w:numPr>
        <w:suppressAutoHyphens/>
        <w:ind w:left="0" w:firstLine="709"/>
        <w:jc w:val="both"/>
        <w:rPr>
          <w:sz w:val="26"/>
          <w:szCs w:val="26"/>
        </w:rPr>
      </w:pPr>
      <w:r w:rsidRPr="00FE76D2">
        <w:rPr>
          <w:sz w:val="26"/>
          <w:szCs w:val="26"/>
        </w:rPr>
        <w:t>всех подписанных Сторонами актов предварительных приёмо-сдаточных работ и актов о приёмке выполненных работ по форме КС-2 и приложений к ним, включающим подтверждение выполнения объёмов Работ представителем Заказчика (техническим надзором), находящимся на Площадке и перечень смонтированного оборудования, установленного на Площадке, завизированный материально-ответственным лицом, ответственным за данную Площадку;</w:t>
      </w:r>
    </w:p>
    <w:p w:rsidR="001F3E60" w:rsidRPr="00FE76D2" w:rsidRDefault="001F3E60" w:rsidP="00F679F0">
      <w:pPr>
        <w:widowControl w:val="0"/>
        <w:numPr>
          <w:ilvl w:val="0"/>
          <w:numId w:val="36"/>
        </w:numPr>
        <w:suppressAutoHyphens/>
        <w:ind w:left="0" w:firstLine="709"/>
        <w:jc w:val="both"/>
        <w:rPr>
          <w:sz w:val="26"/>
          <w:szCs w:val="26"/>
        </w:rPr>
      </w:pPr>
      <w:r w:rsidRPr="00FE76D2">
        <w:rPr>
          <w:sz w:val="26"/>
          <w:szCs w:val="26"/>
        </w:rPr>
        <w:t>всех подписанных Сторонами справок о стоимости выполненных работ и затрат по форме КС-3;</w:t>
      </w:r>
    </w:p>
    <w:p w:rsidR="001F3E60" w:rsidRPr="00FE76D2" w:rsidRDefault="001F3E60" w:rsidP="00F679F0">
      <w:pPr>
        <w:widowControl w:val="0"/>
        <w:numPr>
          <w:ilvl w:val="0"/>
          <w:numId w:val="36"/>
        </w:numPr>
        <w:suppressAutoHyphens/>
        <w:ind w:left="0" w:firstLine="709"/>
        <w:jc w:val="both"/>
        <w:rPr>
          <w:sz w:val="26"/>
          <w:szCs w:val="26"/>
        </w:rPr>
      </w:pPr>
      <w:r w:rsidRPr="00FE76D2">
        <w:rPr>
          <w:sz w:val="26"/>
          <w:szCs w:val="26"/>
        </w:rPr>
        <w:t>устранения выявленных недостатков работ;</w:t>
      </w:r>
    </w:p>
    <w:p w:rsidR="001F3E60" w:rsidRPr="00FE76D2" w:rsidRDefault="001F3E60" w:rsidP="00F679F0">
      <w:pPr>
        <w:widowControl w:val="0"/>
        <w:numPr>
          <w:ilvl w:val="0"/>
          <w:numId w:val="36"/>
        </w:numPr>
        <w:suppressAutoHyphens/>
        <w:ind w:left="0" w:firstLine="709"/>
        <w:jc w:val="both"/>
        <w:rPr>
          <w:sz w:val="26"/>
          <w:szCs w:val="26"/>
        </w:rPr>
      </w:pPr>
      <w:r w:rsidRPr="00FE76D2">
        <w:rPr>
          <w:sz w:val="26"/>
          <w:szCs w:val="26"/>
        </w:rPr>
        <w:t>подписания Акта приёмки Проектной документации по Заказу (Этапу строительства);</w:t>
      </w:r>
    </w:p>
    <w:p w:rsidR="001F3E60" w:rsidRPr="00FE76D2" w:rsidRDefault="001F3E60" w:rsidP="00F679F0">
      <w:pPr>
        <w:widowControl w:val="0"/>
        <w:numPr>
          <w:ilvl w:val="0"/>
          <w:numId w:val="36"/>
        </w:numPr>
        <w:suppressAutoHyphens/>
        <w:ind w:left="0" w:firstLine="709"/>
        <w:jc w:val="both"/>
        <w:rPr>
          <w:sz w:val="26"/>
          <w:szCs w:val="26"/>
        </w:rPr>
      </w:pPr>
      <w:r w:rsidRPr="00FE76D2">
        <w:rPr>
          <w:sz w:val="26"/>
          <w:szCs w:val="26"/>
        </w:rPr>
        <w:t>подписания Акта приёмки услуг;</w:t>
      </w:r>
    </w:p>
    <w:p w:rsidR="001F3E60" w:rsidRPr="00FE76D2" w:rsidRDefault="001F3E60" w:rsidP="00F679F0">
      <w:pPr>
        <w:widowControl w:val="0"/>
        <w:numPr>
          <w:ilvl w:val="0"/>
          <w:numId w:val="36"/>
        </w:numPr>
        <w:suppressAutoHyphens/>
        <w:ind w:left="0" w:firstLine="709"/>
        <w:jc w:val="both"/>
        <w:rPr>
          <w:sz w:val="26"/>
          <w:szCs w:val="26"/>
        </w:rPr>
      </w:pPr>
      <w:r w:rsidRPr="00FE76D2">
        <w:rPr>
          <w:sz w:val="26"/>
          <w:szCs w:val="26"/>
        </w:rPr>
        <w:t>полученного Заказчиком счета-фактуры Подрядчика.</w:t>
      </w:r>
    </w:p>
    <w:p w:rsidR="001F3E60" w:rsidRPr="00FE76D2" w:rsidRDefault="001F3E60" w:rsidP="00F679F0">
      <w:pPr>
        <w:widowControl w:val="0"/>
        <w:suppressAutoHyphens/>
        <w:ind w:firstLine="567"/>
        <w:jc w:val="both"/>
        <w:rPr>
          <w:sz w:val="26"/>
          <w:szCs w:val="26"/>
        </w:rPr>
      </w:pPr>
      <w:r w:rsidRPr="00FE76D2">
        <w:rPr>
          <w:sz w:val="26"/>
          <w:szCs w:val="26"/>
        </w:rPr>
        <w:t xml:space="preserve">2.4.2. Окончательный расчёт за выполненные Работы по Заказу Заказчик оплачивает 10% (десять процентов) цены Заказа, в том числе НДС 18 %, в течение </w:t>
      </w:r>
      <w:r w:rsidR="0031088F">
        <w:rPr>
          <w:sz w:val="26"/>
          <w:szCs w:val="26"/>
        </w:rPr>
        <w:t>25</w:t>
      </w:r>
      <w:r w:rsidRPr="00FE76D2">
        <w:rPr>
          <w:sz w:val="26"/>
          <w:szCs w:val="26"/>
        </w:rPr>
        <w:t xml:space="preserve"> календарных дней на основании:</w:t>
      </w:r>
    </w:p>
    <w:p w:rsidR="001F3E60" w:rsidRPr="00FE76D2" w:rsidRDefault="001F3E60" w:rsidP="00F679F0">
      <w:pPr>
        <w:widowControl w:val="0"/>
        <w:numPr>
          <w:ilvl w:val="0"/>
          <w:numId w:val="38"/>
        </w:numPr>
        <w:suppressAutoHyphens/>
        <w:ind w:left="0" w:firstLine="709"/>
        <w:jc w:val="both"/>
        <w:rPr>
          <w:sz w:val="26"/>
          <w:szCs w:val="26"/>
        </w:rPr>
      </w:pPr>
      <w:r w:rsidRPr="00FE76D2">
        <w:rPr>
          <w:sz w:val="26"/>
          <w:szCs w:val="26"/>
        </w:rPr>
        <w:t>переданной Подрядчиком Заказчику в полном объёме комплекта исполнительной документации с устраненными замечаниями и недостатками на выполненные СМР;</w:t>
      </w:r>
    </w:p>
    <w:p w:rsidR="001F3E60" w:rsidRPr="00FE76D2" w:rsidRDefault="001F3E60" w:rsidP="00F679F0">
      <w:pPr>
        <w:widowControl w:val="0"/>
        <w:numPr>
          <w:ilvl w:val="0"/>
          <w:numId w:val="38"/>
        </w:numPr>
        <w:suppressAutoHyphens/>
        <w:ind w:left="0" w:firstLine="709"/>
        <w:jc w:val="both"/>
        <w:rPr>
          <w:sz w:val="26"/>
          <w:szCs w:val="26"/>
        </w:rPr>
      </w:pPr>
      <w:r w:rsidRPr="00FE76D2">
        <w:rPr>
          <w:sz w:val="26"/>
          <w:szCs w:val="26"/>
        </w:rPr>
        <w:t>подписанного и утвержденного Акта КС-14 по Заказу (Этапу строительства);</w:t>
      </w:r>
    </w:p>
    <w:p w:rsidR="001F3E60" w:rsidRPr="00FE76D2" w:rsidRDefault="001F3E60" w:rsidP="00F679F0">
      <w:pPr>
        <w:widowControl w:val="0"/>
        <w:numPr>
          <w:ilvl w:val="0"/>
          <w:numId w:val="36"/>
        </w:numPr>
        <w:suppressAutoHyphens/>
        <w:ind w:left="0" w:firstLine="709"/>
        <w:jc w:val="both"/>
        <w:rPr>
          <w:sz w:val="26"/>
          <w:szCs w:val="26"/>
        </w:rPr>
      </w:pPr>
      <w:r w:rsidRPr="00FE76D2">
        <w:rPr>
          <w:sz w:val="26"/>
          <w:szCs w:val="26"/>
        </w:rPr>
        <w:t>полученного Заказчиком счёта на оплату от Подрядчика;</w:t>
      </w:r>
    </w:p>
    <w:p w:rsidR="006F2069" w:rsidRDefault="001F3E60" w:rsidP="00F679F0">
      <w:pPr>
        <w:widowControl w:val="0"/>
        <w:numPr>
          <w:ilvl w:val="0"/>
          <w:numId w:val="38"/>
        </w:numPr>
        <w:suppressAutoHyphens/>
        <w:ind w:left="0" w:firstLine="709"/>
        <w:jc w:val="both"/>
        <w:rPr>
          <w:sz w:val="26"/>
          <w:szCs w:val="26"/>
        </w:rPr>
      </w:pPr>
      <w:r w:rsidRPr="00FE76D2">
        <w:rPr>
          <w:sz w:val="26"/>
          <w:szCs w:val="26"/>
        </w:rPr>
        <w:t>полученного Заказчиком счета-фактуры Подрядчика.</w:t>
      </w:r>
    </w:p>
    <w:p w:rsidR="00F679F0" w:rsidRDefault="001F3E60" w:rsidP="00F679F0">
      <w:pPr>
        <w:widowControl w:val="0"/>
        <w:suppressAutoHyphens/>
        <w:ind w:firstLine="567"/>
        <w:jc w:val="both"/>
        <w:rPr>
          <w:sz w:val="26"/>
          <w:szCs w:val="26"/>
        </w:rPr>
      </w:pPr>
      <w:r w:rsidRPr="006F2069">
        <w:rPr>
          <w:sz w:val="26"/>
          <w:szCs w:val="26"/>
        </w:rPr>
        <w:t>2.5. В случае, если акт предварительных приёмо-сдаточных работ и КС-2 по Заказу (Этапу строительства) подписан с замечаниями, Заказчик имеет право не оплачивать основной платёж в размере 90% (девяносто процентов) стоимости Заказа (Этапа строительства) и оплатить его после устранения Подрядчиком замечаний. Устранение замечаний подтверждает подписанный Подрядчиком и Заказчиком акт предварительных приёмо-сдаточных работ без замечаний.</w:t>
      </w:r>
    </w:p>
    <w:p w:rsidR="001F3E60" w:rsidRPr="00F679F0" w:rsidRDefault="001F3E60" w:rsidP="00F679F0">
      <w:pPr>
        <w:widowControl w:val="0"/>
        <w:suppressAutoHyphens/>
        <w:ind w:firstLine="567"/>
        <w:jc w:val="both"/>
        <w:rPr>
          <w:sz w:val="26"/>
          <w:szCs w:val="26"/>
        </w:rPr>
      </w:pPr>
      <w:r w:rsidRPr="00F679F0">
        <w:rPr>
          <w:sz w:val="26"/>
          <w:szCs w:val="26"/>
        </w:rPr>
        <w:tab/>
        <w:t>2.6. Подрядчик обязуется выставить в соответствии с законодательством Российской Федерации и передать Заказчику соответствующие счета-фактуры не позднее 5 (пяти) календарных дней с момента выполнения Работ / оказания Услуг/ отгрузки Вспомогательного оборудования, а в случае получения сумм частичной оплаты в счет предстоящего выполнения Работ / оказания Услуг/ отгрузки Вспомогательного оборудования, не позднее 5 (пяти) календарных дней, считая со дня получения Подрядчиком указанных сумм оплаты. При этом счет-фактура должен содержать реквизиты Договора, а также наименование Работ/Услуг/поставляемого Оборудования, за которые осуществлен платеж. В случае оформления и выставления счёта-фактуры с нарушением законодательства Российской Федерации Подрядчик несёт ответственность в размере суммы НДС по соответствующему счету-фактуре, умноженной на ¼ (одну четвёртую) действующей по состоянию на день предъявления претензии ставки рефинансирования Центрального банка Российской Федерации.</w:t>
      </w:r>
    </w:p>
    <w:p w:rsidR="001F3E60" w:rsidRPr="00F679F0" w:rsidRDefault="001F3E60" w:rsidP="00F679F0">
      <w:pPr>
        <w:spacing w:before="60"/>
        <w:ind w:firstLine="709"/>
        <w:jc w:val="both"/>
        <w:rPr>
          <w:rFonts w:eastAsia="MS Mincho"/>
          <w:sz w:val="26"/>
          <w:szCs w:val="26"/>
          <w:lang w:eastAsia="ja-JP"/>
        </w:rPr>
      </w:pPr>
      <w:r w:rsidRPr="00F679F0">
        <w:rPr>
          <w:sz w:val="26"/>
          <w:szCs w:val="26"/>
        </w:rPr>
        <w:t xml:space="preserve">2.7. </w:t>
      </w:r>
      <w:r w:rsidRPr="00F679F0">
        <w:rPr>
          <w:rFonts w:eastAsia="MS Mincho"/>
          <w:sz w:val="26"/>
          <w:szCs w:val="26"/>
          <w:lang w:eastAsia="ja-JP"/>
        </w:rPr>
        <w:t>Подрядчик не вправе требовать выплаты процентов на сумму долга в соответствии со ст. 317.1 Гражданского кодекса РФ.</w:t>
      </w:r>
    </w:p>
    <w:p w:rsidR="001F3E60" w:rsidRPr="00F679F0" w:rsidRDefault="001F3E60" w:rsidP="001F3E60">
      <w:pPr>
        <w:spacing w:before="60"/>
        <w:ind w:firstLine="709"/>
        <w:rPr>
          <w:rFonts w:eastAsia="MS Mincho"/>
          <w:sz w:val="26"/>
          <w:szCs w:val="26"/>
          <w:lang w:eastAsia="ja-JP"/>
        </w:rPr>
      </w:pPr>
    </w:p>
    <w:p w:rsidR="001F3E60" w:rsidRPr="00F679F0" w:rsidRDefault="001F3E60" w:rsidP="001F3E60">
      <w:pPr>
        <w:numPr>
          <w:ilvl w:val="0"/>
          <w:numId w:val="35"/>
        </w:numPr>
        <w:autoSpaceDE w:val="0"/>
        <w:autoSpaceDN w:val="0"/>
        <w:adjustRightInd w:val="0"/>
        <w:spacing w:before="108" w:after="108"/>
        <w:jc w:val="center"/>
        <w:outlineLvl w:val="0"/>
        <w:rPr>
          <w:b/>
          <w:bCs/>
          <w:sz w:val="26"/>
          <w:szCs w:val="26"/>
        </w:rPr>
      </w:pPr>
      <w:r w:rsidRPr="00F679F0">
        <w:rPr>
          <w:b/>
          <w:bCs/>
          <w:sz w:val="26"/>
          <w:szCs w:val="26"/>
        </w:rPr>
        <w:t>Сроки выполнения обязательств</w:t>
      </w:r>
    </w:p>
    <w:p w:rsidR="001F3E60" w:rsidRPr="00F679F0" w:rsidRDefault="001F3E60" w:rsidP="001F3E60">
      <w:pPr>
        <w:ind w:right="30" w:firstLine="709"/>
        <w:jc w:val="both"/>
        <w:rPr>
          <w:sz w:val="26"/>
          <w:szCs w:val="26"/>
        </w:rPr>
      </w:pPr>
      <w:r w:rsidRPr="00F679F0">
        <w:rPr>
          <w:bCs/>
          <w:sz w:val="26"/>
          <w:szCs w:val="26"/>
        </w:rPr>
        <w:t>3.1</w:t>
      </w:r>
      <w:r w:rsidRPr="00F679F0">
        <w:rPr>
          <w:sz w:val="26"/>
          <w:szCs w:val="26"/>
        </w:rPr>
        <w:t xml:space="preserve">. Срок выполнения обязательств определяется и указывается в Заказе (Приложение №2 к Договору). </w:t>
      </w:r>
    </w:p>
    <w:p w:rsidR="001F3E60" w:rsidRPr="00F679F0" w:rsidRDefault="001F3E60" w:rsidP="001F3E60">
      <w:pPr>
        <w:ind w:right="30" w:firstLine="709"/>
        <w:jc w:val="both"/>
        <w:rPr>
          <w:sz w:val="26"/>
          <w:szCs w:val="26"/>
        </w:rPr>
      </w:pPr>
      <w:r w:rsidRPr="00F679F0">
        <w:rPr>
          <w:sz w:val="26"/>
          <w:szCs w:val="26"/>
        </w:rPr>
        <w:t xml:space="preserve">3.1.1. Изменение сроков выполнения обязательств по Заказу допускается по письменному обращению Подрядчика с указанием причин и факторов, значительно усложняющих выполнение работ.  </w:t>
      </w:r>
    </w:p>
    <w:p w:rsidR="001F3E60" w:rsidRPr="00F679F0" w:rsidRDefault="001F3E60" w:rsidP="001F3E60">
      <w:pPr>
        <w:ind w:right="30" w:firstLine="709"/>
        <w:jc w:val="both"/>
        <w:rPr>
          <w:sz w:val="26"/>
          <w:szCs w:val="26"/>
        </w:rPr>
      </w:pPr>
      <w:r w:rsidRPr="00F679F0">
        <w:rPr>
          <w:sz w:val="26"/>
          <w:szCs w:val="26"/>
        </w:rPr>
        <w:t>3.1.2. Письменное обращение Подрядчика рассматривается Заказчиком в течении 3 (трех) рабочих дней.</w:t>
      </w:r>
    </w:p>
    <w:p w:rsidR="001F3E60" w:rsidRPr="00F679F0" w:rsidRDefault="001F3E60" w:rsidP="001F3E60">
      <w:pPr>
        <w:ind w:right="30" w:firstLine="709"/>
        <w:jc w:val="both"/>
        <w:rPr>
          <w:sz w:val="26"/>
          <w:szCs w:val="26"/>
        </w:rPr>
      </w:pPr>
      <w:r w:rsidRPr="00F679F0">
        <w:rPr>
          <w:sz w:val="26"/>
          <w:szCs w:val="26"/>
        </w:rPr>
        <w:t>3.2. Срок окончания выполнения Работ по последнему этапу по Заказу не может превышать срок действия Договора.</w:t>
      </w:r>
    </w:p>
    <w:p w:rsidR="001F3E60" w:rsidRPr="00F679F0" w:rsidRDefault="001F3E60" w:rsidP="001F3E60">
      <w:pPr>
        <w:tabs>
          <w:tab w:val="num" w:pos="2291"/>
        </w:tabs>
        <w:ind w:right="30" w:firstLine="709"/>
        <w:jc w:val="both"/>
        <w:rPr>
          <w:sz w:val="26"/>
          <w:szCs w:val="26"/>
        </w:rPr>
      </w:pPr>
      <w:r w:rsidRPr="00F679F0">
        <w:rPr>
          <w:sz w:val="26"/>
          <w:szCs w:val="26"/>
        </w:rPr>
        <w:t>3.3 Окончательный срок выполнения обязательств по настоящему Договору не позднее 31 марта 2018 года.</w:t>
      </w:r>
    </w:p>
    <w:p w:rsidR="001F3E60" w:rsidRPr="00F679F0" w:rsidRDefault="001F3E60" w:rsidP="001F3E60">
      <w:pPr>
        <w:ind w:right="30" w:firstLine="709"/>
        <w:jc w:val="both"/>
        <w:rPr>
          <w:sz w:val="26"/>
          <w:szCs w:val="26"/>
        </w:rPr>
      </w:pPr>
      <w:r w:rsidRPr="00F679F0">
        <w:rPr>
          <w:sz w:val="26"/>
          <w:szCs w:val="26"/>
        </w:rPr>
        <w:t>3.4.</w:t>
      </w:r>
      <w:r w:rsidRPr="00F679F0">
        <w:rPr>
          <w:bCs/>
          <w:iCs/>
          <w:sz w:val="26"/>
          <w:szCs w:val="26"/>
        </w:rPr>
        <w:t xml:space="preserve"> Если Заказчик (Заказчик) не выполнит в срок свои обязательства, предусмотренные настоящим Договором, что приведет к задержке выполнения Работ, </w:t>
      </w:r>
      <w:r w:rsidRPr="00F679F0">
        <w:rPr>
          <w:sz w:val="26"/>
        </w:rPr>
        <w:t>и оказанию Услуг</w:t>
      </w:r>
      <w:r w:rsidRPr="00F679F0">
        <w:rPr>
          <w:bCs/>
          <w:iCs/>
          <w:sz w:val="26"/>
          <w:szCs w:val="26"/>
        </w:rPr>
        <w:t>, то Подрядчик имеет право на продление срока окончания выполнения обязательств по Заказу на соответствующий период.</w:t>
      </w:r>
    </w:p>
    <w:p w:rsidR="001F3E60" w:rsidRPr="00F679F0" w:rsidRDefault="001F3E60" w:rsidP="001F3E60">
      <w:pPr>
        <w:pStyle w:val="25"/>
        <w:keepNext w:val="0"/>
        <w:widowControl w:val="0"/>
        <w:suppressAutoHyphens/>
        <w:spacing w:before="0"/>
        <w:ind w:firstLine="709"/>
        <w:jc w:val="both"/>
        <w:rPr>
          <w:rFonts w:ascii="Times New Roman" w:hAnsi="Times New Roman"/>
          <w:b w:val="0"/>
          <w:bCs w:val="0"/>
          <w:i/>
          <w:iCs/>
          <w:color w:val="auto"/>
        </w:rPr>
      </w:pPr>
      <w:r w:rsidRPr="00F679F0">
        <w:rPr>
          <w:rFonts w:ascii="Times New Roman" w:hAnsi="Times New Roman"/>
          <w:b w:val="0"/>
          <w:color w:val="auto"/>
        </w:rPr>
        <w:t>3.5</w:t>
      </w:r>
      <w:r w:rsidRPr="00F679F0">
        <w:rPr>
          <w:rFonts w:ascii="Times New Roman" w:hAnsi="Times New Roman"/>
          <w:b w:val="0"/>
          <w:bCs w:val="0"/>
          <w:color w:val="auto"/>
        </w:rPr>
        <w:t>. Подрядчик имеет право выполнить Работы досрочно по согласованию с Заказчиком.</w:t>
      </w:r>
    </w:p>
    <w:p w:rsidR="001F3E60" w:rsidRPr="00F679F0" w:rsidRDefault="001F3E60" w:rsidP="001F3E60">
      <w:pPr>
        <w:ind w:firstLine="720"/>
        <w:jc w:val="both"/>
        <w:rPr>
          <w:bCs/>
          <w:sz w:val="26"/>
          <w:szCs w:val="26"/>
        </w:rPr>
      </w:pPr>
    </w:p>
    <w:p w:rsidR="001F3E60" w:rsidRPr="00F679F0" w:rsidRDefault="001F3E60" w:rsidP="001F3E60">
      <w:pPr>
        <w:numPr>
          <w:ilvl w:val="0"/>
          <w:numId w:val="35"/>
        </w:numPr>
        <w:autoSpaceDE w:val="0"/>
        <w:autoSpaceDN w:val="0"/>
        <w:adjustRightInd w:val="0"/>
        <w:spacing w:before="108" w:after="108"/>
        <w:jc w:val="center"/>
        <w:outlineLvl w:val="0"/>
        <w:rPr>
          <w:b/>
          <w:bCs/>
          <w:sz w:val="26"/>
          <w:szCs w:val="26"/>
        </w:rPr>
      </w:pPr>
      <w:r w:rsidRPr="00F679F0">
        <w:rPr>
          <w:b/>
          <w:bCs/>
          <w:sz w:val="26"/>
          <w:szCs w:val="26"/>
        </w:rPr>
        <w:t>Обязательства Сторон</w:t>
      </w:r>
    </w:p>
    <w:p w:rsidR="001F3E60" w:rsidRPr="00F679F0" w:rsidRDefault="001F3E60" w:rsidP="001F3E60">
      <w:pPr>
        <w:ind w:firstLine="567"/>
        <w:jc w:val="both"/>
        <w:rPr>
          <w:bCs/>
          <w:sz w:val="26"/>
          <w:szCs w:val="26"/>
        </w:rPr>
      </w:pPr>
      <w:r w:rsidRPr="00F679F0">
        <w:rPr>
          <w:bCs/>
          <w:sz w:val="26"/>
          <w:szCs w:val="26"/>
        </w:rPr>
        <w:t>4.1.</w:t>
      </w:r>
      <w:r w:rsidRPr="00F679F0">
        <w:rPr>
          <w:sz w:val="26"/>
          <w:szCs w:val="26"/>
        </w:rPr>
        <w:t xml:space="preserve"> </w:t>
      </w:r>
      <w:r w:rsidRPr="00F679F0">
        <w:rPr>
          <w:bCs/>
          <w:sz w:val="26"/>
          <w:szCs w:val="26"/>
        </w:rPr>
        <w:t>Обязательства Заказчика</w:t>
      </w:r>
    </w:p>
    <w:p w:rsidR="001F3E60" w:rsidRPr="00F679F0" w:rsidRDefault="001F3E60" w:rsidP="001F3E60">
      <w:pPr>
        <w:autoSpaceDE w:val="0"/>
        <w:autoSpaceDN w:val="0"/>
        <w:adjustRightInd w:val="0"/>
        <w:spacing w:before="120"/>
        <w:ind w:firstLine="567"/>
        <w:jc w:val="both"/>
        <w:outlineLvl w:val="0"/>
        <w:rPr>
          <w:sz w:val="26"/>
          <w:szCs w:val="26"/>
        </w:rPr>
      </w:pPr>
      <w:r w:rsidRPr="00F679F0">
        <w:rPr>
          <w:bCs/>
          <w:sz w:val="26"/>
          <w:szCs w:val="26"/>
        </w:rPr>
        <w:t xml:space="preserve">4.1.1. </w:t>
      </w:r>
      <w:r w:rsidRPr="00F679F0">
        <w:rPr>
          <w:sz w:val="26"/>
          <w:szCs w:val="26"/>
        </w:rPr>
        <w:t>Предоставить Подрядчику исходную (рабочую) документацию для выполнения Работ по проектированию в течение 3 (трех) рабочих дней с момента подписания Заказа.</w:t>
      </w:r>
    </w:p>
    <w:p w:rsidR="001F3E60" w:rsidRPr="00F679F0" w:rsidRDefault="001F3E60" w:rsidP="001F3E60">
      <w:pPr>
        <w:autoSpaceDE w:val="0"/>
        <w:autoSpaceDN w:val="0"/>
        <w:adjustRightInd w:val="0"/>
        <w:spacing w:before="120"/>
        <w:ind w:firstLine="567"/>
        <w:jc w:val="both"/>
        <w:outlineLvl w:val="0"/>
        <w:rPr>
          <w:sz w:val="26"/>
          <w:szCs w:val="26"/>
        </w:rPr>
      </w:pPr>
      <w:r w:rsidRPr="00F679F0">
        <w:rPr>
          <w:sz w:val="26"/>
          <w:szCs w:val="26"/>
        </w:rPr>
        <w:t xml:space="preserve">4.1.2. </w:t>
      </w:r>
      <w:r w:rsidRPr="00F679F0">
        <w:rPr>
          <w:bCs/>
          <w:sz w:val="26"/>
          <w:szCs w:val="26"/>
        </w:rPr>
        <w:t>Не принимать от Подрядчика результаты проектных работ в случае, если данные работы выполнены силами организации, не имеющей все необходимые, выданные саморегулируемой организацией свидетельства о допуске к работам по организации подготовки проектной документации.</w:t>
      </w:r>
    </w:p>
    <w:p w:rsidR="001F3E60" w:rsidRPr="00F679F0" w:rsidRDefault="001F3E60" w:rsidP="001F3E60">
      <w:pPr>
        <w:autoSpaceDE w:val="0"/>
        <w:autoSpaceDN w:val="0"/>
        <w:adjustRightInd w:val="0"/>
        <w:spacing w:before="120"/>
        <w:ind w:firstLine="567"/>
        <w:jc w:val="both"/>
        <w:outlineLvl w:val="0"/>
        <w:rPr>
          <w:bCs/>
          <w:sz w:val="26"/>
          <w:szCs w:val="26"/>
        </w:rPr>
      </w:pPr>
      <w:r w:rsidRPr="00F679F0">
        <w:rPr>
          <w:sz w:val="26"/>
          <w:szCs w:val="26"/>
        </w:rPr>
        <w:t>4.1.3. При отсутствии замечаний утвердить разработанную Подрядчиком предварительную рабочую и в дальнейшем проектную документацию.</w:t>
      </w:r>
    </w:p>
    <w:p w:rsidR="001F3E60" w:rsidRPr="00F679F0" w:rsidRDefault="001F3E60" w:rsidP="001F3E60">
      <w:pPr>
        <w:autoSpaceDE w:val="0"/>
        <w:autoSpaceDN w:val="0"/>
        <w:adjustRightInd w:val="0"/>
        <w:spacing w:before="120"/>
        <w:ind w:firstLine="567"/>
        <w:jc w:val="both"/>
        <w:outlineLvl w:val="0"/>
        <w:rPr>
          <w:sz w:val="26"/>
        </w:rPr>
      </w:pPr>
      <w:r w:rsidRPr="00F679F0">
        <w:rPr>
          <w:bCs/>
          <w:sz w:val="26"/>
          <w:szCs w:val="26"/>
        </w:rPr>
        <w:t xml:space="preserve">4.1.4. </w:t>
      </w:r>
      <w:r w:rsidRPr="00F679F0">
        <w:rPr>
          <w:sz w:val="26"/>
          <w:szCs w:val="26"/>
        </w:rPr>
        <w:t>Произвести оплату надлежащим образом за законченный строительством Объект (Этап строительства) по Заказу. Обязательства по оплате считаются исполненными с момента списания денежных средств с расчетного счета Заказчика.</w:t>
      </w:r>
    </w:p>
    <w:p w:rsidR="001F3E60" w:rsidRPr="00F679F0" w:rsidRDefault="001F3E60" w:rsidP="001F3E60">
      <w:pPr>
        <w:suppressAutoHyphens/>
        <w:spacing w:before="60"/>
        <w:ind w:firstLine="567"/>
        <w:jc w:val="both"/>
        <w:rPr>
          <w:bCs/>
          <w:sz w:val="26"/>
          <w:szCs w:val="26"/>
        </w:rPr>
      </w:pPr>
      <w:r w:rsidRPr="00F679F0">
        <w:rPr>
          <w:sz w:val="26"/>
          <w:szCs w:val="26"/>
        </w:rPr>
        <w:t>4.1.5.В случае возникновения необходимости внесения изменений в Задание на проектирование, незамедлительно по факсу, письмом, посредством электронной почты, телефонной связи уведомить Подрядчика о необходимости приостановки проведения Проектных работ до согласования Сторонами изменений к Заданию на проектирование.</w:t>
      </w:r>
    </w:p>
    <w:p w:rsidR="001F3E60" w:rsidRPr="00F679F0" w:rsidRDefault="001F3E60" w:rsidP="001F3E60">
      <w:pPr>
        <w:suppressAutoHyphens/>
        <w:spacing w:before="60"/>
        <w:ind w:firstLine="567"/>
        <w:jc w:val="both"/>
        <w:rPr>
          <w:i/>
          <w:sz w:val="26"/>
        </w:rPr>
      </w:pPr>
      <w:r w:rsidRPr="00F679F0">
        <w:rPr>
          <w:bCs/>
          <w:sz w:val="26"/>
          <w:szCs w:val="26"/>
        </w:rPr>
        <w:t>4.1.6.</w:t>
      </w:r>
      <w:r w:rsidRPr="00F679F0">
        <w:rPr>
          <w:sz w:val="26"/>
          <w:szCs w:val="26"/>
        </w:rPr>
        <w:t xml:space="preserve"> Принять законченный строительством Объект (Этап строительства)</w:t>
      </w:r>
      <w:r w:rsidRPr="00F679F0">
        <w:rPr>
          <w:i/>
          <w:sz w:val="26"/>
        </w:rPr>
        <w:t>.</w:t>
      </w:r>
    </w:p>
    <w:p w:rsidR="001F3E60" w:rsidRPr="00F679F0" w:rsidRDefault="001F3E60" w:rsidP="001F3E60">
      <w:pPr>
        <w:suppressAutoHyphens/>
        <w:spacing w:before="60"/>
        <w:ind w:firstLine="567"/>
        <w:jc w:val="both"/>
        <w:rPr>
          <w:sz w:val="26"/>
          <w:szCs w:val="26"/>
        </w:rPr>
      </w:pPr>
      <w:r w:rsidRPr="00F679F0">
        <w:rPr>
          <w:bCs/>
          <w:sz w:val="26"/>
          <w:szCs w:val="26"/>
        </w:rPr>
        <w:t xml:space="preserve">4.1.7. </w:t>
      </w:r>
      <w:r w:rsidRPr="00F679F0">
        <w:rPr>
          <w:sz w:val="26"/>
          <w:szCs w:val="26"/>
        </w:rPr>
        <w:t xml:space="preserve">Выполнить </w:t>
      </w:r>
      <w:r w:rsidRPr="00F679F0">
        <w:rPr>
          <w:sz w:val="26"/>
        </w:rPr>
        <w:t>в полном объеме</w:t>
      </w:r>
      <w:r w:rsidRPr="00F679F0">
        <w:rPr>
          <w:sz w:val="26"/>
          <w:szCs w:val="26"/>
        </w:rPr>
        <w:t xml:space="preserve"> любые другие обязательства, предусмотренные в настоящем Договоре.</w:t>
      </w:r>
    </w:p>
    <w:p w:rsidR="001F3E60" w:rsidRPr="00FE76D2" w:rsidRDefault="001F3E60" w:rsidP="001F3E60">
      <w:pPr>
        <w:suppressAutoHyphens/>
        <w:spacing w:before="60"/>
        <w:ind w:firstLine="567"/>
        <w:jc w:val="both"/>
        <w:rPr>
          <w:sz w:val="26"/>
          <w:szCs w:val="26"/>
        </w:rPr>
      </w:pPr>
      <w:r w:rsidRPr="00FE76D2">
        <w:rPr>
          <w:sz w:val="26"/>
          <w:szCs w:val="26"/>
        </w:rPr>
        <w:t>4.1.8.</w:t>
      </w:r>
      <w:r w:rsidRPr="00FE76D2">
        <w:rPr>
          <w:i/>
          <w:sz w:val="26"/>
          <w:szCs w:val="26"/>
        </w:rPr>
        <w:t xml:space="preserve"> </w:t>
      </w:r>
      <w:r w:rsidRPr="00FE76D2">
        <w:rPr>
          <w:sz w:val="26"/>
          <w:szCs w:val="26"/>
        </w:rPr>
        <w:t>По письменному запросу Подрядчика выдать его сотрудникам доверенность для</w:t>
      </w:r>
      <w:permStart w:id="1427262110" w:edGrp="everyone"/>
      <w:r w:rsidRPr="00FE76D2">
        <w:rPr>
          <w:sz w:val="26"/>
        </w:rPr>
        <w:t xml:space="preserve"> оказания Услуг и</w:t>
      </w:r>
      <w:r w:rsidRPr="00FE76D2">
        <w:rPr>
          <w:sz w:val="26"/>
          <w:szCs w:val="26"/>
        </w:rPr>
        <w:t xml:space="preserve"> </w:t>
      </w:r>
      <w:permEnd w:id="1427262110"/>
      <w:r w:rsidRPr="00FE76D2">
        <w:rPr>
          <w:sz w:val="26"/>
          <w:szCs w:val="26"/>
        </w:rPr>
        <w:t>оформления всех необходимых согласований и получение всех разрешительных документов для выполнения Работ, согласно п. 1.3. Договора.</w:t>
      </w:r>
    </w:p>
    <w:p w:rsidR="001F3E60" w:rsidRPr="006112A4" w:rsidRDefault="001F3E60" w:rsidP="001F3E60">
      <w:pPr>
        <w:widowControl w:val="0"/>
        <w:suppressAutoHyphens/>
        <w:jc w:val="both"/>
        <w:rPr>
          <w:sz w:val="26"/>
        </w:rPr>
      </w:pPr>
    </w:p>
    <w:p w:rsidR="001F3E60" w:rsidRPr="00FE76D2" w:rsidRDefault="001F3E60" w:rsidP="001F3E60">
      <w:pPr>
        <w:ind w:firstLine="567"/>
        <w:jc w:val="both"/>
        <w:rPr>
          <w:sz w:val="26"/>
          <w:szCs w:val="26"/>
        </w:rPr>
      </w:pPr>
      <w:r w:rsidRPr="00FE76D2">
        <w:rPr>
          <w:b/>
          <w:bCs/>
          <w:sz w:val="26"/>
          <w:szCs w:val="26"/>
        </w:rPr>
        <w:t>4.2. Обязательства Подрядчика</w:t>
      </w:r>
    </w:p>
    <w:p w:rsidR="001F3E60" w:rsidRPr="006F2069" w:rsidRDefault="001F3E60" w:rsidP="001F3E60">
      <w:pPr>
        <w:widowControl w:val="0"/>
        <w:suppressAutoHyphens/>
        <w:spacing w:before="60"/>
        <w:ind w:firstLine="567"/>
        <w:jc w:val="both"/>
        <w:rPr>
          <w:sz w:val="26"/>
          <w:szCs w:val="26"/>
        </w:rPr>
      </w:pPr>
      <w:r w:rsidRPr="00FE76D2">
        <w:rPr>
          <w:bCs/>
          <w:sz w:val="26"/>
          <w:szCs w:val="26"/>
        </w:rPr>
        <w:t>4.2.1.</w:t>
      </w:r>
      <w:r w:rsidRPr="00FE76D2">
        <w:rPr>
          <w:sz w:val="26"/>
          <w:szCs w:val="26"/>
        </w:rPr>
        <w:t xml:space="preserve"> Если иное не согласовано с Заказчиком и не предусмотрено настоящим Договором </w:t>
      </w:r>
      <w:r w:rsidRPr="006F2069">
        <w:rPr>
          <w:sz w:val="26"/>
          <w:szCs w:val="26"/>
        </w:rPr>
        <w:t xml:space="preserve">осуществить строительство Объекта (Этапа строительства) лично. Привлечение сторонних организаций для выполнения обязательств по настоящему Договору Подрядчик предварительно согласовывает с Заказчиком в письменном виде. </w:t>
      </w:r>
    </w:p>
    <w:p w:rsidR="001F3E60" w:rsidRPr="006F2069" w:rsidRDefault="001F3E60" w:rsidP="001F3E60">
      <w:pPr>
        <w:pStyle w:val="25"/>
        <w:keepNext w:val="0"/>
        <w:widowControl w:val="0"/>
        <w:tabs>
          <w:tab w:val="left" w:pos="0"/>
        </w:tabs>
        <w:suppressAutoHyphens/>
        <w:spacing w:before="60"/>
        <w:ind w:firstLine="567"/>
        <w:jc w:val="both"/>
        <w:rPr>
          <w:rFonts w:ascii="Times New Roman" w:hAnsi="Times New Roman"/>
          <w:b w:val="0"/>
          <w:i/>
          <w:color w:val="auto"/>
        </w:rPr>
      </w:pPr>
      <w:r w:rsidRPr="006F2069">
        <w:rPr>
          <w:rFonts w:ascii="Times New Roman" w:hAnsi="Times New Roman"/>
          <w:b w:val="0"/>
          <w:color w:val="auto"/>
        </w:rPr>
        <w:t>4.2.2.</w:t>
      </w:r>
      <w:r w:rsidRPr="006F2069">
        <w:rPr>
          <w:rFonts w:ascii="Times New Roman" w:hAnsi="Times New Roman"/>
          <w:b w:val="0"/>
          <w:bCs w:val="0"/>
          <w:color w:val="auto"/>
        </w:rPr>
        <w:t xml:space="preserve"> Обеспечить </w:t>
      </w:r>
      <w:r w:rsidRPr="006F2069">
        <w:rPr>
          <w:rFonts w:ascii="Times New Roman" w:hAnsi="Times New Roman"/>
          <w:b w:val="0"/>
          <w:color w:val="auto"/>
        </w:rPr>
        <w:t>выполнение на Площадках необходимых мероприятий по технике безопасности и охране окружающей среды во время проведения Работ.</w:t>
      </w:r>
    </w:p>
    <w:p w:rsidR="001F3E60" w:rsidRPr="00FE76D2" w:rsidRDefault="001F3E60" w:rsidP="001F3E60">
      <w:pPr>
        <w:widowControl w:val="0"/>
        <w:suppressAutoHyphens/>
        <w:spacing w:before="60"/>
        <w:ind w:firstLine="567"/>
        <w:jc w:val="both"/>
        <w:rPr>
          <w:sz w:val="26"/>
          <w:szCs w:val="26"/>
        </w:rPr>
      </w:pPr>
      <w:r w:rsidRPr="006F2069">
        <w:rPr>
          <w:bCs/>
          <w:sz w:val="26"/>
          <w:szCs w:val="26"/>
        </w:rPr>
        <w:t>4.2.3.</w:t>
      </w:r>
      <w:r w:rsidRPr="006F2069">
        <w:rPr>
          <w:sz w:val="26"/>
          <w:szCs w:val="26"/>
          <w:lang w:val="en-US"/>
        </w:rPr>
        <w:t> </w:t>
      </w:r>
      <w:r w:rsidRPr="006F2069">
        <w:rPr>
          <w:sz w:val="26"/>
          <w:szCs w:val="26"/>
        </w:rPr>
        <w:t xml:space="preserve">Нести ответственность по обязательному, профессиональному страхованию гражданской ответственности, </w:t>
      </w:r>
      <w:r w:rsidRPr="00FE76D2">
        <w:rPr>
          <w:sz w:val="26"/>
          <w:szCs w:val="26"/>
        </w:rPr>
        <w:t>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1F3E60" w:rsidRPr="00FE76D2" w:rsidRDefault="001F3E60" w:rsidP="001F3E60">
      <w:pPr>
        <w:widowControl w:val="0"/>
        <w:suppressAutoHyphens/>
        <w:spacing w:before="60"/>
        <w:ind w:firstLine="567"/>
        <w:jc w:val="both"/>
        <w:rPr>
          <w:i/>
          <w:iCs/>
          <w:sz w:val="26"/>
          <w:szCs w:val="26"/>
        </w:rPr>
      </w:pPr>
      <w:r w:rsidRPr="00FE76D2">
        <w:rPr>
          <w:bCs/>
          <w:sz w:val="26"/>
          <w:szCs w:val="26"/>
        </w:rPr>
        <w:t>4.2.4.</w:t>
      </w:r>
      <w:r w:rsidRPr="00FE76D2">
        <w:rPr>
          <w:sz w:val="26"/>
          <w:szCs w:val="26"/>
        </w:rPr>
        <w:t xml:space="preserve"> Обеспечить сроки сдачи Объекта (Этапа строительства), в соответствии с Заказом (Приложение № 2 к Договору). </w:t>
      </w:r>
    </w:p>
    <w:p w:rsidR="001F3E60" w:rsidRPr="00FE76D2" w:rsidRDefault="001F3E60" w:rsidP="001F3E60">
      <w:pPr>
        <w:widowControl w:val="0"/>
        <w:suppressAutoHyphens/>
        <w:spacing w:before="60"/>
        <w:ind w:firstLine="567"/>
        <w:jc w:val="both"/>
        <w:rPr>
          <w:sz w:val="26"/>
          <w:szCs w:val="26"/>
        </w:rPr>
      </w:pPr>
      <w:r w:rsidRPr="00FE76D2">
        <w:rPr>
          <w:bCs/>
          <w:sz w:val="26"/>
          <w:szCs w:val="26"/>
        </w:rPr>
        <w:t>4.2.5.</w:t>
      </w:r>
      <w:r w:rsidRPr="00FE76D2">
        <w:rPr>
          <w:sz w:val="26"/>
          <w:szCs w:val="26"/>
        </w:rPr>
        <w:t xml:space="preserve"> Гарантировать качество выполняемых Работ, Материалов, Вспомогательного оборудования </w:t>
      </w:r>
      <w:r w:rsidRPr="00FE76D2">
        <w:rPr>
          <w:sz w:val="26"/>
        </w:rPr>
        <w:t>и оказанных Услуг</w:t>
      </w:r>
      <w:r w:rsidRPr="00FE76D2">
        <w:rPr>
          <w:sz w:val="26"/>
          <w:szCs w:val="26"/>
        </w:rPr>
        <w:t xml:space="preserve"> в соответствии с Проектной документацией, нормами действующего законодательства РФ и РБ, и иных Нормативно-правовых актов.</w:t>
      </w:r>
    </w:p>
    <w:p w:rsidR="001F3E60" w:rsidRPr="00FE76D2" w:rsidRDefault="001F3E60" w:rsidP="001F3E60">
      <w:pPr>
        <w:suppressAutoHyphens/>
        <w:spacing w:before="60"/>
        <w:ind w:firstLine="567"/>
        <w:jc w:val="both"/>
        <w:rPr>
          <w:sz w:val="26"/>
        </w:rPr>
      </w:pPr>
      <w:r w:rsidRPr="00FE76D2">
        <w:rPr>
          <w:sz w:val="26"/>
        </w:rPr>
        <w:t>4.2.6. Выполнять оформление охранных зон ВОЛС в соответствии с требованиями действующего законодательства и предоставлять заверенные органами местного самоуправления, согласно требованиям, карты (планы) соответствующих охранных зон волоконно-оптических линий связи.</w:t>
      </w:r>
    </w:p>
    <w:p w:rsidR="001F3E60" w:rsidRDefault="001F3E60" w:rsidP="001F3E60">
      <w:pPr>
        <w:suppressAutoHyphens/>
        <w:spacing w:before="60"/>
        <w:ind w:firstLine="567"/>
        <w:jc w:val="both"/>
        <w:rPr>
          <w:sz w:val="26"/>
          <w:szCs w:val="26"/>
        </w:rPr>
      </w:pPr>
      <w:r w:rsidRPr="00FE76D2">
        <w:rPr>
          <w:sz w:val="26"/>
        </w:rPr>
        <w:t>4.2.7.</w:t>
      </w:r>
      <w:r w:rsidRPr="00FE76D2">
        <w:rPr>
          <w:b/>
          <w:sz w:val="26"/>
        </w:rPr>
        <w:t xml:space="preserve"> </w:t>
      </w:r>
      <w:r w:rsidRPr="00FE76D2">
        <w:rPr>
          <w:sz w:val="26"/>
          <w:szCs w:val="26"/>
        </w:rPr>
        <w:t xml:space="preserve">Выполнить </w:t>
      </w:r>
      <w:r w:rsidRPr="00FE76D2">
        <w:rPr>
          <w:sz w:val="26"/>
        </w:rPr>
        <w:t>в полном объеме</w:t>
      </w:r>
      <w:r w:rsidRPr="00FE76D2">
        <w:rPr>
          <w:sz w:val="26"/>
          <w:szCs w:val="26"/>
        </w:rPr>
        <w:t xml:space="preserve"> любые другие обязательства, предусмотренные в настоящем Договоре.</w:t>
      </w:r>
    </w:p>
    <w:p w:rsidR="001F3E60" w:rsidRPr="00FE76D2" w:rsidRDefault="001F3E60" w:rsidP="001F3E60">
      <w:pPr>
        <w:suppressAutoHyphens/>
        <w:spacing w:before="60"/>
        <w:ind w:firstLine="567"/>
        <w:jc w:val="both"/>
        <w:rPr>
          <w:sz w:val="26"/>
          <w:szCs w:val="26"/>
        </w:rPr>
      </w:pPr>
      <w:r>
        <w:rPr>
          <w:sz w:val="26"/>
          <w:szCs w:val="26"/>
        </w:rPr>
        <w:t xml:space="preserve">4.2.8. </w:t>
      </w:r>
      <w:r w:rsidRPr="002656FB">
        <w:rPr>
          <w:sz w:val="26"/>
          <w:szCs w:val="26"/>
        </w:rPr>
        <w:t>Обеспечить участие уполномоченных представителей в оперативных, рабочих и технических совещаниях с Заказчиком по вопросам выполнения работ в рамках текущего Договора</w:t>
      </w:r>
    </w:p>
    <w:p w:rsidR="001F3E60" w:rsidRPr="006112A4" w:rsidRDefault="001F3E60" w:rsidP="001F3E60">
      <w:pPr>
        <w:pStyle w:val="aa"/>
        <w:ind w:left="0" w:firstLine="567"/>
        <w:jc w:val="both"/>
        <w:rPr>
          <w:sz w:val="26"/>
          <w:szCs w:val="26"/>
        </w:rPr>
      </w:pPr>
    </w:p>
    <w:p w:rsidR="001F3E60" w:rsidRPr="00FE76D2" w:rsidRDefault="001F3E60" w:rsidP="001F3E60">
      <w:pPr>
        <w:ind w:left="644"/>
        <w:jc w:val="center"/>
        <w:rPr>
          <w:b/>
          <w:bCs/>
          <w:sz w:val="26"/>
          <w:szCs w:val="26"/>
        </w:rPr>
      </w:pPr>
      <w:r w:rsidRPr="00FE76D2">
        <w:rPr>
          <w:b/>
          <w:bCs/>
          <w:sz w:val="26"/>
          <w:szCs w:val="26"/>
        </w:rPr>
        <w:t>5. Порядок согласования Заказа.</w:t>
      </w:r>
    </w:p>
    <w:p w:rsidR="001F3E60" w:rsidRPr="00FE76D2" w:rsidRDefault="001F3E60" w:rsidP="001F3E60">
      <w:pPr>
        <w:suppressAutoHyphens/>
        <w:spacing w:before="60"/>
        <w:ind w:firstLine="567"/>
        <w:jc w:val="both"/>
        <w:rPr>
          <w:sz w:val="26"/>
          <w:szCs w:val="26"/>
        </w:rPr>
      </w:pPr>
      <w:r w:rsidRPr="00FE76D2">
        <w:rPr>
          <w:sz w:val="26"/>
          <w:szCs w:val="26"/>
        </w:rPr>
        <w:t>5.1. Заказчик направляет Подрядчику проект Заказа, составленный по форме Приложения № 2 к настоящему Договору, по факсу или электронной почте, согласно условиям раздела 14 настоящего Договора.</w:t>
      </w:r>
    </w:p>
    <w:p w:rsidR="001F3E60" w:rsidRPr="00FE76D2" w:rsidRDefault="001F3E60" w:rsidP="001F3E60">
      <w:pPr>
        <w:suppressAutoHyphens/>
        <w:spacing w:before="60"/>
        <w:ind w:firstLine="567"/>
        <w:jc w:val="both"/>
        <w:rPr>
          <w:sz w:val="26"/>
          <w:szCs w:val="26"/>
        </w:rPr>
      </w:pPr>
      <w:r w:rsidRPr="00FE76D2">
        <w:rPr>
          <w:sz w:val="26"/>
          <w:szCs w:val="26"/>
        </w:rPr>
        <w:t>5.2. В проекте Заказа Заказчик указывает сведения, определенные в соответствии с настоящим Договором, а также иные данные по усмотрению Заказчика.</w:t>
      </w:r>
    </w:p>
    <w:p w:rsidR="001F3E60" w:rsidRPr="00FE76D2" w:rsidRDefault="001F3E60" w:rsidP="001F3E60">
      <w:pPr>
        <w:suppressAutoHyphens/>
        <w:spacing w:before="60"/>
        <w:ind w:firstLine="567"/>
        <w:jc w:val="both"/>
        <w:rPr>
          <w:sz w:val="26"/>
          <w:szCs w:val="26"/>
        </w:rPr>
      </w:pPr>
      <w:r w:rsidRPr="00FE76D2">
        <w:rPr>
          <w:sz w:val="26"/>
          <w:szCs w:val="26"/>
        </w:rPr>
        <w:t>5.3. Стоимость работ в Заказе является предварительной и может быть уточнена в соответствии с фактическими условиями производства работ (с учетом выявления скрытых работ и т.п.).</w:t>
      </w:r>
    </w:p>
    <w:p w:rsidR="001F3E60" w:rsidRPr="00FE76D2" w:rsidRDefault="001F3E60" w:rsidP="001F3E60">
      <w:pPr>
        <w:suppressAutoHyphens/>
        <w:spacing w:before="60"/>
        <w:ind w:firstLine="567"/>
        <w:jc w:val="both"/>
        <w:rPr>
          <w:sz w:val="26"/>
          <w:szCs w:val="26"/>
        </w:rPr>
      </w:pPr>
      <w:r w:rsidRPr="00FE76D2">
        <w:rPr>
          <w:sz w:val="26"/>
          <w:szCs w:val="26"/>
        </w:rPr>
        <w:t>5.4. Подрядчик согласовывает условия проекта Заказа в течение 3 (трех) рабочих дней с даты отправки Заказчиком соответствующего проекта Заказа. По истечении указанного срока Подрядчик обязуется направить Заказчику либо подтверждение согласования проекта Заказа, либо мотивированный отказ от согласования. Данные подтверждения или отказа должны быть отправлены Заказчику по факсу или электронной почте, согласно условиям раздела 13 настоящего Договора.</w:t>
      </w:r>
    </w:p>
    <w:p w:rsidR="001F3E60" w:rsidRPr="00FE76D2" w:rsidRDefault="001F3E60" w:rsidP="001F3E60">
      <w:pPr>
        <w:ind w:firstLine="540"/>
        <w:jc w:val="both"/>
        <w:rPr>
          <w:sz w:val="26"/>
          <w:szCs w:val="26"/>
        </w:rPr>
      </w:pPr>
      <w:r w:rsidRPr="00FE76D2">
        <w:rPr>
          <w:sz w:val="26"/>
          <w:szCs w:val="26"/>
        </w:rPr>
        <w:t>5.5. По завершении согласования проекта Заказа Подрядчик подписывает и скрепляет печатью 2 (два) экземпляра соответствующего Заказа и направляет их Заказчику. В течение 7 (семи) рабочих дней с даты получения соответствующего Заказа Заказчик обязуется:</w:t>
      </w:r>
    </w:p>
    <w:p w:rsidR="001F3E60" w:rsidRPr="00FE76D2" w:rsidRDefault="001F3E60" w:rsidP="001F3E60">
      <w:pPr>
        <w:numPr>
          <w:ilvl w:val="0"/>
          <w:numId w:val="41"/>
        </w:numPr>
        <w:jc w:val="both"/>
        <w:rPr>
          <w:sz w:val="26"/>
          <w:szCs w:val="26"/>
        </w:rPr>
      </w:pPr>
      <w:r w:rsidRPr="00FE76D2">
        <w:rPr>
          <w:sz w:val="26"/>
          <w:szCs w:val="26"/>
        </w:rPr>
        <w:t>подписать и скрепить печатью Заказ со своей Стороны;</w:t>
      </w:r>
    </w:p>
    <w:p w:rsidR="001F3E60" w:rsidRPr="00FE76D2" w:rsidRDefault="001F3E60" w:rsidP="001F3E60">
      <w:pPr>
        <w:numPr>
          <w:ilvl w:val="0"/>
          <w:numId w:val="41"/>
        </w:numPr>
        <w:jc w:val="both"/>
        <w:rPr>
          <w:sz w:val="26"/>
          <w:szCs w:val="26"/>
        </w:rPr>
      </w:pPr>
      <w:r w:rsidRPr="00FE76D2">
        <w:rPr>
          <w:sz w:val="26"/>
          <w:szCs w:val="26"/>
        </w:rPr>
        <w:t>направить Подрядчику отсканированный, подписанный и скреплённый печатью Заказчика Заказ по адресу электронной почты, согласно разделу 13 настоящего Договора.</w:t>
      </w:r>
    </w:p>
    <w:p w:rsidR="001F3E60" w:rsidRPr="00FE76D2" w:rsidRDefault="001F3E60" w:rsidP="001F3E60">
      <w:pPr>
        <w:suppressAutoHyphens/>
        <w:spacing w:before="60"/>
        <w:ind w:firstLine="567"/>
        <w:jc w:val="both"/>
        <w:rPr>
          <w:sz w:val="26"/>
          <w:szCs w:val="26"/>
        </w:rPr>
      </w:pPr>
      <w:r w:rsidRPr="00FE76D2">
        <w:rPr>
          <w:sz w:val="26"/>
          <w:szCs w:val="26"/>
        </w:rPr>
        <w:t>5.6. Заказ вступает в силу и считается согласованным после его подписания Сторонами, если иное не предусмотрено Заказом.</w:t>
      </w:r>
    </w:p>
    <w:p w:rsidR="001F3E60" w:rsidRPr="00FE76D2" w:rsidRDefault="001F3E60" w:rsidP="001F3E60">
      <w:pPr>
        <w:suppressAutoHyphens/>
        <w:spacing w:before="60"/>
        <w:ind w:firstLine="567"/>
        <w:jc w:val="both"/>
        <w:rPr>
          <w:sz w:val="26"/>
          <w:szCs w:val="26"/>
        </w:rPr>
      </w:pPr>
      <w:r w:rsidRPr="00FE76D2">
        <w:rPr>
          <w:sz w:val="26"/>
          <w:szCs w:val="26"/>
        </w:rPr>
        <w:t>5.7. Согласованные Сторонами Заказы являются неотъемлемой частью настоящего Договора.</w:t>
      </w:r>
    </w:p>
    <w:p w:rsidR="001F3E60" w:rsidRPr="006112A4" w:rsidRDefault="001F3E60" w:rsidP="001F3E60">
      <w:pPr>
        <w:ind w:left="900"/>
        <w:jc w:val="both"/>
        <w:rPr>
          <w:sz w:val="26"/>
          <w:szCs w:val="26"/>
        </w:rPr>
      </w:pPr>
    </w:p>
    <w:p w:rsidR="001F3E60" w:rsidRPr="00FE76D2" w:rsidRDefault="001F3E60" w:rsidP="001F3E60">
      <w:pPr>
        <w:autoSpaceDE w:val="0"/>
        <w:autoSpaceDN w:val="0"/>
        <w:adjustRightInd w:val="0"/>
        <w:spacing w:before="108" w:after="108"/>
        <w:ind w:left="540"/>
        <w:jc w:val="center"/>
        <w:outlineLvl w:val="0"/>
        <w:rPr>
          <w:b/>
          <w:bCs/>
          <w:sz w:val="26"/>
          <w:szCs w:val="26"/>
        </w:rPr>
      </w:pPr>
      <w:r w:rsidRPr="007B6517">
        <w:rPr>
          <w:b/>
          <w:bCs/>
          <w:sz w:val="26"/>
          <w:szCs w:val="26"/>
        </w:rPr>
        <w:t xml:space="preserve">6. </w:t>
      </w:r>
      <w:r w:rsidRPr="00FE76D2">
        <w:rPr>
          <w:b/>
          <w:bCs/>
          <w:sz w:val="26"/>
          <w:szCs w:val="26"/>
        </w:rPr>
        <w:t>Производство Работ по Заказу</w:t>
      </w:r>
    </w:p>
    <w:p w:rsidR="001F3E60" w:rsidRPr="00FE76D2" w:rsidRDefault="001F3E60" w:rsidP="001F3E60">
      <w:pPr>
        <w:autoSpaceDE w:val="0"/>
        <w:autoSpaceDN w:val="0"/>
        <w:adjustRightInd w:val="0"/>
        <w:spacing w:before="108" w:after="108"/>
        <w:ind w:left="900" w:hanging="333"/>
        <w:outlineLvl w:val="0"/>
        <w:rPr>
          <w:b/>
          <w:bCs/>
          <w:sz w:val="26"/>
          <w:szCs w:val="26"/>
        </w:rPr>
      </w:pPr>
      <w:r w:rsidRPr="00FE76D2">
        <w:rPr>
          <w:b/>
          <w:bCs/>
          <w:sz w:val="26"/>
          <w:szCs w:val="26"/>
        </w:rPr>
        <w:t xml:space="preserve">6.1. Производство Работ </w:t>
      </w:r>
    </w:p>
    <w:p w:rsidR="001F3E60" w:rsidRPr="00FE76D2" w:rsidRDefault="001F3E60" w:rsidP="001F3E60">
      <w:pPr>
        <w:autoSpaceDE w:val="0"/>
        <w:autoSpaceDN w:val="0"/>
        <w:adjustRightInd w:val="0"/>
        <w:ind w:firstLine="567"/>
        <w:jc w:val="both"/>
        <w:rPr>
          <w:sz w:val="26"/>
          <w:szCs w:val="26"/>
        </w:rPr>
      </w:pPr>
      <w:r w:rsidRPr="00FE76D2">
        <w:rPr>
          <w:sz w:val="26"/>
          <w:szCs w:val="26"/>
        </w:rPr>
        <w:t>6.1.1.</w:t>
      </w:r>
      <w:r w:rsidRPr="00FE76D2">
        <w:rPr>
          <w:b/>
          <w:sz w:val="26"/>
          <w:szCs w:val="26"/>
        </w:rPr>
        <w:t xml:space="preserve"> </w:t>
      </w:r>
      <w:r w:rsidRPr="00FE76D2">
        <w:rPr>
          <w:sz w:val="26"/>
          <w:szCs w:val="26"/>
        </w:rPr>
        <w:t>Подрядчик производит согласование разработанной Проектной документации с Заказчиком и со всеми заинтересованными и компетентными органами/организациями/лицами.</w:t>
      </w:r>
    </w:p>
    <w:p w:rsidR="001F3E60" w:rsidRPr="006F2069" w:rsidRDefault="001F3E60" w:rsidP="001F3E60">
      <w:pPr>
        <w:suppressAutoHyphens/>
        <w:spacing w:before="60"/>
        <w:ind w:firstLine="567"/>
        <w:jc w:val="both"/>
        <w:rPr>
          <w:sz w:val="26"/>
          <w:szCs w:val="26"/>
        </w:rPr>
      </w:pPr>
      <w:r w:rsidRPr="00FE76D2">
        <w:rPr>
          <w:sz w:val="26"/>
          <w:szCs w:val="26"/>
        </w:rPr>
        <w:t>6.1.2. Заказчик назначает своего представителя, который от его имени осуществляет контроль и технический надзор за выполнением СМР, сроками и качеством их выполнения. Представитель Заказчика согласовывает и подписывает</w:t>
      </w:r>
      <w:r w:rsidRPr="00FE76D2">
        <w:rPr>
          <w:sz w:val="26"/>
        </w:rPr>
        <w:t xml:space="preserve"> </w:t>
      </w:r>
      <w:permStart w:id="588537866" w:edGrp="everyone"/>
      <w:r w:rsidRPr="00FE76D2">
        <w:rPr>
          <w:sz w:val="26"/>
        </w:rPr>
        <w:t xml:space="preserve">акты обследования, подготовленные Подрядчиком по результатам изыскательских работ, </w:t>
      </w:r>
      <w:permEnd w:id="588537866"/>
      <w:r w:rsidRPr="00FE76D2">
        <w:rPr>
          <w:sz w:val="26"/>
          <w:szCs w:val="26"/>
        </w:rPr>
        <w:t xml:space="preserve">акты на выполненные СМР, оформленные Подрядчиком, подписывает акты Скрытых работ, а также производит проверку соответствия используемых Подрядчиком Материалов условиям Договора и Проектной документации. Уполномоченный Заказчиком представитель имеет право беспрепятственного доступа на Площадки </w:t>
      </w:r>
      <w:r w:rsidRPr="006F2069">
        <w:rPr>
          <w:sz w:val="26"/>
          <w:szCs w:val="26"/>
        </w:rPr>
        <w:t xml:space="preserve">при выполнении любых видов Работ в течение всего периода их производства и в любое время их производства. </w:t>
      </w:r>
    </w:p>
    <w:p w:rsidR="001F3E60" w:rsidRPr="006F2069" w:rsidRDefault="001F3E60" w:rsidP="006F2069">
      <w:pPr>
        <w:pStyle w:val="aff8"/>
        <w:ind w:firstLine="567"/>
        <w:jc w:val="both"/>
        <w:rPr>
          <w:i w:val="0"/>
        </w:rPr>
      </w:pPr>
      <w:r w:rsidRPr="006F2069">
        <w:rPr>
          <w:bCs/>
          <w:i w:val="0"/>
        </w:rPr>
        <w:t xml:space="preserve">6.1.3. </w:t>
      </w:r>
      <w:r w:rsidRPr="006F2069">
        <w:rPr>
          <w:i w:val="0"/>
        </w:rPr>
        <w:t xml:space="preserve">После разработки предварительной рабочей документации (чертежи, схемы) Подрядчик согласовывает ее с ответственными службами (кураторами эксплуатирующих подразделений) ПАО «Башинформсвязь», согласовывает и подписывает «В производство работ» в ОСТИ ПАО «Башинформсвязь» для начала производства СМР. </w:t>
      </w:r>
    </w:p>
    <w:p w:rsidR="001F3E60" w:rsidRPr="006F2069" w:rsidRDefault="001F3E60" w:rsidP="006F2069">
      <w:pPr>
        <w:pStyle w:val="aff8"/>
        <w:ind w:firstLine="567"/>
        <w:jc w:val="both"/>
        <w:rPr>
          <w:i w:val="0"/>
        </w:rPr>
      </w:pPr>
      <w:r w:rsidRPr="006F2069">
        <w:rPr>
          <w:bCs/>
          <w:i w:val="0"/>
        </w:rPr>
        <w:t xml:space="preserve">6.1.4. </w:t>
      </w:r>
      <w:r w:rsidRPr="006F2069">
        <w:rPr>
          <w:i w:val="0"/>
        </w:rPr>
        <w:t xml:space="preserve">После разработки полного комплекта Проектной документации в течение 3 (трёх) рабочих дней передать Заказчику полный комплект Проектной документации по акту приемки-сдачи Проектной документации в количестве 1 (одного) экземпляра на бумажном носителе и в электронном виде на флэш-носителе в формате </w:t>
      </w:r>
      <w:r w:rsidRPr="006F2069">
        <w:rPr>
          <w:i w:val="0"/>
          <w:lang w:val="en-US"/>
        </w:rPr>
        <w:t>pdf</w:t>
      </w:r>
      <w:r w:rsidRPr="006F2069">
        <w:rPr>
          <w:i w:val="0"/>
        </w:rPr>
        <w:t xml:space="preserve">. </w:t>
      </w:r>
    </w:p>
    <w:p w:rsidR="001F3E60" w:rsidRPr="006F2069" w:rsidRDefault="001F3E60" w:rsidP="001F3E60">
      <w:pPr>
        <w:spacing w:before="60"/>
        <w:ind w:firstLine="567"/>
        <w:jc w:val="both"/>
        <w:rPr>
          <w:sz w:val="26"/>
          <w:szCs w:val="26"/>
        </w:rPr>
      </w:pPr>
      <w:r w:rsidRPr="006F2069">
        <w:rPr>
          <w:sz w:val="26"/>
          <w:szCs w:val="26"/>
        </w:rPr>
        <w:t>6.1.5. В случае если Заказчиком будут обнаружены некачественно выполненные Работы (включая ненадлежащего качества Материалы), то Подрядчик своими силами и без увеличения стоимости Работ обязан в указанный Заказчиком срок качественно переделать эти Работы.</w:t>
      </w:r>
    </w:p>
    <w:p w:rsidR="001F3E60" w:rsidRPr="006F2069" w:rsidRDefault="001F3E60" w:rsidP="001F3E60">
      <w:pPr>
        <w:spacing w:before="60"/>
        <w:ind w:firstLine="567"/>
        <w:jc w:val="both"/>
        <w:rPr>
          <w:sz w:val="26"/>
          <w:szCs w:val="26"/>
        </w:rPr>
      </w:pPr>
      <w:r w:rsidRPr="006F2069">
        <w:rPr>
          <w:sz w:val="26"/>
          <w:szCs w:val="26"/>
        </w:rPr>
        <w:t>6.1.6. Подрядчик обязан немедленно предупредить Заказчика и до получения указаний приостановить выполнения Работ в случаях:</w:t>
      </w:r>
    </w:p>
    <w:p w:rsidR="001F3E60" w:rsidRPr="006F2069" w:rsidRDefault="001F3E60" w:rsidP="001F3E60">
      <w:pPr>
        <w:widowControl w:val="0"/>
        <w:suppressAutoHyphens/>
        <w:spacing w:before="60"/>
        <w:ind w:firstLine="567"/>
        <w:jc w:val="both"/>
        <w:rPr>
          <w:sz w:val="26"/>
          <w:szCs w:val="26"/>
        </w:rPr>
      </w:pPr>
      <w:r w:rsidRPr="006F2069">
        <w:rPr>
          <w:sz w:val="26"/>
          <w:szCs w:val="26"/>
        </w:rPr>
        <w:t>- обнаружения недостатков в Техническом задании (Приложение №1 к Договору) в части проектирования и иных исходных данных;</w:t>
      </w:r>
    </w:p>
    <w:p w:rsidR="001F3E60" w:rsidRPr="006F2069" w:rsidRDefault="001F3E60" w:rsidP="001F3E60">
      <w:pPr>
        <w:suppressAutoHyphens/>
        <w:spacing w:before="60"/>
        <w:ind w:firstLine="567"/>
        <w:jc w:val="both"/>
        <w:rPr>
          <w:sz w:val="26"/>
          <w:szCs w:val="26"/>
        </w:rPr>
      </w:pPr>
      <w:r w:rsidRPr="006F2069">
        <w:rPr>
          <w:sz w:val="26"/>
          <w:szCs w:val="26"/>
        </w:rPr>
        <w:t>- возможных неблагоприятных для Заказчика последствий выполнения Подрядчиком его указаний о способе выполнения Работ;</w:t>
      </w:r>
    </w:p>
    <w:p w:rsidR="001F3E60" w:rsidRPr="006F2069" w:rsidRDefault="001F3E60" w:rsidP="001F3E60">
      <w:pPr>
        <w:suppressAutoHyphens/>
        <w:spacing w:before="60"/>
        <w:ind w:firstLine="567"/>
        <w:jc w:val="both"/>
        <w:rPr>
          <w:sz w:val="26"/>
          <w:szCs w:val="26"/>
        </w:rPr>
      </w:pPr>
      <w:r w:rsidRPr="006F2069">
        <w:rPr>
          <w:sz w:val="26"/>
          <w:szCs w:val="26"/>
        </w:rPr>
        <w:t>- при иных, не зависящих от Подрядчика обстоятельствах, которые грозят годности или прочности выполняемым результатам Работ.</w:t>
      </w:r>
    </w:p>
    <w:p w:rsidR="001F3E60" w:rsidRPr="006F2069" w:rsidRDefault="001F3E60" w:rsidP="001F3E60">
      <w:pPr>
        <w:suppressAutoHyphens/>
        <w:spacing w:before="60"/>
        <w:ind w:firstLine="567"/>
        <w:jc w:val="both"/>
        <w:rPr>
          <w:sz w:val="26"/>
          <w:szCs w:val="26"/>
        </w:rPr>
      </w:pPr>
      <w:r w:rsidRPr="006F2069">
        <w:rPr>
          <w:sz w:val="26"/>
          <w:szCs w:val="26"/>
        </w:rPr>
        <w:t>6.1.7. Подрядчик обязан обеспечить временные подъездные пути, подходы, барьерное и охранное ограждение, которое может потребоваться для выполнения СМР для удобства и обеспечения личной безопасности владельцев и пользователей соседней собственности и иных лиц, а также вывезти в месячный срок со дня подписания Акта о приемке Объекта (Этап строительства) за пределы Площадок принадлежащие ему строительные машины, оборудование, инструменты, приборы, инвентарь и пр.</w:t>
      </w:r>
    </w:p>
    <w:p w:rsidR="001F3E60" w:rsidRPr="00FE76D2" w:rsidRDefault="001F3E60" w:rsidP="001F3E60">
      <w:pPr>
        <w:widowControl w:val="0"/>
        <w:suppressAutoHyphens/>
        <w:spacing w:before="60"/>
        <w:ind w:firstLine="567"/>
        <w:jc w:val="both"/>
        <w:rPr>
          <w:sz w:val="26"/>
        </w:rPr>
      </w:pPr>
      <w:r w:rsidRPr="006F2069">
        <w:rPr>
          <w:sz w:val="26"/>
        </w:rPr>
        <w:t>6.1.8. Подрядчик обязан</w:t>
      </w:r>
      <w:r w:rsidRPr="00FE76D2">
        <w:rPr>
          <w:sz w:val="26"/>
        </w:rPr>
        <w:t xml:space="preserve"> выполнить временные подсоединения коммуникаций на период выполнения СМР. Подключение вновь построенных на Площадке коммуникаций осуществляет за свой счет Подрядчик, а также оплачивает расходы по подключению и использованию электроэнергии в период </w:t>
      </w:r>
      <w:r w:rsidRPr="00FE76D2">
        <w:rPr>
          <w:sz w:val="26"/>
          <w:szCs w:val="26"/>
        </w:rPr>
        <w:t xml:space="preserve">проведения СМР. </w:t>
      </w:r>
    </w:p>
    <w:p w:rsidR="001F3E60" w:rsidRPr="00FE76D2" w:rsidRDefault="001F3E60" w:rsidP="001F3E60">
      <w:pPr>
        <w:autoSpaceDE w:val="0"/>
        <w:autoSpaceDN w:val="0"/>
        <w:adjustRightInd w:val="0"/>
        <w:spacing w:before="108" w:after="108"/>
        <w:ind w:firstLine="567"/>
        <w:jc w:val="both"/>
        <w:outlineLvl w:val="0"/>
        <w:rPr>
          <w:sz w:val="26"/>
        </w:rPr>
      </w:pPr>
      <w:r w:rsidRPr="00FE76D2">
        <w:rPr>
          <w:sz w:val="26"/>
          <w:szCs w:val="26"/>
        </w:rPr>
        <w:t>6.1.9. С момента начала Работ</w:t>
      </w:r>
      <w:r w:rsidRPr="00FE76D2">
        <w:rPr>
          <w:sz w:val="26"/>
        </w:rPr>
        <w:t xml:space="preserve"> Подрядчик обязан</w:t>
      </w:r>
      <w:r w:rsidRPr="00FE76D2">
        <w:rPr>
          <w:b/>
          <w:sz w:val="26"/>
        </w:rPr>
        <w:t xml:space="preserve"> </w:t>
      </w:r>
      <w:r w:rsidRPr="00FE76D2">
        <w:rPr>
          <w:sz w:val="26"/>
        </w:rPr>
        <w:t xml:space="preserve">согласовывать со всеми компетентными и заинтересованными органами/организациями/лицами порядок выполнения Работ и обеспечить его выполнение. </w:t>
      </w:r>
    </w:p>
    <w:p w:rsidR="001F3E60" w:rsidRPr="00FE76D2" w:rsidRDefault="001F3E60" w:rsidP="001F3E60">
      <w:pPr>
        <w:autoSpaceDE w:val="0"/>
        <w:autoSpaceDN w:val="0"/>
        <w:adjustRightInd w:val="0"/>
        <w:spacing w:before="108" w:after="108"/>
        <w:ind w:firstLine="567"/>
        <w:jc w:val="both"/>
        <w:outlineLvl w:val="0"/>
        <w:rPr>
          <w:sz w:val="26"/>
          <w:szCs w:val="26"/>
        </w:rPr>
      </w:pPr>
      <w:r w:rsidRPr="00FE76D2">
        <w:rPr>
          <w:sz w:val="26"/>
          <w:szCs w:val="26"/>
        </w:rPr>
        <w:t>6.1.10. С момента начала СМР и до их завершения Подрядчик ведет журнал производства Работ по форме КС-6, КС-6А.</w:t>
      </w:r>
    </w:p>
    <w:p w:rsidR="001F3E60" w:rsidRPr="00FE76D2" w:rsidRDefault="001F3E60" w:rsidP="001F3E60">
      <w:pPr>
        <w:autoSpaceDE w:val="0"/>
        <w:autoSpaceDN w:val="0"/>
        <w:adjustRightInd w:val="0"/>
        <w:spacing w:before="108" w:after="108"/>
        <w:ind w:left="540"/>
        <w:jc w:val="both"/>
        <w:outlineLvl w:val="0"/>
        <w:rPr>
          <w:b/>
          <w:sz w:val="26"/>
          <w:szCs w:val="26"/>
        </w:rPr>
      </w:pPr>
      <w:r w:rsidRPr="00FE76D2">
        <w:rPr>
          <w:b/>
          <w:sz w:val="26"/>
          <w:szCs w:val="26"/>
        </w:rPr>
        <w:t>6.2. Оказание Услуг</w:t>
      </w:r>
    </w:p>
    <w:p w:rsidR="001F3E60" w:rsidRPr="00FE76D2" w:rsidRDefault="001F3E60" w:rsidP="001F3E60">
      <w:pPr>
        <w:autoSpaceDE w:val="0"/>
        <w:autoSpaceDN w:val="0"/>
        <w:adjustRightInd w:val="0"/>
        <w:spacing w:before="60"/>
        <w:ind w:firstLine="567"/>
        <w:jc w:val="both"/>
        <w:outlineLvl w:val="0"/>
        <w:rPr>
          <w:sz w:val="26"/>
        </w:rPr>
      </w:pPr>
      <w:r w:rsidRPr="00FE76D2">
        <w:rPr>
          <w:sz w:val="26"/>
        </w:rPr>
        <w:t xml:space="preserve">6.2.1. Подрядчик от имени Заказчика и за собственный счёт осуществляет все виды согласований, проведение которых необходимо в ходе строительно-монтажных работ, в т.ч. согласования с собственниками жилья (ТСЖ, УК), </w:t>
      </w:r>
      <w:r w:rsidRPr="00FE76D2">
        <w:rPr>
          <w:sz w:val="26"/>
          <w:szCs w:val="26"/>
        </w:rPr>
        <w:t>собственниками территорий,</w:t>
      </w:r>
      <w:r w:rsidRPr="00FE76D2">
        <w:rPr>
          <w:sz w:val="26"/>
        </w:rPr>
        <w:t xml:space="preserve"> на доступ в жилые дома на размещение оборудования, выполнения СМР, подключения к электрическим сетям 220В, </w:t>
      </w:r>
      <w:r w:rsidRPr="00FE76D2">
        <w:rPr>
          <w:sz w:val="26"/>
          <w:szCs w:val="26"/>
        </w:rPr>
        <w:t>прокладку кабельных линий и строительство ЛКС</w:t>
      </w:r>
      <w:r w:rsidRPr="00FE76D2">
        <w:rPr>
          <w:sz w:val="26"/>
        </w:rPr>
        <w:t xml:space="preserve"> и т.д.</w:t>
      </w:r>
    </w:p>
    <w:p w:rsidR="001F3E60" w:rsidRPr="00FE76D2" w:rsidRDefault="001F3E60" w:rsidP="001F3E60">
      <w:pPr>
        <w:autoSpaceDE w:val="0"/>
        <w:autoSpaceDN w:val="0"/>
        <w:adjustRightInd w:val="0"/>
        <w:spacing w:before="60"/>
        <w:ind w:firstLine="567"/>
        <w:jc w:val="both"/>
        <w:outlineLvl w:val="0"/>
        <w:rPr>
          <w:sz w:val="26"/>
        </w:rPr>
      </w:pPr>
      <w:r w:rsidRPr="00FE76D2">
        <w:rPr>
          <w:sz w:val="26"/>
        </w:rPr>
        <w:t>6.2.2. Перечень документов, подтверждающих выполнение Подрядчиком обязательств по оказанию Услуг, определяется Заказчиком в течение 5 (пяти) рабочих дней после заключения настоящего Договора.</w:t>
      </w:r>
    </w:p>
    <w:p w:rsidR="001F3E60" w:rsidRPr="00FE76D2" w:rsidRDefault="001F3E60" w:rsidP="001F3E60">
      <w:pPr>
        <w:autoSpaceDE w:val="0"/>
        <w:autoSpaceDN w:val="0"/>
        <w:adjustRightInd w:val="0"/>
        <w:spacing w:before="60"/>
        <w:ind w:firstLine="567"/>
        <w:jc w:val="both"/>
        <w:outlineLvl w:val="0"/>
        <w:rPr>
          <w:sz w:val="26"/>
        </w:rPr>
      </w:pPr>
      <w:r w:rsidRPr="00FE76D2">
        <w:rPr>
          <w:sz w:val="26"/>
        </w:rPr>
        <w:t xml:space="preserve">6.2.3. После представления всех документов, определенных в п.6.2.2. Подрядчик и Заказчик подписывают Акт приемки услуг по форме, </w:t>
      </w:r>
      <w:r w:rsidRPr="00FE76D2">
        <w:rPr>
          <w:sz w:val="26"/>
          <w:szCs w:val="26"/>
        </w:rPr>
        <w:t>согласованной Подрядчиком и Заказчиком</w:t>
      </w:r>
      <w:r w:rsidRPr="00FE76D2">
        <w:rPr>
          <w:sz w:val="26"/>
        </w:rPr>
        <w:t>.</w:t>
      </w:r>
    </w:p>
    <w:p w:rsidR="001F3E60" w:rsidRPr="00FE76D2" w:rsidRDefault="001F3E60" w:rsidP="001F3E60">
      <w:pPr>
        <w:pStyle w:val="aa"/>
        <w:numPr>
          <w:ilvl w:val="0"/>
          <w:numId w:val="42"/>
        </w:numPr>
        <w:autoSpaceDE w:val="0"/>
        <w:autoSpaceDN w:val="0"/>
        <w:adjustRightInd w:val="0"/>
        <w:spacing w:before="108" w:after="108"/>
        <w:jc w:val="center"/>
        <w:outlineLvl w:val="0"/>
        <w:rPr>
          <w:b/>
          <w:bCs/>
          <w:sz w:val="26"/>
          <w:szCs w:val="26"/>
        </w:rPr>
      </w:pPr>
      <w:r w:rsidRPr="00FE76D2">
        <w:rPr>
          <w:b/>
          <w:bCs/>
          <w:sz w:val="26"/>
          <w:szCs w:val="26"/>
        </w:rPr>
        <w:t xml:space="preserve">Гарантии качества на выполненные Работы </w:t>
      </w:r>
    </w:p>
    <w:p w:rsidR="001F3E60" w:rsidRPr="00FE76D2" w:rsidRDefault="001F3E60" w:rsidP="001F3E60">
      <w:pPr>
        <w:autoSpaceDE w:val="0"/>
        <w:autoSpaceDN w:val="0"/>
        <w:adjustRightInd w:val="0"/>
        <w:jc w:val="both"/>
        <w:rPr>
          <w:sz w:val="26"/>
          <w:szCs w:val="26"/>
        </w:rPr>
      </w:pPr>
      <w:r w:rsidRPr="00FE76D2">
        <w:rPr>
          <w:sz w:val="26"/>
          <w:szCs w:val="26"/>
        </w:rPr>
        <w:t xml:space="preserve">     7.1. Гарантии качества распространяются на Строительно-монтажные работы, выполненные Подрядчиком по Договору, и используемые для выполнения СМР Материалы, а также поставленное Вспомогательное оборудование.</w:t>
      </w:r>
    </w:p>
    <w:p w:rsidR="001F3E60" w:rsidRPr="006F2069" w:rsidRDefault="001F3E60" w:rsidP="001F3E60">
      <w:pPr>
        <w:autoSpaceDE w:val="0"/>
        <w:autoSpaceDN w:val="0"/>
        <w:adjustRightInd w:val="0"/>
        <w:jc w:val="both"/>
        <w:rPr>
          <w:sz w:val="26"/>
          <w:szCs w:val="26"/>
        </w:rPr>
      </w:pPr>
      <w:r w:rsidRPr="00FE76D2">
        <w:rPr>
          <w:sz w:val="26"/>
          <w:szCs w:val="26"/>
        </w:rPr>
        <w:t xml:space="preserve">     7.2. Гарантийный срок на законченный строительством Объект (Этап строительства) составляет 24 (двадцать четыре) месяца с даты подписания Акта приёмки законченного </w:t>
      </w:r>
      <w:r w:rsidRPr="006F2069">
        <w:rPr>
          <w:sz w:val="26"/>
          <w:szCs w:val="26"/>
        </w:rPr>
        <w:t>строительством Объект (Этап строительства) Приемочной комиссией по форме КС-14 (в случае если Акт приемки Объекта (Этапа строительства) подписан с замечаниями – с даты подписания Сторонами ведомости устранения замечаний).</w:t>
      </w:r>
    </w:p>
    <w:p w:rsidR="001F3E60" w:rsidRPr="006F2069" w:rsidRDefault="001F3E60" w:rsidP="001F3E60">
      <w:pPr>
        <w:pStyle w:val="25"/>
        <w:keepNext w:val="0"/>
        <w:widowControl w:val="0"/>
        <w:tabs>
          <w:tab w:val="left" w:pos="0"/>
        </w:tabs>
        <w:suppressAutoHyphens/>
        <w:spacing w:before="60"/>
        <w:jc w:val="both"/>
        <w:rPr>
          <w:rFonts w:ascii="Times New Roman" w:hAnsi="Times New Roman"/>
          <w:b w:val="0"/>
          <w:bCs w:val="0"/>
          <w:i/>
          <w:iCs/>
          <w:color w:val="auto"/>
        </w:rPr>
      </w:pPr>
      <w:r w:rsidRPr="006F2069">
        <w:rPr>
          <w:rFonts w:ascii="Times New Roman" w:hAnsi="Times New Roman"/>
          <w:b w:val="0"/>
          <w:bCs w:val="0"/>
          <w:color w:val="auto"/>
        </w:rPr>
        <w:t xml:space="preserve">      7.3. Если в период гарантийной эксплуатации Объекта </w:t>
      </w:r>
      <w:r w:rsidRPr="006F2069">
        <w:rPr>
          <w:rFonts w:ascii="Times New Roman" w:hAnsi="Times New Roman"/>
          <w:b w:val="0"/>
          <w:color w:val="auto"/>
        </w:rPr>
        <w:t xml:space="preserve">(Этап строительства) </w:t>
      </w:r>
      <w:r w:rsidRPr="006F2069">
        <w:rPr>
          <w:rFonts w:ascii="Times New Roman" w:hAnsi="Times New Roman"/>
          <w:b w:val="0"/>
          <w:bCs w:val="0"/>
          <w:color w:val="auto"/>
        </w:rPr>
        <w:t xml:space="preserve">обнаружатся недостатки и/или дефекты в выполненных СМР, используемых Материалах </w:t>
      </w:r>
      <w:r w:rsidRPr="006F2069">
        <w:rPr>
          <w:rFonts w:ascii="Times New Roman" w:hAnsi="Times New Roman"/>
          <w:b w:val="0"/>
          <w:color w:val="auto"/>
        </w:rPr>
        <w:t>и Вспомогательном оборудовании</w:t>
      </w:r>
      <w:r w:rsidRPr="006F2069">
        <w:rPr>
          <w:rFonts w:ascii="Times New Roman" w:hAnsi="Times New Roman"/>
          <w:b w:val="0"/>
          <w:bCs w:val="0"/>
          <w:color w:val="auto"/>
        </w:rPr>
        <w:t>,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Отсутствие представителя Подрядчика в указанном в соответствующем уведомлении месте в назначенное Заказчиком время признается отказом Подрядчика от участия в составлении акта устранения недостатков.</w:t>
      </w:r>
    </w:p>
    <w:p w:rsidR="001F3E60" w:rsidRPr="006F2069" w:rsidRDefault="001F3E60" w:rsidP="001F3E60">
      <w:pPr>
        <w:pStyle w:val="25"/>
        <w:keepNext w:val="0"/>
        <w:widowControl w:val="0"/>
        <w:tabs>
          <w:tab w:val="left" w:pos="0"/>
        </w:tabs>
        <w:suppressAutoHyphens/>
        <w:spacing w:before="60"/>
        <w:jc w:val="both"/>
        <w:rPr>
          <w:rFonts w:ascii="Times New Roman" w:hAnsi="Times New Roman"/>
          <w:b w:val="0"/>
          <w:i/>
          <w:color w:val="auto"/>
        </w:rPr>
      </w:pPr>
      <w:r w:rsidRPr="006F2069">
        <w:rPr>
          <w:rFonts w:ascii="Times New Roman" w:hAnsi="Times New Roman"/>
          <w:b w:val="0"/>
          <w:bCs w:val="0"/>
          <w:color w:val="auto"/>
        </w:rPr>
        <w:t xml:space="preserve">        7.4. Если Сторонами не будет согласовано иначе, </w:t>
      </w:r>
      <w:r w:rsidRPr="006F2069">
        <w:rPr>
          <w:rFonts w:ascii="Times New Roman" w:hAnsi="Times New Roman"/>
          <w:b w:val="0"/>
          <w:color w:val="auto"/>
        </w:rPr>
        <w:t>Подрядчик обязан устранить такие недостатки и/или дефекты за свой счет не позднее 20 (двадцати) рабочих дней со дня получения письменного уведомления Заказчика об их обнаружении.</w:t>
      </w:r>
    </w:p>
    <w:p w:rsidR="001F3E60" w:rsidRPr="006F2069" w:rsidRDefault="001F3E60" w:rsidP="001F3E60">
      <w:pPr>
        <w:pStyle w:val="25"/>
        <w:keepNext w:val="0"/>
        <w:widowControl w:val="0"/>
        <w:tabs>
          <w:tab w:val="left" w:pos="0"/>
        </w:tabs>
        <w:suppressAutoHyphens/>
        <w:spacing w:before="60"/>
        <w:jc w:val="both"/>
        <w:rPr>
          <w:rFonts w:ascii="Times New Roman" w:hAnsi="Times New Roman"/>
          <w:b w:val="0"/>
          <w:bCs w:val="0"/>
          <w:i/>
          <w:iCs/>
          <w:color w:val="auto"/>
        </w:rPr>
      </w:pPr>
      <w:r w:rsidRPr="006F2069">
        <w:rPr>
          <w:rFonts w:ascii="Times New Roman" w:hAnsi="Times New Roman"/>
          <w:b w:val="0"/>
          <w:bCs w:val="0"/>
          <w:color w:val="auto"/>
        </w:rPr>
        <w:t xml:space="preserve">        7.5. При отказе Подрядчика от составления/подписания акта обнаруженных дефектов Заказчик составляет односторонний акт и направляет его Подрядчику для устранения указанных в акте недостатков.</w:t>
      </w:r>
    </w:p>
    <w:p w:rsidR="001F3E60" w:rsidRPr="006F2069" w:rsidRDefault="001F3E60" w:rsidP="001F3E60">
      <w:pPr>
        <w:pStyle w:val="25"/>
        <w:keepNext w:val="0"/>
        <w:widowControl w:val="0"/>
        <w:tabs>
          <w:tab w:val="left" w:pos="0"/>
        </w:tabs>
        <w:suppressAutoHyphens/>
        <w:spacing w:before="60"/>
        <w:jc w:val="both"/>
        <w:rPr>
          <w:rFonts w:ascii="Times New Roman" w:hAnsi="Times New Roman"/>
          <w:b w:val="0"/>
          <w:bCs w:val="0"/>
          <w:i/>
          <w:iCs/>
          <w:color w:val="auto"/>
        </w:rPr>
      </w:pPr>
      <w:r w:rsidRPr="006F2069">
        <w:rPr>
          <w:rFonts w:ascii="Times New Roman" w:hAnsi="Times New Roman"/>
          <w:b w:val="0"/>
          <w:bCs w:val="0"/>
          <w:color w:val="auto"/>
        </w:rPr>
        <w:t xml:space="preserve">        7.6. Гарантийный срок при устранении недостатков Подрядчиком продлевается соответственно на период, когда Объект (Этап строительства) не мог эксплуатироваться вследствие недостатков, за которые отвечает Подрядчик.</w:t>
      </w:r>
    </w:p>
    <w:p w:rsidR="001F3E60" w:rsidRPr="00FE76D2" w:rsidRDefault="001F3E60" w:rsidP="001F3E60">
      <w:pPr>
        <w:spacing w:before="60"/>
        <w:jc w:val="both"/>
        <w:rPr>
          <w:sz w:val="26"/>
          <w:szCs w:val="26"/>
        </w:rPr>
      </w:pPr>
      <w:r w:rsidRPr="006F2069">
        <w:rPr>
          <w:sz w:val="26"/>
          <w:szCs w:val="26"/>
        </w:rPr>
        <w:t xml:space="preserve">        7.7. Подрядчик гарантирует выполнение СМР, в том числе обеспечение СМР Материалами и поставку Вспомогательного Оборудования в соответствии с требованиями действующих Нормативно-правовых </w:t>
      </w:r>
      <w:r w:rsidRPr="00FE76D2">
        <w:rPr>
          <w:sz w:val="26"/>
          <w:szCs w:val="26"/>
        </w:rPr>
        <w:t xml:space="preserve">актов, Проектной документации и условиями настоящего Договора. </w:t>
      </w:r>
    </w:p>
    <w:p w:rsidR="001F3E60" w:rsidRPr="00FE76D2" w:rsidRDefault="001F3E60" w:rsidP="001F3E60">
      <w:pPr>
        <w:spacing w:before="60"/>
        <w:ind w:firstLine="567"/>
        <w:jc w:val="both"/>
        <w:rPr>
          <w:sz w:val="26"/>
          <w:szCs w:val="26"/>
        </w:rPr>
      </w:pPr>
      <w:r w:rsidRPr="00FE76D2">
        <w:rPr>
          <w:sz w:val="26"/>
          <w:szCs w:val="26"/>
        </w:rPr>
        <w:t xml:space="preserve">7.8. Подрядчик по настоящему Договору несет ответственность за ненадлежащее составление разработанной Проектной документации </w:t>
      </w:r>
      <w:r w:rsidRPr="00FE76D2">
        <w:rPr>
          <w:sz w:val="26"/>
        </w:rPr>
        <w:t>и выполнение изыскательских работ</w:t>
      </w:r>
      <w:r w:rsidRPr="00FE76D2">
        <w:rPr>
          <w:i/>
          <w:sz w:val="26"/>
        </w:rPr>
        <w:t>,</w:t>
      </w:r>
      <w:r w:rsidRPr="00FE76D2">
        <w:rPr>
          <w:sz w:val="26"/>
          <w:szCs w:val="26"/>
        </w:rPr>
        <w:t xml:space="preserve"> включая недостатки, обнаруженные впоследствии в ходе выполнения СМР, а также в процессе эксплуатации Объекта (Этапа строительства), созданного на основе Проектной документации </w:t>
      </w:r>
      <w:r w:rsidRPr="00FE76D2">
        <w:rPr>
          <w:sz w:val="26"/>
        </w:rPr>
        <w:t>и данных изыскательских работ</w:t>
      </w:r>
      <w:r w:rsidRPr="00FE76D2">
        <w:rPr>
          <w:i/>
          <w:sz w:val="26"/>
        </w:rPr>
        <w:t>.</w:t>
      </w:r>
    </w:p>
    <w:p w:rsidR="001F3E60" w:rsidRPr="00FE76D2" w:rsidRDefault="001F3E60" w:rsidP="001F3E60">
      <w:pPr>
        <w:pStyle w:val="37"/>
        <w:widowControl w:val="0"/>
        <w:suppressAutoHyphens/>
        <w:spacing w:before="60"/>
        <w:ind w:firstLine="567"/>
        <w:jc w:val="both"/>
        <w:rPr>
          <w:b/>
        </w:rPr>
      </w:pPr>
      <w:r w:rsidRPr="00FE76D2">
        <w:t>7.9. При обнаружении недостатков в разработанной Проектной документации или в данных изыскательских работ Заказчик имеет право требовать от Подрядчика устранения за его счет недостатков в результатах выполненных Проектных работ либо по своему усмотрению привлечь третьих лиц для устранения недостатков, а также требовать возмещения всех убытков.</w:t>
      </w:r>
    </w:p>
    <w:p w:rsidR="001F3E60" w:rsidRPr="00FE76D2" w:rsidRDefault="001F3E60" w:rsidP="001F3E60">
      <w:pPr>
        <w:pStyle w:val="37"/>
        <w:widowControl w:val="0"/>
        <w:suppressAutoHyphens/>
        <w:spacing w:before="60"/>
        <w:ind w:firstLine="709"/>
        <w:jc w:val="both"/>
      </w:pPr>
      <w:r w:rsidRPr="00FE76D2">
        <w:t>7.10. Заказчик имеет право по своему усмотрению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выполненных изыскательских работ.</w:t>
      </w:r>
    </w:p>
    <w:p w:rsidR="001F3E60" w:rsidRPr="006F2069" w:rsidRDefault="001F3E60" w:rsidP="001F3E60">
      <w:pPr>
        <w:pStyle w:val="37"/>
        <w:widowControl w:val="0"/>
        <w:suppressAutoHyphens/>
        <w:spacing w:before="60"/>
        <w:ind w:firstLine="709"/>
        <w:jc w:val="both"/>
      </w:pPr>
      <w:r w:rsidRPr="00FE76D2">
        <w:rPr>
          <w:spacing w:val="-6"/>
        </w:rPr>
        <w:t xml:space="preserve">7.11. Если в ходе выполнения Проектных работ по настоящему Договору будут созданы результаты интеллектуальной деятельности, Проектировщик передает (отчуждает) Заказчику исключительные права на такие результаты интеллектуальной деятельности в полном объеме. Стоимость отчуждаемых исключительных прав по настоящему Договору входит в общую стоимость выполняемых Проектных работ. Исключительные права на результаты интеллектуальной деятельности, созданные в ходе выполнения Проектных работ, переходят к </w:t>
      </w:r>
      <w:r w:rsidRPr="006F2069">
        <w:rPr>
          <w:spacing w:val="-6"/>
        </w:rPr>
        <w:t xml:space="preserve">Заказчику незамедлительно с момента подписания Сторонами акта сдачи-приёмки </w:t>
      </w:r>
      <w:r w:rsidRPr="006F2069">
        <w:t>выполненных работ</w:t>
      </w:r>
      <w:r w:rsidRPr="006F2069">
        <w:rPr>
          <w:spacing w:val="-6"/>
        </w:rPr>
        <w:t xml:space="preserve">. </w:t>
      </w:r>
    </w:p>
    <w:p w:rsidR="001F3E60" w:rsidRPr="006F2069" w:rsidRDefault="001F3E60" w:rsidP="001F3E60">
      <w:pPr>
        <w:pStyle w:val="13"/>
        <w:keepNext w:val="0"/>
        <w:keepLines w:val="0"/>
        <w:numPr>
          <w:ilvl w:val="0"/>
          <w:numId w:val="42"/>
        </w:numPr>
        <w:autoSpaceDE w:val="0"/>
        <w:autoSpaceDN w:val="0"/>
        <w:adjustRightInd w:val="0"/>
        <w:spacing w:before="108" w:after="108"/>
        <w:jc w:val="center"/>
        <w:rPr>
          <w:rFonts w:ascii="Times New Roman" w:hAnsi="Times New Roman"/>
          <w:color w:val="auto"/>
          <w:sz w:val="26"/>
        </w:rPr>
      </w:pPr>
      <w:r w:rsidRPr="006F2069">
        <w:rPr>
          <w:rFonts w:ascii="Times New Roman" w:hAnsi="Times New Roman"/>
          <w:color w:val="auto"/>
          <w:sz w:val="26"/>
        </w:rPr>
        <w:t>Обеспечение выполнения Работ Материалами, Оборудованием, Вспомогательным оборудованием</w:t>
      </w:r>
    </w:p>
    <w:p w:rsidR="001F3E60" w:rsidRPr="006F2069" w:rsidRDefault="001F3E60" w:rsidP="001F3E60">
      <w:pPr>
        <w:autoSpaceDE w:val="0"/>
        <w:autoSpaceDN w:val="0"/>
        <w:adjustRightInd w:val="0"/>
        <w:spacing w:before="60"/>
        <w:ind w:firstLine="540"/>
        <w:jc w:val="both"/>
        <w:rPr>
          <w:sz w:val="26"/>
          <w:szCs w:val="26"/>
        </w:rPr>
      </w:pPr>
      <w:r w:rsidRPr="006F2069">
        <w:rPr>
          <w:sz w:val="26"/>
          <w:szCs w:val="26"/>
        </w:rPr>
        <w:t xml:space="preserve">8.1. Подрядчик принимает на себя обязательство обеспечить выполнение СМР Материалами, определенными Проектной документацией, </w:t>
      </w:r>
      <w:r w:rsidRPr="006F2069">
        <w:rPr>
          <w:sz w:val="26"/>
        </w:rPr>
        <w:t>а также Вспомогательным оборудованием</w:t>
      </w:r>
      <w:r w:rsidRPr="006F2069">
        <w:rPr>
          <w:i/>
          <w:sz w:val="26"/>
        </w:rPr>
        <w:t>,</w:t>
      </w:r>
      <w:r w:rsidRPr="006F2069">
        <w:rPr>
          <w:sz w:val="26"/>
          <w:szCs w:val="26"/>
        </w:rPr>
        <w:t xml:space="preserve"> включая их приобретение и доставку на Площадки, а также наличие на Площадках необходимого контрольного и измерительного оборудования.</w:t>
      </w:r>
    </w:p>
    <w:p w:rsidR="001F3E60" w:rsidRPr="006F2069" w:rsidRDefault="001F3E60" w:rsidP="001F3E60">
      <w:pPr>
        <w:pStyle w:val="13"/>
        <w:keepNext w:val="0"/>
        <w:keepLines w:val="0"/>
        <w:numPr>
          <w:ilvl w:val="0"/>
          <w:numId w:val="42"/>
        </w:numPr>
        <w:autoSpaceDE w:val="0"/>
        <w:autoSpaceDN w:val="0"/>
        <w:adjustRightInd w:val="0"/>
        <w:spacing w:before="108" w:after="108"/>
        <w:jc w:val="center"/>
        <w:rPr>
          <w:rFonts w:ascii="Times New Roman" w:hAnsi="Times New Roman"/>
          <w:i/>
          <w:color w:val="auto"/>
          <w:sz w:val="26"/>
        </w:rPr>
      </w:pPr>
      <w:r w:rsidRPr="006F2069">
        <w:rPr>
          <w:rFonts w:ascii="Times New Roman" w:hAnsi="Times New Roman"/>
          <w:color w:val="auto"/>
          <w:sz w:val="26"/>
        </w:rPr>
        <w:t>Сдача и приемка Работ по Заказу</w:t>
      </w:r>
    </w:p>
    <w:p w:rsidR="001F3E60" w:rsidRPr="006F2069" w:rsidRDefault="001F3E60" w:rsidP="006F2069">
      <w:pPr>
        <w:pStyle w:val="aff8"/>
        <w:ind w:firstLine="567"/>
        <w:jc w:val="both"/>
        <w:rPr>
          <w:i w:val="0"/>
        </w:rPr>
      </w:pPr>
      <w:r w:rsidRPr="006F2069">
        <w:rPr>
          <w:bCs/>
          <w:i w:val="0"/>
          <w:iCs/>
        </w:rPr>
        <w:t xml:space="preserve">9.1. Не позднее 5 (Пяти) рабочих дней </w:t>
      </w:r>
      <w:r w:rsidRPr="006F2069">
        <w:rPr>
          <w:i w:val="0"/>
        </w:rPr>
        <w:t xml:space="preserve">после завершения Проектных работ, Подрядчик передает Заказчику подписанный со своей стороны акт сдачи-приемки Работ по проектированию в двух экземплярах с приложением 1 (одного) комплекта разработанной Проектной документации в бумажном виде и электронной версии в формате </w:t>
      </w:r>
      <w:r w:rsidRPr="006F2069">
        <w:rPr>
          <w:i w:val="0"/>
          <w:lang w:val="en-US"/>
        </w:rPr>
        <w:t>pdf</w:t>
      </w:r>
      <w:r w:rsidRPr="006F2069">
        <w:rPr>
          <w:i w:val="0"/>
        </w:rPr>
        <w:t xml:space="preserve"> на флэш-носителе.  </w:t>
      </w:r>
    </w:p>
    <w:p w:rsidR="001F3E60" w:rsidRPr="006F2069" w:rsidRDefault="001F3E60" w:rsidP="006F2069">
      <w:pPr>
        <w:pStyle w:val="aff8"/>
        <w:ind w:firstLine="567"/>
        <w:jc w:val="both"/>
        <w:rPr>
          <w:i w:val="0"/>
        </w:rPr>
      </w:pPr>
      <w:r w:rsidRPr="006F2069">
        <w:rPr>
          <w:i w:val="0"/>
        </w:rPr>
        <w:t>9.2.</w:t>
      </w:r>
      <w:r w:rsidRPr="006F2069">
        <w:rPr>
          <w:b/>
          <w:i w:val="0"/>
        </w:rPr>
        <w:t xml:space="preserve"> </w:t>
      </w:r>
      <w:r w:rsidRPr="006F2069">
        <w:rPr>
          <w:i w:val="0"/>
        </w:rPr>
        <w:t>Заказчик в течение 15 (пятнадцати) рабочих дней со дня получения акта сдачи-приемки Работ по проектированию с приложением необходимых документов, обязуется подписать и направить один экземпляр акта сдачи-приемки Проектных работ Подрядчику либо направить мотивированное заключение об отказе от подписания такого акта с указанием недостатков в выполненных Проектных работах и сроков их устранения.</w:t>
      </w:r>
    </w:p>
    <w:p w:rsidR="001F3E60" w:rsidRPr="006F2069" w:rsidRDefault="001F3E60" w:rsidP="006F2069">
      <w:pPr>
        <w:pStyle w:val="25"/>
        <w:keepNext w:val="0"/>
        <w:widowControl w:val="0"/>
        <w:suppressAutoHyphens/>
        <w:spacing w:before="60"/>
        <w:ind w:firstLine="567"/>
        <w:jc w:val="both"/>
        <w:rPr>
          <w:rFonts w:ascii="Times New Roman" w:hAnsi="Times New Roman"/>
          <w:b w:val="0"/>
          <w:bCs w:val="0"/>
          <w:iCs/>
          <w:color w:val="auto"/>
        </w:rPr>
      </w:pPr>
      <w:r w:rsidRPr="006F2069">
        <w:rPr>
          <w:rFonts w:ascii="Times New Roman" w:hAnsi="Times New Roman"/>
          <w:b w:val="0"/>
          <w:bCs w:val="0"/>
          <w:color w:val="auto"/>
        </w:rPr>
        <w:t xml:space="preserve">9.3. Подрядчик передает Заказчику за 10 (десять) рабочих дней до начала приёмки Объекта (Этапа строительства) письменное уведомление об окончании строительства и о готовности к проведению приемки. Получив такое уведомление, Заказчик должен определить дату начала приемки и в течение 10 (десяти) рабочих дней назначить Рабочую комиссию по приемке. В случае если Объект (Этап строительства) построен в соответствии с условиями настоящего Договора, Проектной документации и действующими нормативными актами, Стороны по результатам работы Рабочей комиссии подписывают Акт предварительных приемо-сдаточных работ. </w:t>
      </w:r>
    </w:p>
    <w:p w:rsidR="001F3E60" w:rsidRPr="006F2069" w:rsidRDefault="001F3E60" w:rsidP="006F2069">
      <w:pPr>
        <w:pStyle w:val="aff6"/>
        <w:widowControl w:val="0"/>
        <w:suppressAutoHyphens/>
        <w:spacing w:before="60"/>
        <w:rPr>
          <w:b w:val="0"/>
        </w:rPr>
      </w:pPr>
      <w:r w:rsidRPr="006F2069">
        <w:rPr>
          <w:b w:val="0"/>
        </w:rPr>
        <w:t xml:space="preserve">9.4. В том случае если какие-либо СМР не выполнены и/или выполнены Подрядчиком ненадлежащим образом, а именно если выполненные СМР не удовлетворяют требованиям Проектной документации, Договора и/или действующих Нормативно-правовых актов и Рабочая комиссия приходит к выводу о неготовности Объекта (Этапа строительства) к приемке, то Подрядчику выдается экземпляр Акта предварительных приемо-сдаточных работ, с приложением замечаний, недостатками и сроков их устранения. </w:t>
      </w:r>
    </w:p>
    <w:p w:rsidR="001F3E60" w:rsidRPr="006F2069" w:rsidRDefault="001F3E60" w:rsidP="006F2069">
      <w:pPr>
        <w:pStyle w:val="aff6"/>
        <w:widowControl w:val="0"/>
        <w:suppressAutoHyphens/>
        <w:spacing w:before="60"/>
        <w:rPr>
          <w:b w:val="0"/>
        </w:rPr>
      </w:pPr>
      <w:r w:rsidRPr="006F2069">
        <w:rPr>
          <w:b w:val="0"/>
        </w:rPr>
        <w:t xml:space="preserve">9.5. При наличии незначительных недоработок/замечаний Стороны подписывают Акт предварительных приемо-сдаточных работ с формулировкой «Объект принят с замечаниями». В приложении к Акту указывается перечень недоработок и замечаний со сроком их устранения. Подрядчик обязан устранить недостатки в указанные в акте сроки. После устранения Подрядчиком недоработок/замечаний Сторонами подписывается ведомость устранения замечаний или Акт предварительных приёмо-сдаточных работ Объекта (Этапа строительства) без замечаний. </w:t>
      </w:r>
    </w:p>
    <w:p w:rsidR="001F3E60" w:rsidRPr="007B6517" w:rsidRDefault="001F3E60" w:rsidP="001F3E60">
      <w:pPr>
        <w:ind w:firstLine="708"/>
        <w:jc w:val="both"/>
        <w:rPr>
          <w:sz w:val="26"/>
          <w:szCs w:val="26"/>
        </w:rPr>
      </w:pPr>
      <w:r w:rsidRPr="006F2069">
        <w:rPr>
          <w:sz w:val="26"/>
          <w:szCs w:val="26"/>
        </w:rPr>
        <w:t>9.6. За 10 (десять) рабочих дней до начала приемки выполненных Объекта (</w:t>
      </w:r>
      <w:r w:rsidRPr="007B6517">
        <w:rPr>
          <w:sz w:val="26"/>
          <w:szCs w:val="26"/>
        </w:rPr>
        <w:t>Этапа строительства) по настоящему Договору Подрядчик должен предоставить Заказчику электронную версию комплекта Исполнительной документации. Заказчик в течении 3 (трех) рабочих дней проверяет предоставленную Исполнительную документацию и направляет Подрядчику обнаруженные замечания и недостатки для устранения в течении 3 (трех) рабочих дней. Наличие исправленного комплекта исполнительной документации является необходимым условием для начала Рабочей комиссии по приемке Объекта (Этапа строительства).</w:t>
      </w:r>
    </w:p>
    <w:p w:rsidR="001F3E60" w:rsidRPr="007B6517" w:rsidRDefault="001F3E60" w:rsidP="001F3E60">
      <w:pPr>
        <w:pStyle w:val="af5"/>
        <w:widowControl w:val="0"/>
        <w:suppressAutoHyphens/>
        <w:spacing w:before="60"/>
        <w:ind w:firstLine="708"/>
        <w:jc w:val="both"/>
        <w:rPr>
          <w:rFonts w:ascii="Times New Roman" w:hAnsi="Times New Roman"/>
          <w:sz w:val="26"/>
          <w:szCs w:val="26"/>
        </w:rPr>
      </w:pPr>
      <w:r w:rsidRPr="007B6517">
        <w:rPr>
          <w:rFonts w:ascii="Times New Roman" w:hAnsi="Times New Roman"/>
          <w:sz w:val="26"/>
          <w:szCs w:val="26"/>
        </w:rPr>
        <w:t>9.7. При сдаче Объекта (Этапа строительства)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(Этапа строительства), а также о возможных для самого Заказчика и других лиц последствиях несоблюдения соответствующих требований.</w:t>
      </w:r>
    </w:p>
    <w:p w:rsidR="001F3E60" w:rsidRPr="007B6517" w:rsidRDefault="001F3E60" w:rsidP="001F3E60">
      <w:pPr>
        <w:pStyle w:val="af5"/>
        <w:widowControl w:val="0"/>
        <w:suppressAutoHyphens/>
        <w:spacing w:before="60"/>
        <w:ind w:firstLine="708"/>
        <w:jc w:val="both"/>
        <w:rPr>
          <w:rFonts w:ascii="Times New Roman" w:hAnsi="Times New Roman"/>
          <w:sz w:val="26"/>
          <w:szCs w:val="26"/>
        </w:rPr>
      </w:pPr>
      <w:r w:rsidRPr="007B6517">
        <w:rPr>
          <w:rFonts w:ascii="Times New Roman" w:hAnsi="Times New Roman"/>
          <w:sz w:val="26"/>
          <w:szCs w:val="26"/>
        </w:rPr>
        <w:t>9.8. Подрядчик обязан принять участие в сдаче Объекта (Этапа строительства) Рабочей комиссии по приемке и приемочной комиссии и участвовать в подписании актов предварительных приемо-сдаточных работ и КС-14.</w:t>
      </w:r>
    </w:p>
    <w:p w:rsidR="001F3E60" w:rsidRPr="007B6517" w:rsidRDefault="001F3E60" w:rsidP="001F3E60">
      <w:pPr>
        <w:pStyle w:val="af5"/>
        <w:widowControl w:val="0"/>
        <w:suppressAutoHyphens/>
        <w:spacing w:before="60"/>
        <w:ind w:firstLine="708"/>
        <w:jc w:val="both"/>
        <w:rPr>
          <w:rFonts w:ascii="Times New Roman" w:hAnsi="Times New Roman"/>
          <w:sz w:val="26"/>
          <w:szCs w:val="26"/>
        </w:rPr>
      </w:pPr>
      <w:r w:rsidRPr="007B6517">
        <w:rPr>
          <w:rFonts w:ascii="Times New Roman" w:hAnsi="Times New Roman"/>
          <w:sz w:val="26"/>
          <w:szCs w:val="26"/>
        </w:rPr>
        <w:t>9.9. Устранение недостатков и недоделок, выявленных Заказчиком в ходе проведения процедуры сдачи-приемки Объекта (Этап строительства) является обязательным для Подрядчика и необходимым условием для проведения повторной приемки Заказчиком. Устранение таких недостатков и недоделок производится Подрядчиком за свой счет.</w:t>
      </w:r>
    </w:p>
    <w:p w:rsidR="001F3E60" w:rsidRPr="007B6517" w:rsidRDefault="001F3E60" w:rsidP="001F3E60">
      <w:pPr>
        <w:pStyle w:val="af5"/>
        <w:widowControl w:val="0"/>
        <w:suppressAutoHyphens/>
        <w:spacing w:before="60"/>
        <w:ind w:firstLine="708"/>
        <w:jc w:val="both"/>
        <w:rPr>
          <w:rFonts w:ascii="Times New Roman" w:hAnsi="Times New Roman"/>
          <w:sz w:val="26"/>
          <w:szCs w:val="26"/>
        </w:rPr>
      </w:pPr>
      <w:r w:rsidRPr="007B6517">
        <w:rPr>
          <w:rFonts w:ascii="Times New Roman" w:hAnsi="Times New Roman"/>
          <w:sz w:val="26"/>
          <w:szCs w:val="26"/>
        </w:rPr>
        <w:t>9.10. Любая повторная приемка Заказчиком выполненных Работ/</w:t>
      </w:r>
      <w:r w:rsidRPr="007B6517">
        <w:rPr>
          <w:rFonts w:ascii="Times New Roman" w:hAnsi="Times New Roman"/>
          <w:sz w:val="26"/>
        </w:rPr>
        <w:t>Услуг</w:t>
      </w:r>
      <w:r w:rsidRPr="007B6517">
        <w:rPr>
          <w:rFonts w:ascii="Times New Roman" w:hAnsi="Times New Roman"/>
          <w:i/>
          <w:sz w:val="26"/>
        </w:rPr>
        <w:t xml:space="preserve"> </w:t>
      </w:r>
      <w:r w:rsidRPr="007B6517">
        <w:rPr>
          <w:rFonts w:ascii="Times New Roman" w:hAnsi="Times New Roman"/>
          <w:sz w:val="26"/>
          <w:szCs w:val="26"/>
        </w:rPr>
        <w:t>производится в порядке, предусмотренном настоящим разделом Договора.</w:t>
      </w:r>
    </w:p>
    <w:p w:rsidR="001F3E60" w:rsidRPr="007B6517" w:rsidRDefault="001F3E60" w:rsidP="001F3E60">
      <w:pPr>
        <w:rPr>
          <w:sz w:val="26"/>
          <w:szCs w:val="26"/>
        </w:rPr>
      </w:pPr>
    </w:p>
    <w:p w:rsidR="001F3E60" w:rsidRPr="006F2069" w:rsidRDefault="001F3E60" w:rsidP="001F3E60">
      <w:pPr>
        <w:pStyle w:val="13"/>
        <w:keepNext w:val="0"/>
        <w:keepLines w:val="0"/>
        <w:numPr>
          <w:ilvl w:val="0"/>
          <w:numId w:val="42"/>
        </w:numPr>
        <w:autoSpaceDE w:val="0"/>
        <w:autoSpaceDN w:val="0"/>
        <w:adjustRightInd w:val="0"/>
        <w:spacing w:before="108" w:after="108"/>
        <w:jc w:val="center"/>
        <w:rPr>
          <w:rFonts w:ascii="Times New Roman" w:hAnsi="Times New Roman"/>
          <w:color w:val="auto"/>
          <w:sz w:val="26"/>
        </w:rPr>
      </w:pPr>
      <w:r w:rsidRPr="006F2069">
        <w:rPr>
          <w:rFonts w:ascii="Times New Roman" w:hAnsi="Times New Roman"/>
          <w:color w:val="auto"/>
          <w:sz w:val="26"/>
        </w:rPr>
        <w:t xml:space="preserve">Ответственность Сторон </w:t>
      </w:r>
    </w:p>
    <w:p w:rsidR="001F3E60" w:rsidRPr="007B6517" w:rsidRDefault="001F3E60" w:rsidP="001F3E60">
      <w:pPr>
        <w:ind w:firstLine="567"/>
        <w:jc w:val="both"/>
        <w:rPr>
          <w:sz w:val="26"/>
          <w:szCs w:val="26"/>
        </w:rPr>
      </w:pPr>
      <w:r w:rsidRPr="007B6517">
        <w:rPr>
          <w:sz w:val="26"/>
          <w:szCs w:val="26"/>
        </w:rPr>
        <w:t>10.1.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Республики Башкортостан.</w:t>
      </w:r>
    </w:p>
    <w:p w:rsidR="001F3E60" w:rsidRPr="007B6517" w:rsidRDefault="001F3E60" w:rsidP="001F3E60">
      <w:pPr>
        <w:ind w:firstLine="567"/>
        <w:jc w:val="both"/>
        <w:rPr>
          <w:sz w:val="26"/>
          <w:szCs w:val="26"/>
        </w:rPr>
      </w:pPr>
      <w:r w:rsidRPr="007B6517">
        <w:rPr>
          <w:sz w:val="26"/>
          <w:szCs w:val="26"/>
        </w:rPr>
        <w:t>10.2.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1F3E60" w:rsidRPr="007B6517" w:rsidRDefault="001F3E60" w:rsidP="001F3E60">
      <w:pPr>
        <w:ind w:firstLine="567"/>
        <w:jc w:val="both"/>
        <w:rPr>
          <w:sz w:val="26"/>
          <w:szCs w:val="26"/>
        </w:rPr>
      </w:pPr>
      <w:r w:rsidRPr="007B6517">
        <w:rPr>
          <w:sz w:val="26"/>
          <w:szCs w:val="26"/>
        </w:rPr>
        <w:t>10.3. За нарушение Подрядчиком сроков выполнения Работ, в том числе сроков устранения недостатков в результатах выполненных Работ, поставки Вспомогательного оборудования и оказания Услуг, предусмотренных Договором, Подрядчик уплачивает Заказчику неустойку в размере 0,5% от стоимости сдаваемого Объекта (Этапа строительства) по Заказу за каждый день просрочки.</w:t>
      </w:r>
    </w:p>
    <w:p w:rsidR="001F3E60" w:rsidRPr="007B6517" w:rsidRDefault="001F3E60" w:rsidP="001F3E60">
      <w:pPr>
        <w:ind w:firstLine="567"/>
        <w:jc w:val="both"/>
        <w:rPr>
          <w:sz w:val="26"/>
          <w:szCs w:val="26"/>
        </w:rPr>
      </w:pPr>
      <w:r w:rsidRPr="007B6517">
        <w:rPr>
          <w:sz w:val="26"/>
          <w:szCs w:val="26"/>
        </w:rPr>
        <w:t>10.3.1. В случае нарушения Подрядчиком конечного срока выполнения Работ по Заказу, установленного графиком выполнения работ и графиком выполнения обязательств в соответствующем Заказе (Приложение № 2 к настоящему Договору), Подрядчик уплачивает Заказчику штраф в размере 5% от стоимости Работ по соответствующему Заказу.</w:t>
      </w:r>
    </w:p>
    <w:p w:rsidR="001F3E60" w:rsidRPr="007B6517" w:rsidRDefault="001F3E60" w:rsidP="001F3E60">
      <w:pPr>
        <w:ind w:firstLine="567"/>
        <w:jc w:val="both"/>
        <w:rPr>
          <w:sz w:val="26"/>
          <w:szCs w:val="26"/>
        </w:rPr>
      </w:pPr>
      <w:r w:rsidRPr="007B6517">
        <w:rPr>
          <w:sz w:val="26"/>
          <w:szCs w:val="26"/>
        </w:rPr>
        <w:t>Стороны согласовали, что положения настоящего пункта применяются в случае нарушения Подрядчиком более чем на 15 (пятнадцать) дней конечного срока выполнения Заказа, установленного графиком исполнения обязательств соответствующего Заказа (Приложение № 2 к настоящему Договору).</w:t>
      </w:r>
    </w:p>
    <w:p w:rsidR="001F3E60" w:rsidRPr="007B6517" w:rsidRDefault="001F3E60" w:rsidP="001F3E60">
      <w:pPr>
        <w:ind w:firstLine="567"/>
        <w:jc w:val="both"/>
        <w:rPr>
          <w:sz w:val="26"/>
          <w:szCs w:val="26"/>
        </w:rPr>
      </w:pPr>
      <w:r w:rsidRPr="007B6517">
        <w:rPr>
          <w:sz w:val="26"/>
          <w:szCs w:val="26"/>
        </w:rPr>
        <w:t>10.3.2.</w:t>
      </w:r>
      <w:r w:rsidRPr="007B6517">
        <w:rPr>
          <w:sz w:val="26"/>
          <w:szCs w:val="26"/>
        </w:rPr>
        <w:tab/>
        <w:t>При задержке сроков сдачи Работ более чем на 30 дней, Заказчик вправе отказаться от исполнения обязательств по данному Заказу и настоящему Договору, и привлечь для выполнения Работ другого исполнителя, с отнесением дополнительных расходов на счет Подрядчика. Заказчик не возмещает убытки Подрядчику в случае расторжения Договора в соответствии с данным пунктом, а также в случае не возмещения расходов Заказчику и третьим лицам по устранению недостатков, возникших по вине Подрядчика, последний обязуется вернуть ранее выплаченные авансовые платежи по настоящему договору за вычетом фактически понесенных затрат, которые понес Заказчик в связи с исполнением своих обязательств по настоящему договору.</w:t>
      </w:r>
    </w:p>
    <w:p w:rsidR="001F3E60" w:rsidRPr="007B6517" w:rsidRDefault="001F3E60" w:rsidP="001F3E60">
      <w:pPr>
        <w:ind w:firstLine="567"/>
        <w:jc w:val="both"/>
        <w:rPr>
          <w:sz w:val="26"/>
          <w:szCs w:val="26"/>
        </w:rPr>
      </w:pPr>
      <w:r w:rsidRPr="007B6517">
        <w:rPr>
          <w:sz w:val="26"/>
          <w:szCs w:val="26"/>
        </w:rPr>
        <w:t>10.4. В случае выполнения Работ с ненадлежащим качеством по вине Подрядчика или его подрядчиков (субподрядчиков), Подрядчик устраняет выявленные недостатки и замечания за свой счёт. Кроме того, Заказчик вправе потребовать от Подрядчика уплаты штрафа в размере 12% от стоимости некачественно выполненных Работ.</w:t>
      </w:r>
    </w:p>
    <w:p w:rsidR="001F3E60" w:rsidRPr="007B6517" w:rsidRDefault="001F3E60" w:rsidP="001F3E60">
      <w:pPr>
        <w:ind w:firstLine="567"/>
        <w:jc w:val="both"/>
        <w:rPr>
          <w:sz w:val="26"/>
          <w:szCs w:val="26"/>
        </w:rPr>
      </w:pPr>
      <w:r w:rsidRPr="007B6517">
        <w:rPr>
          <w:sz w:val="26"/>
          <w:szCs w:val="26"/>
        </w:rPr>
        <w:t>10.4.1 В случае, если Заказчик устранил выявленные замечания и недостатки самостоятельно, Подрядчик возмещает соответствующие расходы Заказчика по устранению замечаний и недостатков.</w:t>
      </w:r>
    </w:p>
    <w:p w:rsidR="001F3E60" w:rsidRPr="007B6517" w:rsidRDefault="001F3E60" w:rsidP="001F3E60">
      <w:pPr>
        <w:ind w:firstLine="567"/>
        <w:jc w:val="both"/>
        <w:rPr>
          <w:sz w:val="26"/>
          <w:szCs w:val="26"/>
        </w:rPr>
      </w:pPr>
      <w:r w:rsidRPr="007B6517">
        <w:rPr>
          <w:sz w:val="26"/>
          <w:szCs w:val="26"/>
        </w:rPr>
        <w:t>10.5.  В случае выполнения строительно-монтажных работ на объекте до согласования рабочей схемы, при отсутствии на согласованной документации штампа Заказчика «В производство работ» (п. 6.1.3 настоящего Договора) Заказчик вправе отказаться от исполнения обязательств по данному объекту (этапу строительства) и настоящему Договору, и привлечь для выполнения работ другого исполнителя, с отнесением дополнительных расходов на счет Подрядчика. Заказчик не возмещает убытки Подрядчику в этом случае в соответствии с данным пунктом.</w:t>
      </w:r>
    </w:p>
    <w:p w:rsidR="001F3E60" w:rsidRPr="007B6517" w:rsidRDefault="001F3E60" w:rsidP="001F3E60">
      <w:pPr>
        <w:ind w:firstLine="567"/>
        <w:jc w:val="both"/>
        <w:rPr>
          <w:sz w:val="26"/>
          <w:szCs w:val="26"/>
        </w:rPr>
      </w:pPr>
      <w:r w:rsidRPr="007B6517">
        <w:rPr>
          <w:sz w:val="26"/>
          <w:szCs w:val="26"/>
        </w:rPr>
        <w:t>10.6. В случае не устранения замечаний в течение 10 (десяти) рабочих дней с момента окончания сроков устранения недостатков,  Заказчик вправе отказаться от исполнения устранения выявленных замечаний, с последующим взысканием неустойки за нарушение срока устранения недостатков в размере 0,3 % (ноль целых три десятых) от стоимости Работ всех Этапов, порученных Подрядчику по настоящему Договору, а также с возможностью удержания у Исполнителя стоимости понесенных Заказчиком затрат в связи с устранением недостатков посредством иной подрядной организации, с которой будет заключен договор на выполнение этих работ.</w:t>
      </w:r>
    </w:p>
    <w:p w:rsidR="001F3E60" w:rsidRPr="007B6517" w:rsidRDefault="001F3E60" w:rsidP="001F3E60">
      <w:pPr>
        <w:ind w:firstLine="567"/>
        <w:jc w:val="both"/>
        <w:rPr>
          <w:sz w:val="26"/>
          <w:szCs w:val="26"/>
        </w:rPr>
      </w:pPr>
      <w:r w:rsidRPr="007B6517">
        <w:rPr>
          <w:sz w:val="26"/>
          <w:szCs w:val="26"/>
        </w:rPr>
        <w:t>10.7. В случае предоставления Подрядчиком заведомо ложных документов, подтверждающих факт согласования на доступ к СМР, факт отсутствия претензий к выполненным работам, Подрядчик уплачивает Заказчику штраф в размере 25% от стоимости Работ по соответствующему Заказу.</w:t>
      </w:r>
    </w:p>
    <w:p w:rsidR="001F3E60" w:rsidRPr="007B6517" w:rsidRDefault="001F3E60" w:rsidP="001F3E60">
      <w:pPr>
        <w:ind w:firstLine="567"/>
        <w:jc w:val="both"/>
        <w:rPr>
          <w:sz w:val="26"/>
          <w:szCs w:val="26"/>
        </w:rPr>
      </w:pPr>
      <w:r w:rsidRPr="007B6517">
        <w:rPr>
          <w:sz w:val="26"/>
          <w:szCs w:val="26"/>
        </w:rPr>
        <w:t>10.8. В случае немотивированного отказа Подрядчика от согласования проекта Заказа Заказчик вправе отказаться от исполнения обязательств по данному объекту (этапу строительства) и настоящему Договору, и привлечь для выполнения работ другого исполнителя, с отнесением дополнительных расходов на счет Подрядчика.</w:t>
      </w:r>
    </w:p>
    <w:p w:rsidR="001F3E60" w:rsidRPr="007B6517" w:rsidRDefault="001F3E60" w:rsidP="001F3E60">
      <w:pPr>
        <w:ind w:firstLine="567"/>
        <w:jc w:val="both"/>
        <w:rPr>
          <w:sz w:val="26"/>
          <w:szCs w:val="26"/>
        </w:rPr>
      </w:pPr>
      <w:r w:rsidRPr="007B6517">
        <w:rPr>
          <w:sz w:val="26"/>
          <w:szCs w:val="26"/>
        </w:rPr>
        <w:t>10.8.1. Стороны договорились, что отказ от согласования проекта Заказа по причине малой доходности не может считаться мотивированным.</w:t>
      </w:r>
    </w:p>
    <w:p w:rsidR="001F3E60" w:rsidRPr="007B6517" w:rsidRDefault="001F3E60" w:rsidP="001F3E60">
      <w:pPr>
        <w:ind w:firstLine="567"/>
        <w:jc w:val="both"/>
        <w:rPr>
          <w:sz w:val="26"/>
          <w:szCs w:val="26"/>
        </w:rPr>
      </w:pPr>
      <w:r w:rsidRPr="007B6517">
        <w:rPr>
          <w:sz w:val="26"/>
          <w:szCs w:val="26"/>
        </w:rPr>
        <w:t>10.8.2. За нарушение Подрядчиком сроков согласования проекта Заказа (п.5.4), Подрядчик уплачивает Заказчику штраф в размере 1,5% от стоимости Объекта (Этапа строительства) по предлагаемому Заказу за каждый день просрочки.</w:t>
      </w:r>
    </w:p>
    <w:p w:rsidR="001F3E60" w:rsidRPr="007B6517" w:rsidRDefault="001F3E60" w:rsidP="001F3E60">
      <w:pPr>
        <w:ind w:firstLine="567"/>
        <w:jc w:val="both"/>
        <w:rPr>
          <w:sz w:val="26"/>
          <w:szCs w:val="26"/>
        </w:rPr>
      </w:pPr>
      <w:r w:rsidRPr="007B6517">
        <w:rPr>
          <w:sz w:val="26"/>
          <w:szCs w:val="26"/>
        </w:rPr>
        <w:t>10.9. В случае привлечения Заказчика к административной и иной ответственности по причине нарушения Подрядчиком и его подрядчиками (субподрядчиками) действующего законодательства РФ и РБ (в том числе в области строительства, земельных правоотношений, экологии, жилищного законодательства), последний гарантирует возмещение в полном объеме убытков, понесенных Заказчиком.</w:t>
      </w:r>
    </w:p>
    <w:p w:rsidR="001F3E60" w:rsidRPr="007B6517" w:rsidRDefault="001F3E60" w:rsidP="001F3E60">
      <w:pPr>
        <w:ind w:firstLine="567"/>
        <w:jc w:val="both"/>
        <w:rPr>
          <w:sz w:val="26"/>
          <w:szCs w:val="26"/>
        </w:rPr>
      </w:pPr>
      <w:r w:rsidRPr="007B6517">
        <w:rPr>
          <w:sz w:val="26"/>
          <w:szCs w:val="26"/>
        </w:rPr>
        <w:t>10.10. Заказчик вправе потребовать от Подрядчика полного возмещения причиненных им убытков, под которыми подразумеваются расходы, которые Заказчик произвел или должен будет произвести для восстановления нарушенных прав, включая, помимо реального ущерба, неполученные доходы, вызванные потерями от непредоставления различных услуг связи, услуг аренды каналов связи и оптических волокон в кабелях ВОЛС, возможностью использования, перебоями в осуществлении деятельности, потери доходов, прибыли или предполагаемой прибыли, которые Заказчик получил бы при обычных условиях, если бы его права и интересы не были нарушены, прямо или косвенно, независимо от того, можно ли было предвидеть возникновение таких убытков на момент заключения настоящего Договора. При этом при определении суммы убытков принимаются во внимание цены и тарифы, существующие в местах работы Заказчика в день предъявления Заказчиком претензии к Подрядчику.</w:t>
      </w:r>
    </w:p>
    <w:p w:rsidR="001F3E60" w:rsidRPr="007B6517" w:rsidRDefault="001F3E60" w:rsidP="001F3E60">
      <w:pPr>
        <w:ind w:firstLine="567"/>
        <w:jc w:val="both"/>
        <w:rPr>
          <w:sz w:val="26"/>
          <w:szCs w:val="26"/>
        </w:rPr>
      </w:pPr>
      <w:r w:rsidRPr="007B6517">
        <w:rPr>
          <w:sz w:val="26"/>
          <w:szCs w:val="26"/>
        </w:rPr>
        <w:t>10.11. За несвоевременное (в срок более 3-х суток с момента завершения работ) освобождение площадок строительства (различных помещений в МКД, лестничных пролетов, лестничных площадок, подвалов, технических этажей, крыш и кровель зданий и сооружений, площадок на придомовой территории, дворовых проездов, тротуаров и т.д.) принадлежащих Подрядчику и его субподрядчикам строительных механизмов и оборудования, транспортных средств, инструментов, приборов, строительных материалов и другого имущества, а также строительного мусора и остатков кабеля после прокладки и  монтажа Подрядчик уплачивает Заказчику штраф в размере 50000 (пятьдесят тысяч) рублей.</w:t>
      </w:r>
    </w:p>
    <w:p w:rsidR="001F3E60" w:rsidRPr="007B6517" w:rsidRDefault="001F3E60" w:rsidP="001F3E60">
      <w:pPr>
        <w:ind w:firstLine="567"/>
        <w:jc w:val="both"/>
        <w:rPr>
          <w:sz w:val="26"/>
          <w:szCs w:val="26"/>
        </w:rPr>
      </w:pPr>
      <w:r w:rsidRPr="007B6517">
        <w:rPr>
          <w:sz w:val="26"/>
          <w:szCs w:val="26"/>
        </w:rPr>
        <w:t>10.12. Подрядчик несет ответственность за допущенные им и/или привлеченным им Субподрядчиком при выполнении Работ нарушения законодательства РФ в области охраны труда, противопожарной безопасности и электробезопасности, включая оплату неустойки, возмещении убытков Заказчика, а также возмещение причиненного в связи с этими нарушениями вреда окружающей среде и третьим лицам.</w:t>
      </w:r>
    </w:p>
    <w:p w:rsidR="001F3E60" w:rsidRPr="007B6517" w:rsidRDefault="001F3E60" w:rsidP="001F3E60">
      <w:pPr>
        <w:ind w:firstLine="567"/>
        <w:jc w:val="both"/>
        <w:rPr>
          <w:sz w:val="26"/>
          <w:szCs w:val="26"/>
        </w:rPr>
      </w:pPr>
      <w:r w:rsidRPr="007B6517">
        <w:rPr>
          <w:sz w:val="26"/>
          <w:szCs w:val="26"/>
        </w:rPr>
        <w:t>10.13. При наличии доказанной вины Подрядчика и/или привлеченного им Субподрядчика за аварии и несчастные случаи, произошедшие в процессе работы, Подрядчик возмещает Заказчику причиненные убытки в полном размере.</w:t>
      </w:r>
    </w:p>
    <w:p w:rsidR="001F3E60" w:rsidRPr="007B6517" w:rsidRDefault="001F3E60" w:rsidP="001F3E60">
      <w:pPr>
        <w:ind w:firstLine="567"/>
        <w:jc w:val="both"/>
        <w:rPr>
          <w:sz w:val="26"/>
          <w:szCs w:val="26"/>
        </w:rPr>
      </w:pPr>
      <w:r w:rsidRPr="007B6517">
        <w:rPr>
          <w:sz w:val="26"/>
          <w:szCs w:val="26"/>
        </w:rPr>
        <w:t>10.14.  Заказчик не несет ответственности за травмы, увечья или смерть любого работника Подрядчика и/или привлеченного им Субподрядчика, произошедшего не по вине Заказчика, а также в случае нарушении ими требований правил охраны труда, электробезопасности и промышленной безопасности.</w:t>
      </w:r>
    </w:p>
    <w:p w:rsidR="001F3E60" w:rsidRPr="007B6517" w:rsidRDefault="001F3E60" w:rsidP="001F3E60">
      <w:pPr>
        <w:ind w:firstLine="567"/>
        <w:jc w:val="both"/>
        <w:rPr>
          <w:sz w:val="26"/>
          <w:szCs w:val="26"/>
        </w:rPr>
      </w:pPr>
      <w:r w:rsidRPr="007B6517">
        <w:rPr>
          <w:sz w:val="26"/>
          <w:szCs w:val="26"/>
        </w:rPr>
        <w:t>10.14.1. Подрядчик самостоятельно несёт полную ответственность за все травмы, увечья, в том числе и приведшие к летальному исходу, любого работника Подрядчика.</w:t>
      </w:r>
    </w:p>
    <w:p w:rsidR="001F3E60" w:rsidRPr="007B6517" w:rsidRDefault="001F3E60" w:rsidP="001F3E60">
      <w:pPr>
        <w:ind w:firstLine="567"/>
        <w:jc w:val="both"/>
        <w:rPr>
          <w:sz w:val="26"/>
          <w:szCs w:val="26"/>
        </w:rPr>
      </w:pPr>
      <w:r w:rsidRPr="007B6517">
        <w:rPr>
          <w:sz w:val="26"/>
          <w:szCs w:val="26"/>
        </w:rPr>
        <w:t>10.15. Подрядчик самостоятельно несёт полную ответственность за все травмы, увечья, в том числе и приведшие к летальному исходу, любого работника Заказчика, происшедшие на объекте производства Работ (площадке строительства) по вине Подрядчика.</w:t>
      </w:r>
    </w:p>
    <w:p w:rsidR="001F3E60" w:rsidRPr="007B6517" w:rsidRDefault="001F3E60" w:rsidP="001F3E60">
      <w:pPr>
        <w:ind w:firstLine="567"/>
        <w:jc w:val="both"/>
        <w:rPr>
          <w:sz w:val="26"/>
          <w:szCs w:val="26"/>
        </w:rPr>
      </w:pPr>
      <w:r w:rsidRPr="007B6517">
        <w:rPr>
          <w:sz w:val="26"/>
          <w:szCs w:val="26"/>
        </w:rPr>
        <w:t>10.16. Подрядчик несет полную ответственность за риск случайного повреждения результатов Работ, составляющих предмет Договора, до подписания Сторонами акта предварительных приёмо-сдаточных работ по сдаваемому объекту или его части, с положительным решением о принятии объекта или его части.</w:t>
      </w:r>
    </w:p>
    <w:p w:rsidR="001F3E60" w:rsidRPr="007B6517" w:rsidRDefault="001F3E60" w:rsidP="001F3E60">
      <w:pPr>
        <w:ind w:firstLine="567"/>
        <w:jc w:val="both"/>
        <w:rPr>
          <w:sz w:val="26"/>
          <w:szCs w:val="26"/>
        </w:rPr>
      </w:pPr>
      <w:r w:rsidRPr="007B6517">
        <w:rPr>
          <w:sz w:val="26"/>
          <w:szCs w:val="26"/>
        </w:rPr>
        <w:t>10.17. В случае повреждения подземных и наземных коммуникаций различного назначения, сетей связи Заказчика и сторонних операторов внутри зданий, сооружений и жилых домов, Подрядчик возмещает затраты Заказчика на восстановление повреждённых объектов и выплачивает Заказчику сумму штрафа в размере 75000 (семьдесят пять тысяч) рублей за каждый случай повреждения.</w:t>
      </w:r>
    </w:p>
    <w:p w:rsidR="001F3E60" w:rsidRPr="007B6517" w:rsidRDefault="001F3E60" w:rsidP="001F3E60">
      <w:pPr>
        <w:ind w:firstLine="567"/>
        <w:jc w:val="both"/>
        <w:rPr>
          <w:sz w:val="26"/>
          <w:szCs w:val="26"/>
        </w:rPr>
      </w:pPr>
      <w:r w:rsidRPr="007B6517">
        <w:rPr>
          <w:sz w:val="26"/>
          <w:szCs w:val="26"/>
        </w:rPr>
        <w:t>10.18. В случае если в результате ненадлежащего исполнения Подрядчиком своих обязательств по настоящему Договору, Заказчик, в соответствии с нормами действующего законодательства  будет обязан прекратить строительство Объекта по Заказу, перенести (снести) Объект в целом или частично, или не сможет эксплуатировать Объект, или части Объектов по назначению, Подрядчик возмещает Заказчику убытки и выплачивает неустойку в размере 70% от общей стоимости Работ, порученных Подрядчику по данному Заказу и настоящему Договору.</w:t>
      </w:r>
    </w:p>
    <w:p w:rsidR="001F3E60" w:rsidRPr="007B6517" w:rsidRDefault="001F3E60" w:rsidP="001F3E60">
      <w:pPr>
        <w:ind w:firstLine="567"/>
        <w:jc w:val="both"/>
        <w:rPr>
          <w:sz w:val="26"/>
          <w:szCs w:val="26"/>
        </w:rPr>
      </w:pPr>
      <w:r w:rsidRPr="007B6517">
        <w:rPr>
          <w:sz w:val="26"/>
          <w:szCs w:val="26"/>
        </w:rPr>
        <w:t>10.19. За нарушение Заказчиком сроков оплаты, за исключением авансовых платежей (предоплаты), установленных настоящим Договором, Подрядчик вправе взыскать с Заказчика неустойку в размере 1/365 действующей ставки рефинансирования ЦБ РФ от суммы, просроченной к оплате, за каждый день просрочки.</w:t>
      </w:r>
    </w:p>
    <w:p w:rsidR="001F3E60" w:rsidRPr="007B6517" w:rsidRDefault="001F3E60" w:rsidP="001F3E60">
      <w:pPr>
        <w:ind w:firstLine="567"/>
        <w:jc w:val="both"/>
        <w:rPr>
          <w:sz w:val="26"/>
          <w:szCs w:val="26"/>
        </w:rPr>
      </w:pPr>
      <w:r w:rsidRPr="007B6517">
        <w:rPr>
          <w:sz w:val="26"/>
          <w:szCs w:val="26"/>
        </w:rPr>
        <w:t>10.20.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1F3E60" w:rsidRPr="007B6517" w:rsidRDefault="001F3E60" w:rsidP="001F3E60">
      <w:pPr>
        <w:ind w:firstLine="567"/>
        <w:jc w:val="both"/>
        <w:rPr>
          <w:sz w:val="26"/>
          <w:szCs w:val="26"/>
        </w:rPr>
      </w:pPr>
      <w:r w:rsidRPr="007B6517">
        <w:rPr>
          <w:sz w:val="26"/>
          <w:szCs w:val="26"/>
        </w:rPr>
        <w:t>10.21.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1F3E60" w:rsidRPr="007B6517" w:rsidRDefault="001F3E60" w:rsidP="001F3E60">
      <w:pPr>
        <w:ind w:firstLine="567"/>
        <w:jc w:val="both"/>
        <w:rPr>
          <w:sz w:val="26"/>
          <w:szCs w:val="26"/>
        </w:rPr>
      </w:pPr>
      <w:r w:rsidRPr="007B6517">
        <w:rPr>
          <w:sz w:val="26"/>
          <w:szCs w:val="26"/>
        </w:rPr>
        <w:t>10.22. Заказчик вправе в одностороннем порядке произвести зачёт суммы причиненных Подрядчиком и/или его Субподрядчиком убытков, связанных с неисполнением/ненадлежащим исполнением Подрядчиком обязательств по настоящему Договору, суммы неустойки, начисленной Заказчиком в соответствии с условиями настоящего Договора за нарушение Подрядчиком договорных обязательств, в счет суммы оплаты за выполненные Подрядчиком работы в случае неудовлетворения Подрядчиком претензионных требований Заказчика об уплате указанных сумм в течении 20 (двадцати) календарных дней со дня их получения и непредоставления Подрядчиком в указанный строк мотивированного документального подтвержденного отзыва на претензию Заказчика об уплате указанных сумм.</w:t>
      </w:r>
    </w:p>
    <w:p w:rsidR="001F3E60" w:rsidRPr="007B6517" w:rsidRDefault="001F3E60" w:rsidP="001F3E60">
      <w:pPr>
        <w:ind w:firstLine="567"/>
        <w:jc w:val="both"/>
        <w:rPr>
          <w:sz w:val="26"/>
          <w:szCs w:val="26"/>
        </w:rPr>
      </w:pPr>
      <w:r w:rsidRPr="007B6517">
        <w:rPr>
          <w:sz w:val="26"/>
          <w:szCs w:val="26"/>
        </w:rPr>
        <w:t>Неудовлетворение Подрядчиком претензионных требований Заказчика об уплате указанных сумм в течение 20 (двадцати) календарных дней со дня их получения и непредоставление Подрядчиком в указанный срок мотивированного документально подтверждённого отзыва на претензию об уплате указанных сумм, признаются Сторонами в целях настоящего Договора согласием Подрядчика с наличием оснований для применения штрафных санкций (неустойки) и возмещения убытков, расчетом их размера и соразмерностью начисленных сумм последствиям нарушения обязательств.</w:t>
      </w:r>
    </w:p>
    <w:p w:rsidR="001F3E60" w:rsidRPr="006F2069" w:rsidRDefault="001F3E60" w:rsidP="001F3E60">
      <w:pPr>
        <w:ind w:firstLine="567"/>
        <w:jc w:val="both"/>
        <w:rPr>
          <w:sz w:val="26"/>
          <w:szCs w:val="26"/>
        </w:rPr>
      </w:pPr>
      <w:r w:rsidRPr="007B6517">
        <w:rPr>
          <w:sz w:val="26"/>
          <w:szCs w:val="26"/>
        </w:rPr>
        <w:t xml:space="preserve">10.23. Стороны вправе не предъявлять штрафы, пени, неустойки и убытки, предусмотренные </w:t>
      </w:r>
      <w:r w:rsidRPr="006F2069">
        <w:rPr>
          <w:sz w:val="26"/>
          <w:szCs w:val="26"/>
        </w:rPr>
        <w:t>условиями настоящего Договора. Учёт указанных сумм производится Сторонами с момента полного или частичного письменного признания претензии или с момента вступления в силу судебного решения.</w:t>
      </w:r>
    </w:p>
    <w:p w:rsidR="001F3E60" w:rsidRPr="006F2069" w:rsidRDefault="001F3E60" w:rsidP="001F3E60">
      <w:pPr>
        <w:ind w:firstLine="567"/>
        <w:jc w:val="both"/>
        <w:rPr>
          <w:sz w:val="26"/>
          <w:szCs w:val="26"/>
        </w:rPr>
      </w:pPr>
    </w:p>
    <w:p w:rsidR="001F3E60" w:rsidRPr="006F2069" w:rsidRDefault="001F3E60" w:rsidP="001F3E60">
      <w:pPr>
        <w:pStyle w:val="13"/>
        <w:keepNext w:val="0"/>
        <w:keepLines w:val="0"/>
        <w:numPr>
          <w:ilvl w:val="0"/>
          <w:numId w:val="42"/>
        </w:numPr>
        <w:autoSpaceDE w:val="0"/>
        <w:autoSpaceDN w:val="0"/>
        <w:adjustRightInd w:val="0"/>
        <w:spacing w:before="108" w:after="108"/>
        <w:jc w:val="center"/>
        <w:rPr>
          <w:rFonts w:ascii="Times New Roman" w:hAnsi="Times New Roman"/>
          <w:color w:val="auto"/>
          <w:sz w:val="26"/>
        </w:rPr>
      </w:pPr>
      <w:r w:rsidRPr="006F2069">
        <w:rPr>
          <w:rFonts w:ascii="Times New Roman" w:hAnsi="Times New Roman"/>
          <w:color w:val="auto"/>
          <w:sz w:val="26"/>
        </w:rPr>
        <w:t>Обстоятельства непреодолимой силы (форс-мажор)</w:t>
      </w:r>
    </w:p>
    <w:p w:rsidR="001F3E60" w:rsidRPr="007B6517" w:rsidRDefault="001F3E60" w:rsidP="001F3E60">
      <w:pPr>
        <w:pStyle w:val="aa"/>
        <w:numPr>
          <w:ilvl w:val="1"/>
          <w:numId w:val="29"/>
        </w:numPr>
        <w:ind w:left="0" w:firstLine="567"/>
        <w:jc w:val="both"/>
        <w:rPr>
          <w:sz w:val="26"/>
          <w:szCs w:val="26"/>
        </w:rPr>
      </w:pPr>
      <w:r w:rsidRPr="006F2069">
        <w:rPr>
          <w:sz w:val="26"/>
          <w:szCs w:val="26"/>
        </w:rPr>
        <w:t xml:space="preserve">Стороны освобождаются от ответственности за частичное или полное неисполнение обязательств по настоящему </w:t>
      </w:r>
      <w:r w:rsidRPr="007B6517">
        <w:rPr>
          <w:sz w:val="26"/>
          <w:szCs w:val="26"/>
        </w:rPr>
        <w:t>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Стороны договорились, что действия физических лиц, проживающих на территории Площадки строительства,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1F3E60" w:rsidRPr="007B6517" w:rsidRDefault="001F3E60" w:rsidP="001F3E60">
      <w:pPr>
        <w:pStyle w:val="aa"/>
        <w:numPr>
          <w:ilvl w:val="1"/>
          <w:numId w:val="29"/>
        </w:numPr>
        <w:ind w:left="0" w:firstLine="567"/>
        <w:jc w:val="both"/>
        <w:rPr>
          <w:sz w:val="26"/>
          <w:szCs w:val="26"/>
        </w:rPr>
      </w:pPr>
      <w:r w:rsidRPr="007B6517">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1F3E60" w:rsidRPr="007B6517" w:rsidRDefault="001F3E60" w:rsidP="001F3E60">
      <w:pPr>
        <w:pStyle w:val="aa"/>
        <w:numPr>
          <w:ilvl w:val="1"/>
          <w:numId w:val="29"/>
        </w:numPr>
        <w:ind w:left="0" w:firstLine="567"/>
        <w:jc w:val="both"/>
        <w:rPr>
          <w:sz w:val="26"/>
          <w:szCs w:val="26"/>
        </w:rPr>
      </w:pPr>
      <w:r w:rsidRPr="007B6517">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1F3E60" w:rsidRPr="006F2069" w:rsidRDefault="001F3E60" w:rsidP="006F2069">
      <w:pPr>
        <w:pStyle w:val="aa"/>
        <w:numPr>
          <w:ilvl w:val="1"/>
          <w:numId w:val="29"/>
        </w:numPr>
        <w:ind w:left="0" w:firstLine="567"/>
        <w:jc w:val="both"/>
        <w:rPr>
          <w:sz w:val="26"/>
          <w:szCs w:val="26"/>
        </w:rPr>
      </w:pPr>
      <w:r w:rsidRPr="007B6517">
        <w:rPr>
          <w:sz w:val="26"/>
          <w:szCs w:val="26"/>
        </w:rPr>
        <w:t xml:space="preserve">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w:t>
      </w:r>
      <w:r w:rsidRPr="006F2069">
        <w:rPr>
          <w:sz w:val="26"/>
          <w:szCs w:val="26"/>
        </w:rPr>
        <w:t>обстоятельств непреодолимой силы.</w:t>
      </w:r>
    </w:p>
    <w:p w:rsidR="001F3E60" w:rsidRPr="006F2069" w:rsidRDefault="001F3E60" w:rsidP="006F2069">
      <w:pPr>
        <w:pStyle w:val="27"/>
        <w:tabs>
          <w:tab w:val="left" w:pos="0"/>
        </w:tabs>
        <w:spacing w:after="0" w:line="240" w:lineRule="auto"/>
        <w:rPr>
          <w:sz w:val="26"/>
          <w:szCs w:val="26"/>
        </w:rPr>
      </w:pPr>
    </w:p>
    <w:p w:rsidR="001F3E60" w:rsidRPr="006F2069" w:rsidRDefault="001F3E60" w:rsidP="001F3E60">
      <w:pPr>
        <w:pStyle w:val="13"/>
        <w:keepNext w:val="0"/>
        <w:keepLines w:val="0"/>
        <w:numPr>
          <w:ilvl w:val="0"/>
          <w:numId w:val="42"/>
        </w:numPr>
        <w:autoSpaceDE w:val="0"/>
        <w:autoSpaceDN w:val="0"/>
        <w:adjustRightInd w:val="0"/>
        <w:spacing w:before="108" w:after="108"/>
        <w:jc w:val="center"/>
        <w:rPr>
          <w:rFonts w:ascii="Times New Roman" w:hAnsi="Times New Roman"/>
          <w:color w:val="auto"/>
          <w:sz w:val="26"/>
          <w:szCs w:val="26"/>
        </w:rPr>
      </w:pPr>
      <w:r w:rsidRPr="006F2069">
        <w:rPr>
          <w:rFonts w:ascii="Times New Roman" w:hAnsi="Times New Roman"/>
          <w:color w:val="auto"/>
          <w:sz w:val="26"/>
          <w:szCs w:val="26"/>
        </w:rPr>
        <w:t xml:space="preserve">Обеспечение конфиденциальности </w:t>
      </w:r>
    </w:p>
    <w:p w:rsidR="001F3E60" w:rsidRPr="007B6517" w:rsidRDefault="001F3E60" w:rsidP="006F2069">
      <w:pPr>
        <w:numPr>
          <w:ilvl w:val="1"/>
          <w:numId w:val="28"/>
        </w:numPr>
        <w:ind w:left="0" w:firstLine="595"/>
        <w:jc w:val="both"/>
        <w:rPr>
          <w:sz w:val="26"/>
          <w:szCs w:val="26"/>
        </w:rPr>
      </w:pPr>
      <w:r w:rsidRPr="006F2069">
        <w:rPr>
          <w:sz w:val="26"/>
          <w:szCs w:val="26"/>
        </w:rPr>
        <w:t xml:space="preserve">Раскрывающая Сторона – Сторона, которая </w:t>
      </w:r>
      <w:r w:rsidRPr="007B6517">
        <w:rPr>
          <w:sz w:val="26"/>
          <w:szCs w:val="26"/>
        </w:rPr>
        <w:t>раскрывает конфиденциальную информацию другой Стороне.</w:t>
      </w:r>
    </w:p>
    <w:p w:rsidR="001F3E60" w:rsidRPr="007B6517" w:rsidRDefault="001F3E60" w:rsidP="006F2069">
      <w:pPr>
        <w:numPr>
          <w:ilvl w:val="1"/>
          <w:numId w:val="28"/>
        </w:numPr>
        <w:ind w:left="0" w:firstLine="595"/>
        <w:jc w:val="both"/>
        <w:rPr>
          <w:sz w:val="26"/>
          <w:szCs w:val="26"/>
        </w:rPr>
      </w:pPr>
      <w:r w:rsidRPr="007B6517">
        <w:rPr>
          <w:sz w:val="26"/>
          <w:szCs w:val="26"/>
        </w:rPr>
        <w:t>Получающая Сторона – Сторона, которая получает конфиденциальную информацию от другой Стороны.</w:t>
      </w:r>
    </w:p>
    <w:p w:rsidR="001F3E60" w:rsidRPr="007B6517" w:rsidRDefault="001F3E60" w:rsidP="006F2069">
      <w:pPr>
        <w:numPr>
          <w:ilvl w:val="1"/>
          <w:numId w:val="28"/>
        </w:numPr>
        <w:ind w:left="0" w:firstLine="595"/>
        <w:jc w:val="both"/>
        <w:rPr>
          <w:sz w:val="26"/>
          <w:szCs w:val="26"/>
        </w:rPr>
      </w:pPr>
      <w:r w:rsidRPr="007B6517">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1F3E60" w:rsidRPr="007B6517" w:rsidRDefault="001F3E60" w:rsidP="006F2069">
      <w:pPr>
        <w:numPr>
          <w:ilvl w:val="1"/>
          <w:numId w:val="28"/>
        </w:numPr>
        <w:ind w:left="0" w:firstLine="595"/>
        <w:jc w:val="both"/>
        <w:rPr>
          <w:sz w:val="26"/>
          <w:szCs w:val="26"/>
        </w:rPr>
      </w:pPr>
      <w:r w:rsidRPr="007B6517">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1F3E60" w:rsidRPr="007B6517" w:rsidRDefault="001F3E60" w:rsidP="006F2069">
      <w:pPr>
        <w:numPr>
          <w:ilvl w:val="1"/>
          <w:numId w:val="28"/>
        </w:numPr>
        <w:ind w:left="0" w:firstLine="595"/>
        <w:jc w:val="both"/>
        <w:rPr>
          <w:sz w:val="26"/>
          <w:szCs w:val="26"/>
        </w:rPr>
      </w:pPr>
      <w:r w:rsidRPr="007B6517">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1F3E60" w:rsidRPr="007B6517" w:rsidRDefault="001F3E60" w:rsidP="006F2069">
      <w:pPr>
        <w:ind w:firstLine="595"/>
        <w:jc w:val="both"/>
        <w:rPr>
          <w:sz w:val="26"/>
          <w:szCs w:val="26"/>
        </w:rPr>
      </w:pPr>
      <w:r w:rsidRPr="007B6517">
        <w:rPr>
          <w:sz w:val="26"/>
          <w:szCs w:val="26"/>
        </w:rPr>
        <w:t>- информация во время ее раскрытия является публично известной;</w:t>
      </w:r>
    </w:p>
    <w:p w:rsidR="001F3E60" w:rsidRPr="007B6517" w:rsidRDefault="001F3E60" w:rsidP="006F2069">
      <w:pPr>
        <w:ind w:firstLine="595"/>
        <w:jc w:val="both"/>
        <w:rPr>
          <w:sz w:val="26"/>
          <w:szCs w:val="26"/>
        </w:rPr>
      </w:pPr>
      <w:r w:rsidRPr="007B6517">
        <w:rPr>
          <w:sz w:val="26"/>
          <w:szCs w:val="26"/>
        </w:rPr>
        <w:t>- информация представлена Получающей Стороне с письменным указанием на то, что она не является конфиденциальной;</w:t>
      </w:r>
    </w:p>
    <w:p w:rsidR="001F3E60" w:rsidRPr="007B6517" w:rsidRDefault="001F3E60" w:rsidP="006F2069">
      <w:pPr>
        <w:ind w:firstLine="595"/>
        <w:jc w:val="both"/>
        <w:rPr>
          <w:sz w:val="26"/>
          <w:szCs w:val="26"/>
        </w:rPr>
      </w:pPr>
      <w:r w:rsidRPr="007B6517">
        <w:rPr>
          <w:sz w:val="26"/>
          <w:szCs w:val="26"/>
        </w:rPr>
        <w:t>- информация получена от любого третьего лица на законных основаниях;</w:t>
      </w:r>
    </w:p>
    <w:p w:rsidR="001F3E60" w:rsidRPr="007B6517" w:rsidRDefault="001F3E60" w:rsidP="006F2069">
      <w:pPr>
        <w:ind w:firstLine="595"/>
        <w:jc w:val="both"/>
        <w:rPr>
          <w:sz w:val="26"/>
          <w:szCs w:val="26"/>
        </w:rPr>
      </w:pPr>
      <w:r w:rsidRPr="007B6517">
        <w:rPr>
          <w:sz w:val="26"/>
          <w:szCs w:val="26"/>
        </w:rPr>
        <w:t>-информация не может являться конфиденциальной в соответствии с законодательством Российской Федерации.</w:t>
      </w:r>
    </w:p>
    <w:p w:rsidR="001F3E60" w:rsidRPr="007B6517" w:rsidRDefault="001F3E60" w:rsidP="006F2069">
      <w:pPr>
        <w:ind w:firstLine="595"/>
        <w:jc w:val="both"/>
        <w:rPr>
          <w:sz w:val="26"/>
          <w:szCs w:val="26"/>
        </w:rPr>
      </w:pPr>
    </w:p>
    <w:p w:rsidR="001F3E60" w:rsidRPr="007B6517" w:rsidRDefault="001F3E60" w:rsidP="006F2069">
      <w:pPr>
        <w:numPr>
          <w:ilvl w:val="1"/>
          <w:numId w:val="28"/>
        </w:numPr>
        <w:ind w:left="0" w:firstLine="593"/>
        <w:jc w:val="both"/>
        <w:rPr>
          <w:sz w:val="26"/>
          <w:szCs w:val="26"/>
        </w:rPr>
      </w:pPr>
      <w:r w:rsidRPr="007B6517">
        <w:rPr>
          <w:sz w:val="26"/>
          <w:szCs w:val="26"/>
        </w:rPr>
        <w:t>Получающая Сторона имеет право раскрывать конфиденциальную информацию без согласия Раскрывающей Стороны:</w:t>
      </w:r>
    </w:p>
    <w:p w:rsidR="001F3E60" w:rsidRPr="007B6517" w:rsidRDefault="001F3E60" w:rsidP="006F2069">
      <w:pPr>
        <w:ind w:firstLine="593"/>
        <w:jc w:val="both"/>
        <w:rPr>
          <w:sz w:val="26"/>
          <w:szCs w:val="26"/>
        </w:rPr>
      </w:pPr>
      <w:r w:rsidRPr="007B6517">
        <w:rPr>
          <w:sz w:val="26"/>
          <w:szCs w:val="26"/>
        </w:rPr>
        <w:t>-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1F3E60" w:rsidRPr="007B6517" w:rsidRDefault="001F3E60" w:rsidP="006F2069">
      <w:pPr>
        <w:ind w:firstLine="593"/>
        <w:jc w:val="both"/>
        <w:rPr>
          <w:sz w:val="26"/>
          <w:szCs w:val="26"/>
        </w:rPr>
      </w:pPr>
      <w:r w:rsidRPr="007B6517">
        <w:rPr>
          <w:sz w:val="26"/>
          <w:szCs w:val="26"/>
        </w:rPr>
        <w:t>-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1F3E60" w:rsidRPr="007B6517" w:rsidRDefault="001F3E60" w:rsidP="006F2069">
      <w:pPr>
        <w:ind w:firstLine="593"/>
        <w:jc w:val="both"/>
        <w:rPr>
          <w:sz w:val="26"/>
          <w:szCs w:val="26"/>
        </w:rPr>
      </w:pPr>
      <w:r w:rsidRPr="007B6517">
        <w:rPr>
          <w:sz w:val="26"/>
          <w:szCs w:val="26"/>
        </w:rPr>
        <w:t>- 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Передающую Сторону о необходимости такого раскрытия информации.</w:t>
      </w:r>
    </w:p>
    <w:p w:rsidR="001F3E60" w:rsidRPr="007B6517" w:rsidRDefault="001F3E60" w:rsidP="006F2069">
      <w:pPr>
        <w:ind w:firstLine="593"/>
        <w:rPr>
          <w:sz w:val="26"/>
          <w:szCs w:val="26"/>
        </w:rPr>
      </w:pPr>
      <w:r w:rsidRPr="007B6517">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1F3E60" w:rsidRPr="007B6517" w:rsidRDefault="001F3E60" w:rsidP="001F3E60">
      <w:pPr>
        <w:widowControl w:val="0"/>
        <w:ind w:firstLine="567"/>
        <w:jc w:val="both"/>
        <w:rPr>
          <w:sz w:val="26"/>
          <w:szCs w:val="26"/>
        </w:rPr>
      </w:pPr>
    </w:p>
    <w:p w:rsidR="001F3E60" w:rsidRPr="007B6517" w:rsidRDefault="001F3E60" w:rsidP="001F3E60">
      <w:pPr>
        <w:numPr>
          <w:ilvl w:val="0"/>
          <w:numId w:val="42"/>
        </w:numPr>
        <w:jc w:val="center"/>
        <w:rPr>
          <w:b/>
          <w:bCs/>
          <w:sz w:val="26"/>
          <w:szCs w:val="26"/>
        </w:rPr>
      </w:pPr>
      <w:r w:rsidRPr="007B6517">
        <w:rPr>
          <w:b/>
          <w:bCs/>
          <w:sz w:val="26"/>
          <w:szCs w:val="26"/>
        </w:rPr>
        <w:t>Уведомления</w:t>
      </w:r>
    </w:p>
    <w:p w:rsidR="001F3E60" w:rsidRPr="007B6517" w:rsidRDefault="001F3E60" w:rsidP="001F3E60">
      <w:pPr>
        <w:pStyle w:val="aa"/>
        <w:numPr>
          <w:ilvl w:val="1"/>
          <w:numId w:val="30"/>
        </w:numPr>
        <w:spacing w:after="200"/>
        <w:ind w:left="0" w:firstLine="567"/>
        <w:jc w:val="both"/>
        <w:rPr>
          <w:sz w:val="26"/>
          <w:szCs w:val="26"/>
        </w:rPr>
      </w:pPr>
      <w:r w:rsidRPr="007B6517">
        <w:rPr>
          <w:sz w:val="26"/>
          <w:szCs w:val="26"/>
        </w:rPr>
        <w:t>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w:t>
      </w:r>
    </w:p>
    <w:p w:rsidR="001F3E60" w:rsidRPr="007B6517" w:rsidRDefault="001F3E60" w:rsidP="001F3E60">
      <w:pPr>
        <w:ind w:firstLine="540"/>
        <w:jc w:val="both"/>
        <w:rPr>
          <w:sz w:val="26"/>
          <w:szCs w:val="26"/>
        </w:rPr>
      </w:pPr>
      <w:r w:rsidRPr="007B6517">
        <w:rPr>
          <w:sz w:val="26"/>
          <w:szCs w:val="26"/>
        </w:rPr>
        <w:t xml:space="preserve">       Если по какой-либо причине извещение о необходимости получения уведомления, направленное почтовой службой по адресу, указанному в разделе __ 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w:t>
      </w:r>
    </w:p>
    <w:p w:rsidR="001F3E60" w:rsidRPr="007B6517" w:rsidRDefault="001F3E60" w:rsidP="001F3E60">
      <w:pPr>
        <w:ind w:firstLine="540"/>
        <w:jc w:val="both"/>
        <w:rPr>
          <w:sz w:val="26"/>
          <w:szCs w:val="26"/>
        </w:rPr>
      </w:pPr>
      <w:r w:rsidRPr="007B6517">
        <w:rPr>
          <w:sz w:val="26"/>
          <w:szCs w:val="26"/>
        </w:rPr>
        <w:t xml:space="preserve">       Стороны обязуются в целях исполнения настоящего пункта Договора назначить представителей, ответственных за прием и передачу уведомлений, и наделить их соответствующими полномочиями посредством выдачи доверенности.</w:t>
      </w:r>
    </w:p>
    <w:p w:rsidR="001F3E60" w:rsidRPr="007B6517" w:rsidRDefault="001F3E60" w:rsidP="001F3E60">
      <w:pPr>
        <w:pStyle w:val="aa"/>
        <w:numPr>
          <w:ilvl w:val="1"/>
          <w:numId w:val="30"/>
        </w:numPr>
        <w:ind w:left="0" w:firstLine="567"/>
        <w:jc w:val="both"/>
        <w:rPr>
          <w:sz w:val="26"/>
          <w:szCs w:val="26"/>
        </w:rPr>
      </w:pPr>
      <w:r w:rsidRPr="007B6517">
        <w:rPr>
          <w:sz w:val="26"/>
          <w:szCs w:val="26"/>
        </w:rPr>
        <w:t>Стороны договорились, что вся рабочая переписка, извещения, уведомления за исключением уведомлений по п.10.1-10.23, может проводиться посредством эл. почты и обязуются назначить представителей, ответственных за прием и передачу эл. сообщений, и предоставить соответствующие реквизиты для ведения данного вида переписки.</w:t>
      </w:r>
    </w:p>
    <w:p w:rsidR="001F3E60" w:rsidRPr="00540461" w:rsidRDefault="001F3E60" w:rsidP="001F3E60">
      <w:pPr>
        <w:pStyle w:val="6"/>
        <w:widowControl w:val="0"/>
        <w:suppressAutoHyphens/>
        <w:rPr>
          <w:b w:val="0"/>
        </w:rPr>
      </w:pPr>
      <w:r w:rsidRPr="00540461">
        <w:rPr>
          <w:b w:val="0"/>
        </w:rPr>
        <w:t xml:space="preserve">Для Заказчика: </w:t>
      </w:r>
    </w:p>
    <w:p w:rsidR="001F3E60" w:rsidRPr="00540461" w:rsidRDefault="001F3E60" w:rsidP="001F3E60">
      <w:pPr>
        <w:pStyle w:val="6"/>
        <w:widowControl w:val="0"/>
        <w:suppressAutoHyphens/>
        <w:spacing w:before="40"/>
        <w:rPr>
          <w:b w:val="0"/>
        </w:rPr>
      </w:pPr>
      <w:r w:rsidRPr="00540461">
        <w:rPr>
          <w:b w:val="0"/>
        </w:rPr>
        <w:t>Организация: ПАО «Башинформсвязь»</w:t>
      </w:r>
    </w:p>
    <w:p w:rsidR="001F3E60" w:rsidRPr="00540461" w:rsidRDefault="001F3E60" w:rsidP="001F3E60">
      <w:pPr>
        <w:widowControl w:val="0"/>
        <w:tabs>
          <w:tab w:val="num" w:pos="0"/>
        </w:tabs>
        <w:suppressAutoHyphens/>
        <w:spacing w:before="40"/>
        <w:ind w:firstLine="851"/>
        <w:rPr>
          <w:sz w:val="26"/>
          <w:szCs w:val="26"/>
        </w:rPr>
      </w:pPr>
      <w:r w:rsidRPr="00540461">
        <w:rPr>
          <w:bCs/>
          <w:sz w:val="26"/>
          <w:szCs w:val="26"/>
        </w:rPr>
        <w:t>Ф.И.О.:</w:t>
      </w:r>
      <w:r w:rsidRPr="00540461">
        <w:rPr>
          <w:sz w:val="26"/>
          <w:szCs w:val="26"/>
        </w:rPr>
        <w:t xml:space="preserve">  _________________________</w:t>
      </w:r>
    </w:p>
    <w:p w:rsidR="001F3E60" w:rsidRPr="00540461" w:rsidRDefault="001F3E60" w:rsidP="001F3E60">
      <w:pPr>
        <w:tabs>
          <w:tab w:val="num" w:pos="0"/>
        </w:tabs>
        <w:suppressAutoHyphens/>
        <w:spacing w:before="40"/>
        <w:ind w:firstLine="851"/>
        <w:rPr>
          <w:sz w:val="26"/>
          <w:szCs w:val="26"/>
        </w:rPr>
      </w:pPr>
      <w:r w:rsidRPr="00540461">
        <w:rPr>
          <w:bCs/>
          <w:sz w:val="26"/>
          <w:szCs w:val="26"/>
        </w:rPr>
        <w:t>Адрес:</w:t>
      </w:r>
      <w:r w:rsidRPr="00540461">
        <w:rPr>
          <w:sz w:val="26"/>
          <w:szCs w:val="26"/>
        </w:rPr>
        <w:t> </w:t>
      </w:r>
      <w:r w:rsidRPr="00540461">
        <w:rPr>
          <w:sz w:val="26"/>
        </w:rPr>
        <w:t>__________________________</w:t>
      </w:r>
    </w:p>
    <w:p w:rsidR="001F3E60" w:rsidRPr="00540461" w:rsidRDefault="001F3E60" w:rsidP="001F3E60">
      <w:pPr>
        <w:tabs>
          <w:tab w:val="num" w:pos="0"/>
        </w:tabs>
        <w:suppressAutoHyphens/>
        <w:spacing w:before="40"/>
        <w:ind w:firstLine="851"/>
        <w:rPr>
          <w:sz w:val="26"/>
        </w:rPr>
      </w:pPr>
      <w:r w:rsidRPr="00540461">
        <w:rPr>
          <w:sz w:val="26"/>
        </w:rPr>
        <w:t>Телефон: ________________________</w:t>
      </w:r>
    </w:p>
    <w:p w:rsidR="001F3E60" w:rsidRPr="00540461" w:rsidRDefault="001F3E60" w:rsidP="001F3E60">
      <w:pPr>
        <w:widowControl w:val="0"/>
        <w:tabs>
          <w:tab w:val="num" w:pos="0"/>
        </w:tabs>
        <w:suppressAutoHyphens/>
        <w:spacing w:before="40"/>
        <w:ind w:firstLine="851"/>
        <w:rPr>
          <w:sz w:val="26"/>
          <w:szCs w:val="26"/>
        </w:rPr>
      </w:pPr>
      <w:r w:rsidRPr="00540461">
        <w:rPr>
          <w:bCs/>
          <w:sz w:val="26"/>
          <w:szCs w:val="26"/>
          <w:lang w:val="en-GB"/>
        </w:rPr>
        <w:t>e</w:t>
      </w:r>
      <w:r w:rsidRPr="00540461">
        <w:rPr>
          <w:bCs/>
          <w:sz w:val="26"/>
          <w:szCs w:val="26"/>
        </w:rPr>
        <w:t>-</w:t>
      </w:r>
      <w:r w:rsidRPr="00540461">
        <w:rPr>
          <w:bCs/>
          <w:sz w:val="26"/>
          <w:szCs w:val="26"/>
          <w:lang w:val="en-GB"/>
        </w:rPr>
        <w:t>mail</w:t>
      </w:r>
      <w:r w:rsidRPr="00540461">
        <w:rPr>
          <w:bCs/>
          <w:sz w:val="26"/>
          <w:szCs w:val="26"/>
        </w:rPr>
        <w:t>:</w:t>
      </w:r>
      <w:r w:rsidRPr="00540461">
        <w:rPr>
          <w:sz w:val="26"/>
          <w:szCs w:val="26"/>
        </w:rPr>
        <w:t xml:space="preserve"> __________________________</w:t>
      </w:r>
    </w:p>
    <w:p w:rsidR="001F3E60" w:rsidRPr="00540461" w:rsidRDefault="001F3E60" w:rsidP="001F3E60">
      <w:pPr>
        <w:pStyle w:val="6"/>
        <w:widowControl w:val="0"/>
        <w:suppressAutoHyphens/>
        <w:rPr>
          <w:b w:val="0"/>
        </w:rPr>
      </w:pPr>
      <w:r w:rsidRPr="00540461">
        <w:rPr>
          <w:b w:val="0"/>
        </w:rPr>
        <w:t>Для Подрядчика:</w:t>
      </w:r>
    </w:p>
    <w:p w:rsidR="001F3E60" w:rsidRPr="00540461" w:rsidRDefault="001F3E60" w:rsidP="001F3E60">
      <w:pPr>
        <w:widowControl w:val="0"/>
        <w:tabs>
          <w:tab w:val="num" w:pos="0"/>
        </w:tabs>
        <w:suppressAutoHyphens/>
        <w:rPr>
          <w:bCs/>
          <w:sz w:val="26"/>
          <w:szCs w:val="26"/>
        </w:rPr>
      </w:pPr>
      <w:r w:rsidRPr="00540461">
        <w:rPr>
          <w:bCs/>
          <w:sz w:val="26"/>
          <w:szCs w:val="26"/>
        </w:rPr>
        <w:t>Организация:______________________________</w:t>
      </w:r>
    </w:p>
    <w:p w:rsidR="001F3E60" w:rsidRPr="00540461" w:rsidRDefault="001F3E60" w:rsidP="001F3E60">
      <w:pPr>
        <w:widowControl w:val="0"/>
        <w:tabs>
          <w:tab w:val="num" w:pos="0"/>
        </w:tabs>
        <w:suppressAutoHyphens/>
        <w:spacing w:before="40"/>
        <w:ind w:firstLine="851"/>
        <w:rPr>
          <w:bCs/>
          <w:sz w:val="26"/>
          <w:szCs w:val="26"/>
        </w:rPr>
      </w:pPr>
      <w:r w:rsidRPr="00540461">
        <w:rPr>
          <w:bCs/>
          <w:sz w:val="26"/>
          <w:szCs w:val="26"/>
        </w:rPr>
        <w:t>Ф.И.О.: ____________________________</w:t>
      </w:r>
    </w:p>
    <w:p w:rsidR="001F3E60" w:rsidRPr="00540461" w:rsidRDefault="001F3E60" w:rsidP="001F3E60">
      <w:pPr>
        <w:widowControl w:val="0"/>
        <w:tabs>
          <w:tab w:val="num" w:pos="0"/>
        </w:tabs>
        <w:suppressAutoHyphens/>
        <w:spacing w:before="40"/>
        <w:ind w:firstLine="851"/>
        <w:rPr>
          <w:bCs/>
          <w:sz w:val="26"/>
          <w:szCs w:val="26"/>
        </w:rPr>
      </w:pPr>
      <w:r w:rsidRPr="00540461">
        <w:rPr>
          <w:bCs/>
          <w:sz w:val="26"/>
          <w:szCs w:val="26"/>
        </w:rPr>
        <w:t>Адрес: _____________________________</w:t>
      </w:r>
    </w:p>
    <w:p w:rsidR="001F3E60" w:rsidRPr="00540461" w:rsidRDefault="001F3E60" w:rsidP="001F3E60">
      <w:pPr>
        <w:widowControl w:val="0"/>
        <w:tabs>
          <w:tab w:val="num" w:pos="0"/>
        </w:tabs>
        <w:suppressAutoHyphens/>
        <w:spacing w:before="40"/>
        <w:ind w:firstLine="851"/>
        <w:rPr>
          <w:bCs/>
          <w:sz w:val="26"/>
          <w:szCs w:val="26"/>
        </w:rPr>
      </w:pPr>
      <w:r w:rsidRPr="00540461">
        <w:rPr>
          <w:bCs/>
          <w:sz w:val="26"/>
          <w:szCs w:val="26"/>
        </w:rPr>
        <w:t>Телефон:___________________________</w:t>
      </w:r>
    </w:p>
    <w:p w:rsidR="001F3E60" w:rsidRPr="00540461" w:rsidRDefault="001F3E60" w:rsidP="001F3E60">
      <w:pPr>
        <w:widowControl w:val="0"/>
        <w:tabs>
          <w:tab w:val="num" w:pos="0"/>
        </w:tabs>
        <w:suppressAutoHyphens/>
        <w:spacing w:before="40"/>
        <w:ind w:firstLine="851"/>
        <w:rPr>
          <w:bCs/>
          <w:sz w:val="26"/>
          <w:szCs w:val="26"/>
        </w:rPr>
      </w:pPr>
      <w:r w:rsidRPr="00540461">
        <w:rPr>
          <w:bCs/>
          <w:sz w:val="26"/>
          <w:szCs w:val="26"/>
        </w:rPr>
        <w:t xml:space="preserve">e-mail: </w:t>
      </w:r>
      <w:hyperlink r:id="rId60" w:history="1">
        <w:r w:rsidRPr="00540461">
          <w:rPr>
            <w:sz w:val="26"/>
            <w:szCs w:val="26"/>
          </w:rPr>
          <w:t>_____________________________</w:t>
        </w:r>
      </w:hyperlink>
    </w:p>
    <w:p w:rsidR="001F3E60" w:rsidRPr="007B6517" w:rsidRDefault="001F3E60" w:rsidP="001F3E60">
      <w:pPr>
        <w:pStyle w:val="aa"/>
        <w:numPr>
          <w:ilvl w:val="1"/>
          <w:numId w:val="30"/>
        </w:numPr>
        <w:spacing w:after="200"/>
        <w:ind w:left="0" w:firstLine="567"/>
        <w:jc w:val="both"/>
        <w:rPr>
          <w:sz w:val="26"/>
          <w:szCs w:val="26"/>
        </w:rPr>
      </w:pPr>
      <w:r w:rsidRPr="007B6517">
        <w:rPr>
          <w:sz w:val="26"/>
          <w:szCs w:val="26"/>
        </w:rPr>
        <w:t>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1F3E60" w:rsidRPr="006112A4" w:rsidRDefault="001F3E60" w:rsidP="001F3E60">
      <w:pPr>
        <w:jc w:val="center"/>
        <w:rPr>
          <w:b/>
          <w:bCs/>
          <w:sz w:val="26"/>
          <w:szCs w:val="26"/>
        </w:rPr>
      </w:pPr>
    </w:p>
    <w:p w:rsidR="001F3E60" w:rsidRPr="007B6517" w:rsidRDefault="001F3E60" w:rsidP="001F3E60">
      <w:pPr>
        <w:numPr>
          <w:ilvl w:val="0"/>
          <w:numId w:val="42"/>
        </w:numPr>
        <w:jc w:val="center"/>
        <w:rPr>
          <w:b/>
          <w:bCs/>
          <w:sz w:val="26"/>
          <w:szCs w:val="26"/>
        </w:rPr>
      </w:pPr>
      <w:r w:rsidRPr="007B6517">
        <w:rPr>
          <w:b/>
          <w:bCs/>
          <w:sz w:val="26"/>
          <w:szCs w:val="26"/>
        </w:rPr>
        <w:t xml:space="preserve">Применимое право и порядок разрешения споров </w:t>
      </w:r>
    </w:p>
    <w:p w:rsidR="001F3E60" w:rsidRPr="007B6517" w:rsidRDefault="001F3E60" w:rsidP="001F3E60">
      <w:pPr>
        <w:pStyle w:val="aa"/>
        <w:numPr>
          <w:ilvl w:val="1"/>
          <w:numId w:val="31"/>
        </w:numPr>
        <w:spacing w:after="200"/>
        <w:ind w:left="0" w:firstLine="567"/>
        <w:jc w:val="both"/>
        <w:rPr>
          <w:sz w:val="26"/>
          <w:szCs w:val="26"/>
        </w:rPr>
      </w:pPr>
      <w:r w:rsidRPr="007B6517">
        <w:rPr>
          <w:sz w:val="26"/>
          <w:szCs w:val="26"/>
        </w:rPr>
        <w:t>Отношения, возникающие на основании настоящего Договора, регулируются законодательством Российской Федерации и Республики Башкортостан.</w:t>
      </w:r>
    </w:p>
    <w:p w:rsidR="001F3E60" w:rsidRPr="007B6517" w:rsidRDefault="001F3E60" w:rsidP="001F3E60">
      <w:pPr>
        <w:pStyle w:val="aa"/>
        <w:numPr>
          <w:ilvl w:val="1"/>
          <w:numId w:val="31"/>
        </w:numPr>
        <w:spacing w:after="200"/>
        <w:ind w:left="0" w:firstLine="567"/>
        <w:jc w:val="both"/>
        <w:rPr>
          <w:sz w:val="26"/>
          <w:szCs w:val="26"/>
        </w:rPr>
      </w:pPr>
      <w:r w:rsidRPr="007B6517">
        <w:rPr>
          <w:sz w:val="26"/>
          <w:szCs w:val="26"/>
        </w:rPr>
        <w:t>Все споры и разногласия по настоящему Договору Стороны разрешают путём переговоров.</w:t>
      </w:r>
    </w:p>
    <w:p w:rsidR="001F3E60" w:rsidRPr="007B6517" w:rsidRDefault="001F3E60" w:rsidP="001F3E60">
      <w:pPr>
        <w:pStyle w:val="aa"/>
        <w:numPr>
          <w:ilvl w:val="1"/>
          <w:numId w:val="31"/>
        </w:numPr>
        <w:spacing w:after="200"/>
        <w:ind w:left="0" w:firstLine="567"/>
        <w:jc w:val="both"/>
      </w:pPr>
      <w:r w:rsidRPr="007B6517">
        <w:rPr>
          <w:sz w:val="26"/>
          <w:szCs w:val="26"/>
        </w:rPr>
        <w:t>Если по итогам переговоров Стороны не достигнут согласия, споры передаются на рассмотрение Арбитражного суда Республики Башкортостан в соответствии с действующим законодательством.</w:t>
      </w:r>
    </w:p>
    <w:p w:rsidR="001F3E60" w:rsidRPr="007B6517" w:rsidRDefault="001F3E60" w:rsidP="001F3E60">
      <w:pPr>
        <w:numPr>
          <w:ilvl w:val="0"/>
          <w:numId w:val="42"/>
        </w:numPr>
        <w:jc w:val="center"/>
        <w:rPr>
          <w:b/>
          <w:bCs/>
          <w:sz w:val="26"/>
          <w:szCs w:val="26"/>
        </w:rPr>
      </w:pPr>
      <w:r w:rsidRPr="007B6517">
        <w:rPr>
          <w:b/>
          <w:bCs/>
          <w:sz w:val="26"/>
          <w:szCs w:val="26"/>
        </w:rPr>
        <w:t xml:space="preserve"> Расторжение Договора</w:t>
      </w:r>
    </w:p>
    <w:p w:rsidR="001F3E60" w:rsidRPr="007B6517" w:rsidRDefault="001F3E60" w:rsidP="001F3E60">
      <w:pPr>
        <w:pStyle w:val="aa"/>
        <w:numPr>
          <w:ilvl w:val="1"/>
          <w:numId w:val="32"/>
        </w:numPr>
        <w:spacing w:after="200"/>
        <w:ind w:left="0" w:firstLine="567"/>
        <w:jc w:val="both"/>
        <w:rPr>
          <w:sz w:val="26"/>
          <w:szCs w:val="26"/>
        </w:rPr>
      </w:pPr>
      <w:r w:rsidRPr="007B6517">
        <w:rPr>
          <w:sz w:val="26"/>
          <w:szCs w:val="26"/>
        </w:rPr>
        <w:t>В случае неисполнения обязательств одной из Сторон по настоящему Договору в течение 45 (сорока пяти)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10 (десять)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1F3E60" w:rsidRPr="007B6517" w:rsidRDefault="001F3E60" w:rsidP="001F3E60">
      <w:pPr>
        <w:pStyle w:val="aa"/>
        <w:numPr>
          <w:ilvl w:val="1"/>
          <w:numId w:val="32"/>
        </w:numPr>
        <w:spacing w:after="200"/>
        <w:ind w:left="0" w:firstLine="567"/>
        <w:jc w:val="both"/>
        <w:rPr>
          <w:sz w:val="26"/>
          <w:szCs w:val="26"/>
        </w:rPr>
      </w:pPr>
      <w:r w:rsidRPr="007B6517">
        <w:rPr>
          <w:sz w:val="26"/>
          <w:szCs w:val="26"/>
        </w:rPr>
        <w:t>Настоящий Договор может быть расторгнут в иных случаях и порядке, предусмотренном действующим законодательством РФ и РБ.</w:t>
      </w:r>
    </w:p>
    <w:p w:rsidR="001F3E60" w:rsidRPr="007B6517" w:rsidRDefault="001F3E60" w:rsidP="001F3E60">
      <w:pPr>
        <w:pStyle w:val="aa"/>
        <w:numPr>
          <w:ilvl w:val="1"/>
          <w:numId w:val="32"/>
        </w:numPr>
        <w:spacing w:after="200"/>
        <w:ind w:left="0" w:firstLine="567"/>
        <w:jc w:val="both"/>
        <w:rPr>
          <w:sz w:val="26"/>
          <w:szCs w:val="26"/>
        </w:rPr>
      </w:pPr>
      <w:r w:rsidRPr="007B6517">
        <w:rPr>
          <w:sz w:val="26"/>
          <w:szCs w:val="26"/>
        </w:rPr>
        <w:t>При расторжении Договора до приемки Заказчиком законченного строительством Объекта (Этапа строительства), Заказчик вправе требовать передачи ему незавершенного строительства с компенсацией Подрядчику произведенных затрат, а Подрядчик обязан передать ему незавершенный строительством Объект (Этап строительства).</w:t>
      </w:r>
    </w:p>
    <w:p w:rsidR="001F3E60" w:rsidRPr="007B6517" w:rsidRDefault="001F3E60" w:rsidP="001F3E60">
      <w:pPr>
        <w:numPr>
          <w:ilvl w:val="0"/>
          <w:numId w:val="42"/>
        </w:numPr>
        <w:jc w:val="center"/>
        <w:rPr>
          <w:b/>
          <w:bCs/>
          <w:sz w:val="26"/>
          <w:szCs w:val="26"/>
        </w:rPr>
      </w:pPr>
      <w:r w:rsidRPr="007B6517">
        <w:rPr>
          <w:b/>
          <w:bCs/>
          <w:sz w:val="26"/>
          <w:szCs w:val="26"/>
        </w:rPr>
        <w:t xml:space="preserve"> Антикоррупционная оговорка</w:t>
      </w:r>
    </w:p>
    <w:p w:rsidR="001F3E60" w:rsidRPr="007B6517" w:rsidRDefault="001F3E60" w:rsidP="001F3E60">
      <w:pPr>
        <w:pStyle w:val="ConsPlusNormal"/>
        <w:widowControl/>
        <w:numPr>
          <w:ilvl w:val="1"/>
          <w:numId w:val="33"/>
        </w:numPr>
        <w:ind w:left="0" w:firstLine="567"/>
        <w:jc w:val="both"/>
        <w:rPr>
          <w:rFonts w:ascii="Times New Roman" w:hAnsi="Times New Roman" w:cs="Times New Roman"/>
          <w:bCs/>
          <w:sz w:val="26"/>
          <w:szCs w:val="26"/>
        </w:rPr>
      </w:pPr>
      <w:r w:rsidRPr="007B6517">
        <w:rPr>
          <w:rFonts w:ascii="Times New Roman" w:hAnsi="Times New Roman" w:cs="Times New Roman"/>
          <w:bCs/>
          <w:sz w:val="26"/>
          <w:szCs w:val="26"/>
        </w:rPr>
        <w:t>Подрядчику известно о том, что Заказчик ведет антикоррупционную политику и развивает не допускающую коррупционных проявлений культуру и обязуется исполнять положения Приложения № 4 к настоящему Договору.</w:t>
      </w:r>
    </w:p>
    <w:p w:rsidR="001F3E60" w:rsidRPr="007B6517" w:rsidRDefault="001F3E60" w:rsidP="001F3E60">
      <w:pPr>
        <w:pStyle w:val="afd"/>
        <w:ind w:firstLine="567"/>
        <w:jc w:val="both"/>
        <w:rPr>
          <w:i/>
          <w:sz w:val="26"/>
          <w:szCs w:val="26"/>
        </w:rPr>
      </w:pPr>
    </w:p>
    <w:p w:rsidR="001F3E60" w:rsidRPr="007B6517" w:rsidRDefault="001F3E60" w:rsidP="001F3E60">
      <w:pPr>
        <w:numPr>
          <w:ilvl w:val="0"/>
          <w:numId w:val="42"/>
        </w:numPr>
        <w:jc w:val="center"/>
        <w:rPr>
          <w:b/>
          <w:bCs/>
          <w:sz w:val="26"/>
          <w:szCs w:val="26"/>
        </w:rPr>
      </w:pPr>
      <w:r w:rsidRPr="007B6517">
        <w:rPr>
          <w:b/>
          <w:bCs/>
          <w:sz w:val="26"/>
          <w:szCs w:val="26"/>
        </w:rPr>
        <w:t xml:space="preserve"> Другие положения</w:t>
      </w:r>
    </w:p>
    <w:p w:rsidR="001F3E60" w:rsidRPr="007B6517" w:rsidRDefault="001F3E60" w:rsidP="001F3E60">
      <w:pPr>
        <w:pStyle w:val="ConsPlusNormal"/>
        <w:widowControl/>
        <w:numPr>
          <w:ilvl w:val="1"/>
          <w:numId w:val="34"/>
        </w:numPr>
        <w:ind w:left="0" w:firstLine="567"/>
        <w:jc w:val="both"/>
        <w:rPr>
          <w:rFonts w:ascii="Times New Roman" w:hAnsi="Times New Roman" w:cs="Times New Roman"/>
          <w:sz w:val="26"/>
          <w:szCs w:val="26"/>
        </w:rPr>
      </w:pPr>
      <w:r w:rsidRPr="007B6517">
        <w:rPr>
          <w:rFonts w:ascii="Times New Roman" w:hAnsi="Times New Roman" w:cs="Times New Roman"/>
          <w:sz w:val="26"/>
          <w:szCs w:val="26"/>
        </w:rPr>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1F3E60" w:rsidRPr="007B6517" w:rsidRDefault="001F3E60" w:rsidP="001F3E60">
      <w:pPr>
        <w:pStyle w:val="ConsPlusNormal"/>
        <w:widowControl/>
        <w:numPr>
          <w:ilvl w:val="1"/>
          <w:numId w:val="34"/>
        </w:numPr>
        <w:ind w:left="0" w:firstLine="567"/>
        <w:jc w:val="both"/>
        <w:rPr>
          <w:rFonts w:ascii="Times New Roman" w:hAnsi="Times New Roman" w:cs="Times New Roman"/>
          <w:sz w:val="26"/>
          <w:szCs w:val="26"/>
        </w:rPr>
      </w:pPr>
      <w:r w:rsidRPr="007B6517">
        <w:rPr>
          <w:rFonts w:ascii="Times New Roman" w:hAnsi="Times New Roman" w:cs="Times New Roman"/>
          <w:sz w:val="26"/>
          <w:szCs w:val="26"/>
        </w:rPr>
        <w:t>В течение 5 (пяти) рабочих дней со дня заключения настоящего Договора Подрядчик обязан направить Заказчику:</w:t>
      </w:r>
    </w:p>
    <w:p w:rsidR="001F3E60" w:rsidRPr="007B6517" w:rsidRDefault="001F3E60" w:rsidP="001F3E60">
      <w:pPr>
        <w:ind w:firstLine="709"/>
        <w:jc w:val="both"/>
        <w:rPr>
          <w:sz w:val="26"/>
          <w:szCs w:val="26"/>
        </w:rPr>
      </w:pPr>
      <w:r w:rsidRPr="007B6517">
        <w:rPr>
          <w:sz w:val="26"/>
          <w:szCs w:val="26"/>
        </w:rPr>
        <w:t>- образцы подписей лиц, которые будут подписывать выставляемые в адрес Заказчика счета-фактуры;</w:t>
      </w:r>
    </w:p>
    <w:p w:rsidR="001F3E60" w:rsidRPr="007B6517" w:rsidRDefault="001F3E60" w:rsidP="001F3E60">
      <w:pPr>
        <w:ind w:firstLine="709"/>
        <w:jc w:val="both"/>
        <w:rPr>
          <w:sz w:val="26"/>
          <w:szCs w:val="26"/>
        </w:rPr>
      </w:pPr>
      <w:r w:rsidRPr="007B6517">
        <w:rPr>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1F3E60" w:rsidRPr="007B6517" w:rsidRDefault="001F3E60" w:rsidP="001F3E60">
      <w:pPr>
        <w:ind w:firstLine="851"/>
        <w:jc w:val="both"/>
        <w:rPr>
          <w:sz w:val="26"/>
          <w:szCs w:val="26"/>
        </w:rPr>
      </w:pPr>
      <w:r w:rsidRPr="007B6517">
        <w:rPr>
          <w:sz w:val="26"/>
          <w:szCs w:val="26"/>
        </w:rPr>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1F3E60" w:rsidRPr="007B6517" w:rsidRDefault="001F3E60" w:rsidP="001F3E60">
      <w:pPr>
        <w:pStyle w:val="ConsPlusNormal"/>
        <w:widowControl/>
        <w:numPr>
          <w:ilvl w:val="1"/>
          <w:numId w:val="34"/>
        </w:numPr>
        <w:ind w:left="0" w:firstLine="567"/>
        <w:jc w:val="both"/>
        <w:rPr>
          <w:rFonts w:ascii="Times New Roman" w:hAnsi="Times New Roman" w:cs="Times New Roman"/>
          <w:sz w:val="26"/>
          <w:szCs w:val="26"/>
        </w:rPr>
      </w:pPr>
      <w:r w:rsidRPr="007B6517">
        <w:rPr>
          <w:rFonts w:ascii="Times New Roman" w:hAnsi="Times New Roman" w:cs="Times New Roman"/>
          <w:sz w:val="26"/>
          <w:szCs w:val="26"/>
        </w:rPr>
        <w:t>Счета-фактуры выставляются в соответствии с законодательством РФ.</w:t>
      </w:r>
    </w:p>
    <w:p w:rsidR="001F3E60" w:rsidRPr="007B6517" w:rsidRDefault="001F3E60" w:rsidP="001F3E60">
      <w:pPr>
        <w:pStyle w:val="ConsPlusNormal"/>
        <w:widowControl/>
        <w:numPr>
          <w:ilvl w:val="1"/>
          <w:numId w:val="34"/>
        </w:numPr>
        <w:ind w:left="0" w:firstLine="567"/>
        <w:jc w:val="both"/>
        <w:rPr>
          <w:rFonts w:ascii="Times New Roman" w:hAnsi="Times New Roman" w:cs="Times New Roman"/>
          <w:sz w:val="26"/>
          <w:szCs w:val="26"/>
        </w:rPr>
      </w:pPr>
      <w:r w:rsidRPr="007B6517">
        <w:rPr>
          <w:rFonts w:ascii="Times New Roman" w:hAnsi="Times New Roman" w:cs="Times New Roman"/>
          <w:sz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r w:rsidRPr="007B6517">
        <w:rPr>
          <w:rFonts w:ascii="Times New Roman" w:hAnsi="Times New Roman" w:cs="Times New Roman"/>
        </w:rPr>
        <w:t>.</w:t>
      </w:r>
    </w:p>
    <w:p w:rsidR="001F3E60" w:rsidRPr="007B6517" w:rsidRDefault="001F3E60" w:rsidP="001F3E60">
      <w:pPr>
        <w:pStyle w:val="ConsPlusNormal"/>
        <w:widowControl/>
        <w:numPr>
          <w:ilvl w:val="1"/>
          <w:numId w:val="34"/>
        </w:numPr>
        <w:ind w:left="0" w:firstLine="567"/>
        <w:jc w:val="both"/>
        <w:rPr>
          <w:rFonts w:ascii="Times New Roman" w:hAnsi="Times New Roman" w:cs="Times New Roman"/>
          <w:sz w:val="26"/>
          <w:szCs w:val="26"/>
        </w:rPr>
      </w:pPr>
      <w:r w:rsidRPr="007B6517">
        <w:rPr>
          <w:rFonts w:ascii="Times New Roman" w:hAnsi="Times New Roman" w:cs="Times New Roman"/>
          <w:sz w:val="26"/>
          <w:szCs w:val="26"/>
        </w:rPr>
        <w:t>Любые изменения или дополнения настоящего Договора, должны совершаться Сторонами в письменной форме.</w:t>
      </w:r>
    </w:p>
    <w:p w:rsidR="001F3E60" w:rsidRPr="007B6517" w:rsidRDefault="001F3E60" w:rsidP="001F3E60">
      <w:pPr>
        <w:pStyle w:val="ConsPlusNormal"/>
        <w:widowControl/>
        <w:numPr>
          <w:ilvl w:val="1"/>
          <w:numId w:val="34"/>
        </w:numPr>
        <w:ind w:left="0" w:firstLine="567"/>
        <w:jc w:val="both"/>
        <w:rPr>
          <w:rFonts w:ascii="Times New Roman" w:hAnsi="Times New Roman" w:cs="Times New Roman"/>
          <w:sz w:val="26"/>
          <w:szCs w:val="26"/>
        </w:rPr>
      </w:pPr>
      <w:r w:rsidRPr="007B6517">
        <w:rPr>
          <w:rFonts w:ascii="Times New Roman" w:hAnsi="Times New Roman" w:cs="Times New Roman"/>
          <w:sz w:val="26"/>
          <w:szCs w:val="26"/>
        </w:rPr>
        <w:t xml:space="preserve">Настоящий Договор составлен в двух экземплярах, имеющих равную юридическую силу, по одному для каждой из Сторон. </w:t>
      </w:r>
    </w:p>
    <w:p w:rsidR="001F3E60" w:rsidRPr="007B6517" w:rsidRDefault="001F3E60" w:rsidP="001F3E60">
      <w:pPr>
        <w:pStyle w:val="ConsPlusNormal"/>
        <w:widowControl/>
        <w:numPr>
          <w:ilvl w:val="1"/>
          <w:numId w:val="34"/>
        </w:numPr>
        <w:ind w:left="0" w:firstLine="567"/>
        <w:jc w:val="both"/>
        <w:rPr>
          <w:rFonts w:ascii="Times New Roman" w:hAnsi="Times New Roman" w:cs="Times New Roman"/>
          <w:sz w:val="26"/>
          <w:szCs w:val="26"/>
        </w:rPr>
      </w:pPr>
      <w:r w:rsidRPr="007B6517">
        <w:rPr>
          <w:rFonts w:ascii="Times New Roman" w:hAnsi="Times New Roman" w:cs="Times New Roman"/>
          <w:sz w:val="26"/>
          <w:szCs w:val="26"/>
        </w:rPr>
        <w:t>Настоящий Договор вступает в силу с даты подписания Сторонами и действует до полного исполнения Сторонами своих обязательств по Договору либо до окончания срока действия Договора по п. 3.3.</w:t>
      </w:r>
    </w:p>
    <w:p w:rsidR="001F3E60" w:rsidRPr="007B6517" w:rsidRDefault="001F3E60" w:rsidP="001F3E60">
      <w:pPr>
        <w:pStyle w:val="ConsPlusNormal"/>
        <w:widowControl/>
        <w:numPr>
          <w:ilvl w:val="1"/>
          <w:numId w:val="34"/>
        </w:numPr>
        <w:ind w:left="0" w:firstLine="567"/>
        <w:jc w:val="both"/>
        <w:rPr>
          <w:rFonts w:ascii="Times New Roman" w:hAnsi="Times New Roman" w:cs="Times New Roman"/>
          <w:sz w:val="26"/>
          <w:szCs w:val="26"/>
        </w:rPr>
      </w:pPr>
      <w:r w:rsidRPr="007B6517">
        <w:rPr>
          <w:rFonts w:ascii="Times New Roman" w:hAnsi="Times New Roman" w:cs="Times New Roman"/>
          <w:sz w:val="26"/>
          <w:szCs w:val="26"/>
        </w:rPr>
        <w:t>Подрядчик обязуется предоставлять Заказчику информацию об изменении в цепочке собственников Подрядчика, включая бенефициаров (в том числе, конечных) не позднее 5 (Пяти) рабочих дней после таких изменений предоставлять информацию о таких изменениях по форме, приведенной в Приложении № 5 к Договору, а также документы, подтверждающие такие изменения. В случае непредоставления Подрядчиком указанной информации и документов в срок, предусмотренный настоящим пунктом, Заказчик вправе расторгнуть Договор путем одностороннего внесудебного отказа от исполнения обязательств. Заказчик вправе в одностороннем порядке изменить форму предоставления информации, приведенную в Приложении №5 к Договору, предварительно уведомив об этом Подрядчика.</w:t>
      </w:r>
    </w:p>
    <w:p w:rsidR="001F3E60" w:rsidRPr="007B6517" w:rsidRDefault="001F3E60" w:rsidP="001F3E60">
      <w:pPr>
        <w:pStyle w:val="ConsPlusNormal"/>
        <w:widowControl/>
        <w:numPr>
          <w:ilvl w:val="1"/>
          <w:numId w:val="34"/>
        </w:numPr>
        <w:ind w:left="0" w:firstLine="567"/>
        <w:jc w:val="both"/>
        <w:rPr>
          <w:rFonts w:ascii="Times New Roman" w:hAnsi="Times New Roman" w:cs="Times New Roman"/>
          <w:i/>
          <w:sz w:val="26"/>
          <w:szCs w:val="26"/>
        </w:rPr>
      </w:pPr>
      <w:r w:rsidRPr="007B6517">
        <w:rPr>
          <w:rFonts w:ascii="Times New Roman" w:hAnsi="Times New Roman" w:cs="Times New Roman"/>
          <w:sz w:val="26"/>
          <w:szCs w:val="26"/>
        </w:rPr>
        <w:t>К настоящему Договору прилагаются и являются его неотъемлемой частью</w:t>
      </w:r>
      <w:r w:rsidRPr="007B6517">
        <w:rPr>
          <w:rFonts w:ascii="Times New Roman" w:hAnsi="Times New Roman" w:cs="Times New Roman"/>
          <w:i/>
          <w:sz w:val="26"/>
          <w:szCs w:val="26"/>
        </w:rPr>
        <w:t>:</w:t>
      </w:r>
    </w:p>
    <w:p w:rsidR="001F3E60" w:rsidRPr="007B6517" w:rsidRDefault="001F3E60" w:rsidP="001F3E60">
      <w:pPr>
        <w:widowControl w:val="0"/>
        <w:suppressAutoHyphens/>
        <w:spacing w:before="60"/>
        <w:jc w:val="both"/>
        <w:rPr>
          <w:sz w:val="26"/>
          <w:szCs w:val="26"/>
        </w:rPr>
      </w:pPr>
      <w:r w:rsidRPr="007B6517">
        <w:rPr>
          <w:bCs/>
          <w:sz w:val="26"/>
          <w:szCs w:val="26"/>
        </w:rPr>
        <w:t>Приложение №1</w:t>
      </w:r>
      <w:r w:rsidRPr="007B6517">
        <w:rPr>
          <w:sz w:val="26"/>
          <w:szCs w:val="26"/>
        </w:rPr>
        <w:t xml:space="preserve"> – Техническое задание на выполнение подрядных работ;</w:t>
      </w:r>
    </w:p>
    <w:p w:rsidR="001F3E60" w:rsidRPr="007B6517" w:rsidRDefault="001F3E60" w:rsidP="001F3E60">
      <w:pPr>
        <w:widowControl w:val="0"/>
        <w:suppressAutoHyphens/>
        <w:spacing w:before="60"/>
        <w:jc w:val="both"/>
        <w:rPr>
          <w:sz w:val="26"/>
          <w:szCs w:val="26"/>
        </w:rPr>
      </w:pPr>
      <w:r w:rsidRPr="007B6517">
        <w:rPr>
          <w:bCs/>
          <w:sz w:val="26"/>
          <w:szCs w:val="26"/>
        </w:rPr>
        <w:t>Приложение №2</w:t>
      </w:r>
      <w:r w:rsidRPr="007B6517">
        <w:rPr>
          <w:sz w:val="26"/>
          <w:szCs w:val="26"/>
        </w:rPr>
        <w:t xml:space="preserve"> – Форма Заказа на выполнение подрядных работ;</w:t>
      </w:r>
    </w:p>
    <w:p w:rsidR="001F3E60" w:rsidRPr="007B6517" w:rsidRDefault="001F3E60" w:rsidP="001F3E60">
      <w:pPr>
        <w:jc w:val="both"/>
        <w:rPr>
          <w:sz w:val="26"/>
          <w:szCs w:val="26"/>
        </w:rPr>
      </w:pPr>
      <w:r w:rsidRPr="007B6517">
        <w:rPr>
          <w:bCs/>
          <w:sz w:val="26"/>
          <w:szCs w:val="26"/>
        </w:rPr>
        <w:t>Приложение №3</w:t>
      </w:r>
      <w:r w:rsidRPr="007B6517">
        <w:rPr>
          <w:sz w:val="26"/>
          <w:szCs w:val="26"/>
        </w:rPr>
        <w:t xml:space="preserve"> – Величина удельной стоимости за единицу (вид) работ;</w:t>
      </w:r>
    </w:p>
    <w:p w:rsidR="001F3E60" w:rsidRPr="007B6517" w:rsidRDefault="001F3E60" w:rsidP="001F3E60">
      <w:pPr>
        <w:widowControl w:val="0"/>
        <w:suppressAutoHyphens/>
        <w:spacing w:before="60"/>
        <w:jc w:val="both"/>
        <w:rPr>
          <w:sz w:val="26"/>
          <w:szCs w:val="26"/>
        </w:rPr>
      </w:pPr>
      <w:r w:rsidRPr="007B6517">
        <w:rPr>
          <w:bCs/>
          <w:sz w:val="26"/>
          <w:szCs w:val="26"/>
        </w:rPr>
        <w:t>Приложение №4</w:t>
      </w:r>
      <w:r w:rsidRPr="007B6517">
        <w:rPr>
          <w:sz w:val="26"/>
          <w:szCs w:val="26"/>
        </w:rPr>
        <w:t xml:space="preserve"> – Антикоррупционная оговорка;</w:t>
      </w:r>
    </w:p>
    <w:p w:rsidR="001F3E60" w:rsidRPr="007B6517" w:rsidRDefault="001F3E60" w:rsidP="001F3E60">
      <w:pPr>
        <w:widowControl w:val="0"/>
        <w:suppressAutoHyphens/>
        <w:spacing w:before="60"/>
        <w:jc w:val="both"/>
        <w:rPr>
          <w:sz w:val="26"/>
          <w:szCs w:val="26"/>
        </w:rPr>
      </w:pPr>
      <w:r w:rsidRPr="007B6517">
        <w:rPr>
          <w:sz w:val="26"/>
          <w:szCs w:val="26"/>
        </w:rPr>
        <w:t>Приложение №5 – Форма предоставления информации.</w:t>
      </w:r>
    </w:p>
    <w:p w:rsidR="001F3E60" w:rsidRPr="007B6517" w:rsidRDefault="001F3E60" w:rsidP="001F3E60">
      <w:pPr>
        <w:widowControl w:val="0"/>
        <w:suppressAutoHyphens/>
        <w:spacing w:before="60"/>
        <w:jc w:val="both"/>
        <w:rPr>
          <w:sz w:val="26"/>
          <w:szCs w:val="26"/>
        </w:rPr>
      </w:pPr>
      <w:r w:rsidRPr="007B6517">
        <w:rPr>
          <w:sz w:val="26"/>
          <w:szCs w:val="26"/>
        </w:rPr>
        <w:t>Приложение №6 – Методические рекомендации для подрядных организаций по оформлению исполнительной документации.</w:t>
      </w:r>
    </w:p>
    <w:p w:rsidR="001F3E60" w:rsidRPr="00944673" w:rsidRDefault="001F3E60" w:rsidP="001F3E60">
      <w:pPr>
        <w:widowControl w:val="0"/>
        <w:suppressAutoHyphens/>
        <w:spacing w:before="60"/>
        <w:jc w:val="both"/>
        <w:rPr>
          <w:color w:val="0070C0"/>
          <w:sz w:val="26"/>
          <w:szCs w:val="26"/>
        </w:rPr>
      </w:pPr>
    </w:p>
    <w:p w:rsidR="001F3E60" w:rsidRPr="007B6517" w:rsidRDefault="001F3E60" w:rsidP="001F3E60">
      <w:pPr>
        <w:numPr>
          <w:ilvl w:val="0"/>
          <w:numId w:val="42"/>
        </w:numPr>
        <w:jc w:val="center"/>
        <w:rPr>
          <w:b/>
          <w:bCs/>
          <w:sz w:val="26"/>
          <w:szCs w:val="26"/>
        </w:rPr>
      </w:pPr>
      <w:r w:rsidRPr="00944673">
        <w:rPr>
          <w:b/>
          <w:bCs/>
          <w:color w:val="0070C0"/>
          <w:sz w:val="26"/>
          <w:szCs w:val="26"/>
        </w:rPr>
        <w:t xml:space="preserve"> </w:t>
      </w:r>
      <w:r w:rsidRPr="007B6517">
        <w:rPr>
          <w:b/>
          <w:bCs/>
          <w:sz w:val="26"/>
          <w:szCs w:val="26"/>
        </w:rPr>
        <w:t>Реквизиты Сторон</w:t>
      </w:r>
    </w:p>
    <w:tbl>
      <w:tblPr>
        <w:tblW w:w="9889" w:type="dxa"/>
        <w:tblLayout w:type="fixed"/>
        <w:tblLook w:val="0000" w:firstRow="0" w:lastRow="0" w:firstColumn="0" w:lastColumn="0" w:noHBand="0" w:noVBand="0"/>
      </w:tblPr>
      <w:tblGrid>
        <w:gridCol w:w="4603"/>
        <w:gridCol w:w="324"/>
        <w:gridCol w:w="568"/>
        <w:gridCol w:w="4359"/>
        <w:gridCol w:w="35"/>
      </w:tblGrid>
      <w:tr w:rsidR="001F3E60" w:rsidRPr="007B6517" w:rsidTr="001F3E60">
        <w:trPr>
          <w:gridAfter w:val="1"/>
          <w:wAfter w:w="35" w:type="dxa"/>
        </w:trPr>
        <w:tc>
          <w:tcPr>
            <w:tcW w:w="4927" w:type="dxa"/>
            <w:gridSpan w:val="2"/>
          </w:tcPr>
          <w:p w:rsidR="001F3E60" w:rsidRPr="007B6517" w:rsidRDefault="001F3E60" w:rsidP="001F3E60">
            <w:pPr>
              <w:widowControl w:val="0"/>
              <w:suppressAutoHyphens/>
              <w:rPr>
                <w:b/>
                <w:bCs/>
                <w:sz w:val="26"/>
                <w:szCs w:val="26"/>
              </w:rPr>
            </w:pPr>
          </w:p>
        </w:tc>
        <w:tc>
          <w:tcPr>
            <w:tcW w:w="4927" w:type="dxa"/>
            <w:gridSpan w:val="2"/>
          </w:tcPr>
          <w:p w:rsidR="001F3E60" w:rsidRPr="007B6517" w:rsidRDefault="001F3E60" w:rsidP="001F3E60">
            <w:pPr>
              <w:widowControl w:val="0"/>
              <w:suppressAutoHyphens/>
              <w:ind w:left="318"/>
              <w:rPr>
                <w:b/>
                <w:bCs/>
                <w:sz w:val="26"/>
                <w:szCs w:val="26"/>
              </w:rPr>
            </w:pPr>
          </w:p>
        </w:tc>
      </w:tr>
      <w:tr w:rsidR="001F3E60" w:rsidRPr="007B6517" w:rsidTr="001F3E60">
        <w:trPr>
          <w:gridAfter w:val="1"/>
          <w:wAfter w:w="35" w:type="dxa"/>
        </w:trPr>
        <w:tc>
          <w:tcPr>
            <w:tcW w:w="4927" w:type="dxa"/>
            <w:gridSpan w:val="2"/>
          </w:tcPr>
          <w:p w:rsidR="001F3E60" w:rsidRPr="007B6517" w:rsidRDefault="001F3E60" w:rsidP="001F3E60">
            <w:pPr>
              <w:widowControl w:val="0"/>
              <w:suppressAutoHyphens/>
              <w:ind w:left="318"/>
              <w:rPr>
                <w:b/>
                <w:bCs/>
                <w:sz w:val="26"/>
                <w:szCs w:val="26"/>
              </w:rPr>
            </w:pPr>
            <w:r w:rsidRPr="007B6517">
              <w:rPr>
                <w:b/>
                <w:bCs/>
                <w:sz w:val="26"/>
                <w:szCs w:val="26"/>
              </w:rPr>
              <w:t>Заказчик:</w:t>
            </w:r>
          </w:p>
        </w:tc>
        <w:tc>
          <w:tcPr>
            <w:tcW w:w="4927" w:type="dxa"/>
            <w:gridSpan w:val="2"/>
          </w:tcPr>
          <w:p w:rsidR="001F3E60" w:rsidRPr="007B6517" w:rsidRDefault="001F3E60" w:rsidP="001F3E60">
            <w:pPr>
              <w:widowControl w:val="0"/>
              <w:suppressAutoHyphens/>
              <w:ind w:left="318"/>
              <w:rPr>
                <w:b/>
                <w:bCs/>
                <w:sz w:val="26"/>
                <w:szCs w:val="26"/>
              </w:rPr>
            </w:pPr>
            <w:r w:rsidRPr="007B6517">
              <w:rPr>
                <w:b/>
                <w:bCs/>
                <w:sz w:val="26"/>
                <w:szCs w:val="26"/>
              </w:rPr>
              <w:t>Подрядчик:</w:t>
            </w:r>
          </w:p>
        </w:tc>
      </w:tr>
      <w:tr w:rsidR="001F3E60" w:rsidRPr="007B6517" w:rsidTr="001F3E60">
        <w:tblPrEx>
          <w:tblLook w:val="04A0" w:firstRow="1" w:lastRow="0" w:firstColumn="1" w:lastColumn="0" w:noHBand="0" w:noVBand="1"/>
        </w:tblPrEx>
        <w:tc>
          <w:tcPr>
            <w:tcW w:w="4603" w:type="dxa"/>
          </w:tcPr>
          <w:p w:rsidR="001F3E60" w:rsidRPr="007B6517" w:rsidRDefault="001F3E60" w:rsidP="00F679F0">
            <w:pPr>
              <w:pStyle w:val="aff6"/>
              <w:ind w:firstLine="0"/>
            </w:pPr>
            <w:permStart w:id="227637613" w:edGrp="everyone"/>
            <w:r w:rsidRPr="007B6517">
              <w:t>ИНН/КПП 0274018377/997750001</w:t>
            </w:r>
          </w:p>
          <w:p w:rsidR="001F3E60" w:rsidRPr="007B6517" w:rsidRDefault="001F3E60" w:rsidP="00F679F0">
            <w:pPr>
              <w:pStyle w:val="aff6"/>
              <w:ind w:firstLine="0"/>
            </w:pPr>
            <w:r w:rsidRPr="007B6517">
              <w:t>ОГРН 1020202561686</w:t>
            </w:r>
          </w:p>
          <w:p w:rsidR="001F3E60" w:rsidRPr="007B6517" w:rsidRDefault="001F3E60" w:rsidP="001F3E60">
            <w:pPr>
              <w:rPr>
                <w:sz w:val="26"/>
                <w:szCs w:val="26"/>
              </w:rPr>
            </w:pPr>
            <w:r w:rsidRPr="007B6517">
              <w:rPr>
                <w:sz w:val="26"/>
                <w:szCs w:val="26"/>
              </w:rPr>
              <w:t>Адрес: РБ 450000, г. Уфа, ул. Ленина, д.32/1.</w:t>
            </w:r>
          </w:p>
          <w:p w:rsidR="001F3E60" w:rsidRPr="007B6517" w:rsidRDefault="001F3E60" w:rsidP="001F3E60">
            <w:pPr>
              <w:pStyle w:val="aff8"/>
              <w:rPr>
                <w:b/>
                <w:bCs/>
              </w:rPr>
            </w:pPr>
            <w:r w:rsidRPr="007B6517">
              <w:rPr>
                <w:b/>
                <w:bCs/>
              </w:rPr>
              <w:t xml:space="preserve">Почтовый адрес: </w:t>
            </w:r>
            <w:r w:rsidRPr="007B6517">
              <w:t>РБ 450000, г. Уфа, ул. Ленина, д.32/1</w:t>
            </w:r>
            <w:r w:rsidRPr="007B6517">
              <w:rPr>
                <w:b/>
                <w:bCs/>
              </w:rPr>
              <w:t>.</w:t>
            </w:r>
          </w:p>
          <w:p w:rsidR="001F3E60" w:rsidRPr="007B6517" w:rsidRDefault="001F3E60" w:rsidP="001F3E60">
            <w:pPr>
              <w:pStyle w:val="aff8"/>
              <w:rPr>
                <w:b/>
                <w:bCs/>
              </w:rPr>
            </w:pPr>
            <w:r w:rsidRPr="007B6517">
              <w:rPr>
                <w:b/>
                <w:bCs/>
              </w:rPr>
              <w:t>Заказчик</w:t>
            </w:r>
          </w:p>
          <w:p w:rsidR="001F3E60" w:rsidRPr="007B6517" w:rsidRDefault="001F3E60" w:rsidP="001F3E60">
            <w:pPr>
              <w:pStyle w:val="aff8"/>
              <w:rPr>
                <w:bCs/>
              </w:rPr>
            </w:pPr>
            <w:r w:rsidRPr="007B6517">
              <w:rPr>
                <w:bCs/>
              </w:rPr>
              <w:t xml:space="preserve">ИНН/КПП </w:t>
            </w:r>
            <w:r w:rsidRPr="007B6517">
              <w:t>0274018377</w:t>
            </w:r>
            <w:r w:rsidRPr="007B6517">
              <w:rPr>
                <w:bCs/>
              </w:rPr>
              <w:t>/</w:t>
            </w:r>
            <w:r w:rsidRPr="007B6517">
              <w:t>997750001</w:t>
            </w:r>
          </w:p>
          <w:p w:rsidR="001F3E60" w:rsidRPr="007B6517" w:rsidRDefault="001F3E60" w:rsidP="001F3E60">
            <w:pPr>
              <w:pStyle w:val="aff8"/>
              <w:rPr>
                <w:b/>
                <w:bCs/>
              </w:rPr>
            </w:pPr>
            <w:r w:rsidRPr="007B6517">
              <w:rPr>
                <w:b/>
                <w:bCs/>
              </w:rPr>
              <w:t xml:space="preserve">Почтовый адрес: </w:t>
            </w:r>
            <w:r w:rsidRPr="007B6517">
              <w:t>РБ 450000, г. Уфа, ул. Ленина, д.32/1</w:t>
            </w:r>
          </w:p>
          <w:p w:rsidR="001F3E60" w:rsidRPr="007B6517" w:rsidRDefault="001F3E60" w:rsidP="001F3E60">
            <w:pPr>
              <w:pStyle w:val="aff8"/>
              <w:rPr>
                <w:b/>
                <w:bCs/>
              </w:rPr>
            </w:pPr>
            <w:r w:rsidRPr="007B6517">
              <w:rPr>
                <w:b/>
                <w:bCs/>
              </w:rPr>
              <w:t>Плательщик:</w:t>
            </w:r>
          </w:p>
          <w:p w:rsidR="001F3E60" w:rsidRPr="007B6517" w:rsidRDefault="001F3E60" w:rsidP="00F679F0">
            <w:pPr>
              <w:pStyle w:val="aff6"/>
              <w:ind w:firstLine="0"/>
            </w:pPr>
            <w:r w:rsidRPr="007B6517">
              <w:t>ИНН/КПП 0274018377/997750001</w:t>
            </w:r>
          </w:p>
          <w:p w:rsidR="001F3E60" w:rsidRPr="007B6517" w:rsidRDefault="001F3E60" w:rsidP="00F679F0">
            <w:pPr>
              <w:pStyle w:val="aff6"/>
              <w:ind w:firstLine="0"/>
            </w:pPr>
            <w:r w:rsidRPr="007B6517">
              <w:t>ОГРН 1020202561686</w:t>
            </w:r>
          </w:p>
          <w:p w:rsidR="001F3E60" w:rsidRPr="007B6517" w:rsidRDefault="001F3E60" w:rsidP="001F3E60">
            <w:pPr>
              <w:rPr>
                <w:sz w:val="26"/>
                <w:szCs w:val="26"/>
              </w:rPr>
            </w:pPr>
            <w:r w:rsidRPr="007B6517">
              <w:rPr>
                <w:sz w:val="26"/>
                <w:szCs w:val="26"/>
              </w:rPr>
              <w:t>Адрес: РБ 450000, г. Уфа, ул. Ленина, д.32/1.</w:t>
            </w:r>
          </w:p>
          <w:p w:rsidR="001F3E60" w:rsidRPr="007B6517" w:rsidRDefault="001F3E60" w:rsidP="001F3E60">
            <w:pPr>
              <w:pStyle w:val="aff8"/>
              <w:rPr>
                <w:b/>
              </w:rPr>
            </w:pPr>
            <w:r w:rsidRPr="007B6517">
              <w:t xml:space="preserve">ОАО АБ «Россия» </w:t>
            </w:r>
          </w:p>
          <w:p w:rsidR="001F3E60" w:rsidRPr="007B6517" w:rsidRDefault="001F3E60" w:rsidP="001F3E60">
            <w:pPr>
              <w:pStyle w:val="aff8"/>
            </w:pPr>
            <w:r w:rsidRPr="007B6517">
              <w:t>Р/с</w:t>
            </w:r>
            <w:r w:rsidRPr="007B6517">
              <w:rPr>
                <w:b/>
              </w:rPr>
              <w:t xml:space="preserve"> </w:t>
            </w:r>
            <w:r w:rsidRPr="007B6517">
              <w:t xml:space="preserve">№ 40702810900000005674 </w:t>
            </w:r>
          </w:p>
          <w:p w:rsidR="001F3E60" w:rsidRPr="007B6517" w:rsidRDefault="001F3E60" w:rsidP="001F3E60">
            <w:pPr>
              <w:rPr>
                <w:sz w:val="26"/>
                <w:szCs w:val="26"/>
              </w:rPr>
            </w:pPr>
            <w:r w:rsidRPr="007B6517">
              <w:rPr>
                <w:sz w:val="26"/>
                <w:szCs w:val="26"/>
              </w:rPr>
              <w:t>К/с 30101810800000000861</w:t>
            </w:r>
          </w:p>
          <w:p w:rsidR="001F3E60" w:rsidRPr="007B6517" w:rsidRDefault="001F3E60" w:rsidP="00F679F0">
            <w:pPr>
              <w:pStyle w:val="aff6"/>
              <w:ind w:firstLine="0"/>
            </w:pPr>
            <w:r w:rsidRPr="007B6517">
              <w:t>БИК 044030861</w:t>
            </w:r>
          </w:p>
          <w:p w:rsidR="001F3E60" w:rsidRPr="007B6517" w:rsidRDefault="001F3E60" w:rsidP="001F3E60">
            <w:pPr>
              <w:pStyle w:val="afffff8"/>
              <w:rPr>
                <w:rFonts w:ascii="Times New Roman" w:hAnsi="Times New Roman"/>
                <w:sz w:val="26"/>
                <w:szCs w:val="26"/>
              </w:rPr>
            </w:pPr>
            <w:r w:rsidRPr="007B6517">
              <w:rPr>
                <w:rFonts w:ascii="Times New Roman" w:hAnsi="Times New Roman"/>
                <w:sz w:val="26"/>
                <w:szCs w:val="26"/>
              </w:rPr>
              <w:t>ОГРН 1020202561686</w:t>
            </w:r>
          </w:p>
          <w:p w:rsidR="001F3E60" w:rsidRPr="007B6517" w:rsidRDefault="001F3E60" w:rsidP="00F679F0">
            <w:pPr>
              <w:pStyle w:val="aff6"/>
              <w:ind w:firstLine="0"/>
            </w:pPr>
            <w:r w:rsidRPr="007B6517">
              <w:t>ОКПО 01150144</w:t>
            </w:r>
          </w:p>
          <w:p w:rsidR="001F3E60" w:rsidRPr="007B6517" w:rsidRDefault="001F3E60" w:rsidP="001F3E60">
            <w:pPr>
              <w:rPr>
                <w:sz w:val="26"/>
                <w:szCs w:val="26"/>
              </w:rPr>
            </w:pPr>
            <w:r w:rsidRPr="007B6517">
              <w:rPr>
                <w:sz w:val="26"/>
                <w:szCs w:val="26"/>
              </w:rPr>
              <w:t xml:space="preserve">Телефон: </w:t>
            </w:r>
            <w:r w:rsidRPr="007B6517">
              <w:rPr>
                <w:bCs/>
                <w:sz w:val="26"/>
                <w:szCs w:val="26"/>
              </w:rPr>
              <w:t>(347) 250-23-39</w:t>
            </w:r>
          </w:p>
          <w:p w:rsidR="001F3E60" w:rsidRPr="007B6517" w:rsidRDefault="001F3E60" w:rsidP="001F3E60">
            <w:pPr>
              <w:tabs>
                <w:tab w:val="left" w:pos="675"/>
                <w:tab w:val="left" w:pos="993"/>
                <w:tab w:val="left" w:pos="1418"/>
                <w:tab w:val="left" w:pos="9747"/>
              </w:tabs>
              <w:spacing w:after="120" w:line="312" w:lineRule="auto"/>
              <w:jc w:val="both"/>
              <w:rPr>
                <w:sz w:val="26"/>
                <w:szCs w:val="26"/>
              </w:rPr>
            </w:pPr>
            <w:r w:rsidRPr="007B6517">
              <w:rPr>
                <w:sz w:val="26"/>
                <w:szCs w:val="26"/>
              </w:rPr>
              <w:t xml:space="preserve">Факс: </w:t>
            </w:r>
          </w:p>
          <w:p w:rsidR="001F3E60" w:rsidRPr="007B6517" w:rsidRDefault="001F3E60" w:rsidP="001F3E60">
            <w:pPr>
              <w:tabs>
                <w:tab w:val="left" w:pos="675"/>
                <w:tab w:val="left" w:pos="993"/>
                <w:tab w:val="left" w:pos="1418"/>
                <w:tab w:val="left" w:pos="9747"/>
              </w:tabs>
              <w:spacing w:line="312" w:lineRule="auto"/>
              <w:jc w:val="both"/>
              <w:rPr>
                <w:rStyle w:val="a9"/>
                <w:sz w:val="26"/>
                <w:szCs w:val="26"/>
              </w:rPr>
            </w:pPr>
            <w:r w:rsidRPr="007B6517">
              <w:rPr>
                <w:sz w:val="26"/>
                <w:szCs w:val="26"/>
              </w:rPr>
              <w:t>Адрес электронной почты:</w:t>
            </w:r>
            <w:r w:rsidRPr="007B6517">
              <w:rPr>
                <w:rFonts w:ascii="Arial" w:hAnsi="Arial" w:cs="Arial"/>
                <w:sz w:val="16"/>
                <w:szCs w:val="16"/>
              </w:rPr>
              <w:t xml:space="preserve"> </w:t>
            </w:r>
          </w:p>
          <w:p w:rsidR="001F3E60" w:rsidRPr="007B6517" w:rsidRDefault="001F3E60" w:rsidP="001F3E60">
            <w:pPr>
              <w:tabs>
                <w:tab w:val="left" w:pos="675"/>
                <w:tab w:val="left" w:pos="993"/>
                <w:tab w:val="left" w:pos="1418"/>
                <w:tab w:val="left" w:pos="9747"/>
              </w:tabs>
              <w:spacing w:after="120" w:line="312" w:lineRule="auto"/>
              <w:jc w:val="both"/>
              <w:rPr>
                <w:b/>
                <w:sz w:val="26"/>
                <w:szCs w:val="26"/>
              </w:rPr>
            </w:pPr>
            <w:r w:rsidRPr="007B6517">
              <w:rPr>
                <w:sz w:val="26"/>
                <w:szCs w:val="26"/>
              </w:rPr>
              <w:t>info@bashtel.ru</w:t>
            </w:r>
            <w:permEnd w:id="227637613"/>
          </w:p>
        </w:tc>
        <w:tc>
          <w:tcPr>
            <w:tcW w:w="892" w:type="dxa"/>
            <w:gridSpan w:val="2"/>
          </w:tcPr>
          <w:p w:rsidR="001F3E60" w:rsidRPr="007B6517" w:rsidRDefault="001F3E60" w:rsidP="001F3E60">
            <w:pPr>
              <w:tabs>
                <w:tab w:val="left" w:pos="675"/>
                <w:tab w:val="left" w:pos="993"/>
                <w:tab w:val="left" w:pos="1418"/>
                <w:tab w:val="left" w:pos="9747"/>
              </w:tabs>
              <w:spacing w:after="120" w:line="312" w:lineRule="auto"/>
              <w:jc w:val="both"/>
              <w:rPr>
                <w:b/>
                <w:bCs/>
                <w:sz w:val="26"/>
                <w:szCs w:val="26"/>
              </w:rPr>
            </w:pPr>
          </w:p>
        </w:tc>
        <w:tc>
          <w:tcPr>
            <w:tcW w:w="4394" w:type="dxa"/>
            <w:gridSpan w:val="2"/>
          </w:tcPr>
          <w:p w:rsidR="001F3E60" w:rsidRPr="007B6517" w:rsidRDefault="001F3E60" w:rsidP="001F3E60">
            <w:pPr>
              <w:pStyle w:val="aff6"/>
            </w:pPr>
            <w:r w:rsidRPr="007B6517">
              <w:t>ИНН/КПП __________/__________</w:t>
            </w:r>
          </w:p>
          <w:p w:rsidR="001F3E60" w:rsidRPr="007B6517" w:rsidRDefault="001F3E60" w:rsidP="001F3E60">
            <w:pPr>
              <w:pStyle w:val="aff6"/>
            </w:pPr>
            <w:r w:rsidRPr="007B6517">
              <w:t>ОГРН_________________________</w:t>
            </w:r>
          </w:p>
          <w:p w:rsidR="001F3E60" w:rsidRPr="007B6517" w:rsidRDefault="001F3E60" w:rsidP="001F3E60">
            <w:pPr>
              <w:rPr>
                <w:sz w:val="26"/>
                <w:szCs w:val="26"/>
              </w:rPr>
            </w:pPr>
            <w:r w:rsidRPr="007B6517">
              <w:rPr>
                <w:sz w:val="26"/>
                <w:szCs w:val="26"/>
              </w:rPr>
              <w:t>Адрес: ____________________</w:t>
            </w:r>
          </w:p>
          <w:p w:rsidR="001F3E60" w:rsidRPr="007B6517" w:rsidRDefault="001F3E60" w:rsidP="001F3E60">
            <w:pPr>
              <w:pStyle w:val="aff8"/>
              <w:rPr>
                <w:b/>
              </w:rPr>
            </w:pPr>
            <w:r w:rsidRPr="007B6517">
              <w:rPr>
                <w:b/>
              </w:rPr>
              <w:t>Почтовый адрес:</w:t>
            </w:r>
          </w:p>
          <w:p w:rsidR="001F3E60" w:rsidRPr="007B6517" w:rsidRDefault="001F3E60" w:rsidP="001F3E60">
            <w:pPr>
              <w:pStyle w:val="aff8"/>
              <w:rPr>
                <w:b/>
              </w:rPr>
            </w:pPr>
            <w:r w:rsidRPr="007B6517">
              <w:rPr>
                <w:b/>
              </w:rPr>
              <w:t xml:space="preserve"> ___________________.</w:t>
            </w:r>
          </w:p>
          <w:p w:rsidR="001F3E60" w:rsidRPr="007B6517" w:rsidRDefault="001F3E60" w:rsidP="001F3E60">
            <w:pPr>
              <w:pStyle w:val="aff8"/>
              <w:rPr>
                <w:b/>
              </w:rPr>
            </w:pPr>
            <w:r w:rsidRPr="007B6517">
              <w:rPr>
                <w:b/>
              </w:rPr>
              <w:t>Р/с _______________________________</w:t>
            </w:r>
          </w:p>
          <w:p w:rsidR="001F3E60" w:rsidRPr="007B6517" w:rsidRDefault="001F3E60" w:rsidP="001F3E60">
            <w:pPr>
              <w:rPr>
                <w:sz w:val="26"/>
                <w:szCs w:val="26"/>
              </w:rPr>
            </w:pPr>
            <w:r w:rsidRPr="007B6517">
              <w:rPr>
                <w:sz w:val="26"/>
                <w:szCs w:val="26"/>
              </w:rPr>
              <w:t>К/с _______________________________</w:t>
            </w:r>
          </w:p>
          <w:p w:rsidR="001F3E60" w:rsidRPr="007B6517" w:rsidRDefault="001F3E60" w:rsidP="001F3E60">
            <w:pPr>
              <w:pStyle w:val="aff6"/>
            </w:pPr>
            <w:r w:rsidRPr="007B6517">
              <w:t>БИК ______________________________</w:t>
            </w:r>
          </w:p>
          <w:p w:rsidR="001F3E60" w:rsidRPr="007B6517" w:rsidRDefault="001F3E60" w:rsidP="001F3E60">
            <w:pPr>
              <w:pStyle w:val="aff6"/>
            </w:pPr>
            <w:r w:rsidRPr="007B6517">
              <w:t>ОКВЭД ___________________________</w:t>
            </w:r>
          </w:p>
          <w:p w:rsidR="001F3E60" w:rsidRPr="007B6517" w:rsidRDefault="001F3E60" w:rsidP="001F3E60">
            <w:pPr>
              <w:pStyle w:val="aff6"/>
            </w:pPr>
            <w:r w:rsidRPr="007B6517">
              <w:t>ОКПО ____________________________</w:t>
            </w:r>
          </w:p>
          <w:p w:rsidR="001F3E60" w:rsidRPr="007B6517" w:rsidRDefault="001F3E60" w:rsidP="001F3E60">
            <w:pPr>
              <w:rPr>
                <w:sz w:val="26"/>
                <w:szCs w:val="26"/>
              </w:rPr>
            </w:pPr>
            <w:r w:rsidRPr="007B6517">
              <w:rPr>
                <w:sz w:val="26"/>
                <w:szCs w:val="26"/>
              </w:rPr>
              <w:t>Телефон: __________________________</w:t>
            </w:r>
          </w:p>
          <w:p w:rsidR="001F3E60" w:rsidRPr="007B6517" w:rsidRDefault="001F3E60" w:rsidP="001F3E60">
            <w:pPr>
              <w:tabs>
                <w:tab w:val="left" w:pos="675"/>
                <w:tab w:val="left" w:pos="993"/>
                <w:tab w:val="left" w:pos="1418"/>
                <w:tab w:val="left" w:pos="9747"/>
              </w:tabs>
              <w:spacing w:after="120" w:line="312" w:lineRule="auto"/>
              <w:jc w:val="both"/>
              <w:rPr>
                <w:b/>
                <w:sz w:val="26"/>
                <w:szCs w:val="26"/>
              </w:rPr>
            </w:pPr>
          </w:p>
        </w:tc>
      </w:tr>
    </w:tbl>
    <w:p w:rsidR="001F3E60" w:rsidRPr="00944673" w:rsidRDefault="001F3E60" w:rsidP="001F3E60">
      <w:pPr>
        <w:pStyle w:val="afffff"/>
        <w:spacing w:line="360" w:lineRule="auto"/>
        <w:jc w:val="right"/>
        <w:rPr>
          <w:color w:val="0070C0"/>
          <w:sz w:val="26"/>
          <w:szCs w:val="26"/>
        </w:rPr>
      </w:pPr>
    </w:p>
    <w:tbl>
      <w:tblPr>
        <w:tblW w:w="9854" w:type="dxa"/>
        <w:tblLayout w:type="fixed"/>
        <w:tblLook w:val="0000" w:firstRow="0" w:lastRow="0" w:firstColumn="0" w:lastColumn="0" w:noHBand="0" w:noVBand="0"/>
      </w:tblPr>
      <w:tblGrid>
        <w:gridCol w:w="4927"/>
        <w:gridCol w:w="4927"/>
      </w:tblGrid>
      <w:tr w:rsidR="001F3E60" w:rsidRPr="00944673" w:rsidTr="001F3E60">
        <w:tc>
          <w:tcPr>
            <w:tcW w:w="4927" w:type="dxa"/>
          </w:tcPr>
          <w:p w:rsidR="001F3E60" w:rsidRPr="003A45F2" w:rsidRDefault="001F3E60" w:rsidP="001F3E60">
            <w:pPr>
              <w:widowControl w:val="0"/>
              <w:suppressAutoHyphens/>
              <w:ind w:left="318"/>
              <w:rPr>
                <w:b/>
                <w:bCs/>
                <w:sz w:val="26"/>
                <w:szCs w:val="26"/>
              </w:rPr>
            </w:pPr>
            <w:r w:rsidRPr="003A45F2">
              <w:rPr>
                <w:b/>
                <w:bCs/>
                <w:sz w:val="26"/>
                <w:szCs w:val="26"/>
              </w:rPr>
              <w:t>Заказчик:</w:t>
            </w:r>
          </w:p>
        </w:tc>
        <w:tc>
          <w:tcPr>
            <w:tcW w:w="4927" w:type="dxa"/>
          </w:tcPr>
          <w:p w:rsidR="001F3E60" w:rsidRPr="003A45F2" w:rsidRDefault="001F3E60" w:rsidP="001F3E60">
            <w:pPr>
              <w:widowControl w:val="0"/>
              <w:suppressAutoHyphens/>
              <w:ind w:left="318"/>
              <w:rPr>
                <w:b/>
                <w:bCs/>
                <w:sz w:val="26"/>
                <w:szCs w:val="26"/>
              </w:rPr>
            </w:pPr>
            <w:r w:rsidRPr="003A45F2">
              <w:rPr>
                <w:b/>
                <w:bCs/>
                <w:sz w:val="26"/>
                <w:szCs w:val="26"/>
              </w:rPr>
              <w:t>Подрядчик:</w:t>
            </w:r>
          </w:p>
        </w:tc>
      </w:tr>
      <w:tr w:rsidR="001F3E60" w:rsidRPr="00944673" w:rsidTr="001F3E60">
        <w:tc>
          <w:tcPr>
            <w:tcW w:w="4927" w:type="dxa"/>
          </w:tcPr>
          <w:p w:rsidR="001F3E60" w:rsidRPr="003A45F2" w:rsidRDefault="001F3E60" w:rsidP="001F3E60">
            <w:pPr>
              <w:pStyle w:val="aff8"/>
              <w:widowControl w:val="0"/>
              <w:suppressAutoHyphens/>
              <w:ind w:left="318"/>
            </w:pPr>
            <w:r w:rsidRPr="003A45F2">
              <w:t>____________________</w:t>
            </w:r>
          </w:p>
          <w:p w:rsidR="001F3E60" w:rsidRPr="003A45F2" w:rsidRDefault="001F3E60" w:rsidP="001F3E60">
            <w:pPr>
              <w:widowControl w:val="0"/>
              <w:suppressAutoHyphens/>
              <w:ind w:left="318"/>
              <w:rPr>
                <w:b/>
                <w:bCs/>
                <w:sz w:val="26"/>
                <w:szCs w:val="26"/>
              </w:rPr>
            </w:pPr>
          </w:p>
        </w:tc>
        <w:tc>
          <w:tcPr>
            <w:tcW w:w="4927" w:type="dxa"/>
          </w:tcPr>
          <w:p w:rsidR="001F3E60" w:rsidRPr="003A45F2" w:rsidRDefault="001F3E60" w:rsidP="001F3E60">
            <w:pPr>
              <w:pStyle w:val="1CharChar"/>
              <w:suppressAutoHyphens/>
              <w:ind w:left="318"/>
              <w:jc w:val="left"/>
              <w:rPr>
                <w:sz w:val="26"/>
                <w:szCs w:val="26"/>
                <w:lang w:val="ru-RU"/>
              </w:rPr>
            </w:pPr>
            <w:r w:rsidRPr="003A45F2">
              <w:rPr>
                <w:sz w:val="26"/>
                <w:szCs w:val="26"/>
                <w:lang w:val="ru-RU"/>
              </w:rPr>
              <w:t>__________________</w:t>
            </w:r>
          </w:p>
          <w:p w:rsidR="001F3E60" w:rsidRPr="003A45F2" w:rsidRDefault="001F3E60" w:rsidP="001F3E60">
            <w:pPr>
              <w:widowControl w:val="0"/>
              <w:suppressAutoHyphens/>
              <w:ind w:left="318"/>
              <w:rPr>
                <w:b/>
                <w:bCs/>
                <w:sz w:val="26"/>
                <w:szCs w:val="26"/>
              </w:rPr>
            </w:pPr>
          </w:p>
        </w:tc>
      </w:tr>
    </w:tbl>
    <w:p w:rsidR="001F3E60" w:rsidRPr="003A45F2" w:rsidRDefault="001F3E60" w:rsidP="001F3E60">
      <w:pPr>
        <w:pStyle w:val="afffff"/>
        <w:spacing w:line="360" w:lineRule="auto"/>
        <w:jc w:val="right"/>
        <w:rPr>
          <w:b w:val="0"/>
          <w:iCs/>
          <w:caps w:val="0"/>
          <w:sz w:val="26"/>
          <w:szCs w:val="26"/>
        </w:rPr>
      </w:pPr>
      <w:r w:rsidRPr="001F52AE">
        <w:rPr>
          <w:sz w:val="26"/>
          <w:szCs w:val="26"/>
        </w:rPr>
        <w:br w:type="page"/>
      </w:r>
      <w:r w:rsidRPr="003A45F2">
        <w:rPr>
          <w:b w:val="0"/>
          <w:iCs/>
          <w:caps w:val="0"/>
          <w:sz w:val="26"/>
          <w:szCs w:val="26"/>
        </w:rPr>
        <w:t>Приложение № 1</w:t>
      </w:r>
    </w:p>
    <w:p w:rsidR="001F3E60" w:rsidRPr="003A45F2" w:rsidRDefault="001F3E60" w:rsidP="001F3E60">
      <w:pPr>
        <w:pStyle w:val="afffff"/>
        <w:spacing w:line="360" w:lineRule="auto"/>
        <w:jc w:val="right"/>
        <w:rPr>
          <w:b w:val="0"/>
          <w:iCs/>
          <w:caps w:val="0"/>
          <w:sz w:val="26"/>
          <w:szCs w:val="26"/>
        </w:rPr>
      </w:pPr>
      <w:r w:rsidRPr="003A45F2">
        <w:rPr>
          <w:b w:val="0"/>
          <w:iCs/>
          <w:caps w:val="0"/>
          <w:sz w:val="26"/>
          <w:szCs w:val="26"/>
        </w:rPr>
        <w:t>к Договору № _____    от « __ » ___________ 201__г.</w:t>
      </w:r>
    </w:p>
    <w:p w:rsidR="001F3E60" w:rsidRDefault="001F3E60" w:rsidP="001F3E60">
      <w:pPr>
        <w:spacing w:line="240" w:lineRule="atLeast"/>
        <w:ind w:right="4"/>
        <w:rPr>
          <w:sz w:val="26"/>
          <w:szCs w:val="26"/>
        </w:rPr>
      </w:pPr>
    </w:p>
    <w:p w:rsidR="001F3E60" w:rsidRDefault="001F3E60" w:rsidP="001F3E60">
      <w:pPr>
        <w:spacing w:line="240" w:lineRule="atLeast"/>
        <w:ind w:right="4"/>
        <w:rPr>
          <w:sz w:val="26"/>
          <w:szCs w:val="26"/>
        </w:rPr>
      </w:pPr>
    </w:p>
    <w:p w:rsidR="001F3E60" w:rsidRPr="003A45F2" w:rsidRDefault="001F3E60" w:rsidP="001F3E60">
      <w:pPr>
        <w:keepNext/>
        <w:numPr>
          <w:ilvl w:val="1"/>
          <w:numId w:val="43"/>
        </w:numPr>
        <w:tabs>
          <w:tab w:val="left" w:pos="0"/>
        </w:tabs>
        <w:suppressAutoHyphens/>
        <w:jc w:val="center"/>
        <w:outlineLvl w:val="1"/>
        <w:rPr>
          <w:b/>
          <w:bCs/>
          <w:iCs/>
        </w:rPr>
      </w:pPr>
      <w:r w:rsidRPr="003A45F2">
        <w:rPr>
          <w:b/>
          <w:bCs/>
          <w:iCs/>
        </w:rPr>
        <w:t>ТЕХНИЧЕСКОЕ ЗАДАНИЕ (ТЗ)</w:t>
      </w:r>
    </w:p>
    <w:p w:rsidR="001F3E60" w:rsidRPr="003A45F2" w:rsidRDefault="001F3E60" w:rsidP="001F3E60">
      <w:pPr>
        <w:keepNext/>
        <w:numPr>
          <w:ilvl w:val="1"/>
          <w:numId w:val="43"/>
        </w:numPr>
        <w:suppressAutoHyphens/>
        <w:jc w:val="center"/>
        <w:outlineLvl w:val="1"/>
        <w:rPr>
          <w:bCs/>
          <w:i/>
          <w:iCs/>
        </w:rPr>
      </w:pPr>
      <w:r w:rsidRPr="003A45F2">
        <w:rPr>
          <w:bCs/>
          <w:i/>
          <w:iCs/>
        </w:rPr>
        <w:t xml:space="preserve">на выполнение подрядных работ: </w:t>
      </w:r>
    </w:p>
    <w:p w:rsidR="001F3E60" w:rsidRPr="003A45F2" w:rsidRDefault="001F3E60" w:rsidP="001F3E60">
      <w:pPr>
        <w:keepNext/>
        <w:numPr>
          <w:ilvl w:val="1"/>
          <w:numId w:val="43"/>
        </w:numPr>
        <w:suppressAutoHyphens/>
        <w:jc w:val="center"/>
        <w:outlineLvl w:val="1"/>
        <w:rPr>
          <w:bCs/>
          <w:i/>
          <w:iCs/>
        </w:rPr>
      </w:pPr>
      <w:r w:rsidRPr="003A45F2">
        <w:rPr>
          <w:bCs/>
          <w:i/>
          <w:iCs/>
        </w:rPr>
        <w:t>Строительство сетей доступа КТВ в городах Республики Башкортостан.</w:t>
      </w:r>
    </w:p>
    <w:p w:rsidR="001F3E60" w:rsidRPr="000735B3" w:rsidRDefault="001F3E60" w:rsidP="001F3E60">
      <w:pPr>
        <w:shd w:val="clear" w:color="auto" w:fill="FFFFFF"/>
        <w:jc w:val="center"/>
        <w:rPr>
          <w:bCs/>
          <w:spacing w:val="-6"/>
        </w:rPr>
      </w:pPr>
      <w:r w:rsidRPr="000735B3">
        <w:rPr>
          <w:bCs/>
          <w:spacing w:val="-6"/>
        </w:rPr>
        <w:t xml:space="preserve">    </w:t>
      </w: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410"/>
        <w:gridCol w:w="6752"/>
        <w:gridCol w:w="28"/>
      </w:tblGrid>
      <w:tr w:rsidR="001F3E60" w:rsidRPr="003A45F2" w:rsidTr="00F679F0">
        <w:trPr>
          <w:gridAfter w:val="1"/>
          <w:wAfter w:w="28" w:type="dxa"/>
        </w:trPr>
        <w:tc>
          <w:tcPr>
            <w:tcW w:w="3006" w:type="dxa"/>
            <w:gridSpan w:val="2"/>
          </w:tcPr>
          <w:p w:rsidR="001F3E60" w:rsidRPr="003A45F2" w:rsidRDefault="001F3E60" w:rsidP="001F3E60">
            <w:pPr>
              <w:numPr>
                <w:ilvl w:val="0"/>
                <w:numId w:val="45"/>
              </w:numPr>
              <w:ind w:left="318" w:hanging="318"/>
              <w:contextualSpacing/>
              <w:rPr>
                <w:b/>
              </w:rPr>
            </w:pPr>
            <w:r w:rsidRPr="003A45F2">
              <w:rPr>
                <w:b/>
              </w:rPr>
              <w:t>Общие вопросы</w:t>
            </w:r>
          </w:p>
        </w:tc>
        <w:tc>
          <w:tcPr>
            <w:tcW w:w="6752" w:type="dxa"/>
          </w:tcPr>
          <w:p w:rsidR="001F3E60" w:rsidRPr="003A45F2" w:rsidRDefault="001F3E60" w:rsidP="001F3E60">
            <w:pPr>
              <w:rPr>
                <w:b/>
              </w:rPr>
            </w:pPr>
          </w:p>
        </w:tc>
      </w:tr>
      <w:tr w:rsidR="001F3E60" w:rsidRPr="000735B3" w:rsidTr="00F679F0">
        <w:tc>
          <w:tcPr>
            <w:tcW w:w="596" w:type="dxa"/>
          </w:tcPr>
          <w:p w:rsidR="001F3E60" w:rsidRPr="003A45F2" w:rsidRDefault="001F3E60" w:rsidP="001F3E60">
            <w:pPr>
              <w:tabs>
                <w:tab w:val="num" w:pos="600"/>
              </w:tabs>
            </w:pPr>
            <w:r w:rsidRPr="003A45F2">
              <w:t>1.</w:t>
            </w:r>
          </w:p>
        </w:tc>
        <w:tc>
          <w:tcPr>
            <w:tcW w:w="2410" w:type="dxa"/>
          </w:tcPr>
          <w:p w:rsidR="001F3E60" w:rsidRPr="003A45F2" w:rsidRDefault="001F3E60" w:rsidP="001F3E60">
            <w:r w:rsidRPr="003A45F2">
              <w:t xml:space="preserve">Наименование титула  </w:t>
            </w:r>
          </w:p>
        </w:tc>
        <w:tc>
          <w:tcPr>
            <w:tcW w:w="6780" w:type="dxa"/>
            <w:gridSpan w:val="2"/>
          </w:tcPr>
          <w:p w:rsidR="001F3E60" w:rsidRPr="003A45F2" w:rsidRDefault="001F3E60" w:rsidP="001F3E60">
            <w:r w:rsidRPr="003A45F2">
              <w:t>Строительство сетей доступа КТВ в городах Республики Башкортостан.</w:t>
            </w:r>
          </w:p>
        </w:tc>
      </w:tr>
      <w:tr w:rsidR="001F3E60" w:rsidRPr="000735B3" w:rsidTr="00F679F0">
        <w:tc>
          <w:tcPr>
            <w:tcW w:w="596" w:type="dxa"/>
          </w:tcPr>
          <w:p w:rsidR="001F3E60" w:rsidRPr="003A45F2" w:rsidRDefault="001F3E60" w:rsidP="001F3E60">
            <w:pPr>
              <w:tabs>
                <w:tab w:val="num" w:pos="600"/>
              </w:tabs>
            </w:pPr>
            <w:r w:rsidRPr="003A45F2">
              <w:t>2.</w:t>
            </w:r>
          </w:p>
        </w:tc>
        <w:tc>
          <w:tcPr>
            <w:tcW w:w="2410" w:type="dxa"/>
          </w:tcPr>
          <w:p w:rsidR="001F3E60" w:rsidRPr="003A45F2" w:rsidRDefault="001F3E60" w:rsidP="001F3E60">
            <w:r w:rsidRPr="003A45F2">
              <w:t>Глоссарий</w:t>
            </w:r>
          </w:p>
        </w:tc>
        <w:tc>
          <w:tcPr>
            <w:tcW w:w="6780" w:type="dxa"/>
            <w:gridSpan w:val="2"/>
          </w:tcPr>
          <w:p w:rsidR="001F3E60" w:rsidRPr="003A45F2" w:rsidDel="00810B10" w:rsidRDefault="001F3E60" w:rsidP="001F3E60">
            <w:r w:rsidRPr="003A45F2">
              <w:t>Список терминов и определений приведен в Приложении № 2 к ТЗ</w:t>
            </w:r>
          </w:p>
        </w:tc>
      </w:tr>
      <w:tr w:rsidR="001F3E60" w:rsidRPr="000735B3" w:rsidTr="00F679F0">
        <w:tc>
          <w:tcPr>
            <w:tcW w:w="596" w:type="dxa"/>
          </w:tcPr>
          <w:p w:rsidR="001F3E60" w:rsidRPr="003A45F2" w:rsidRDefault="001F3E60" w:rsidP="001F3E60">
            <w:pPr>
              <w:tabs>
                <w:tab w:val="num" w:pos="600"/>
              </w:tabs>
            </w:pPr>
            <w:r w:rsidRPr="003A45F2">
              <w:t>3.</w:t>
            </w:r>
          </w:p>
        </w:tc>
        <w:tc>
          <w:tcPr>
            <w:tcW w:w="2410" w:type="dxa"/>
          </w:tcPr>
          <w:p w:rsidR="001F3E60" w:rsidRPr="003A45F2" w:rsidRDefault="001F3E60" w:rsidP="001F3E60">
            <w:r w:rsidRPr="003A45F2">
              <w:t>Цель строительства</w:t>
            </w:r>
          </w:p>
        </w:tc>
        <w:tc>
          <w:tcPr>
            <w:tcW w:w="6780" w:type="dxa"/>
            <w:gridSpan w:val="2"/>
          </w:tcPr>
          <w:p w:rsidR="001F3E60" w:rsidRPr="003A45F2" w:rsidRDefault="001F3E60" w:rsidP="001F3E60">
            <w:r w:rsidRPr="003A45F2">
              <w:t>Предоставление услуг КТВ</w:t>
            </w:r>
          </w:p>
        </w:tc>
      </w:tr>
      <w:tr w:rsidR="001F3E60" w:rsidRPr="000735B3" w:rsidTr="00F679F0">
        <w:tc>
          <w:tcPr>
            <w:tcW w:w="596" w:type="dxa"/>
          </w:tcPr>
          <w:p w:rsidR="001F3E60" w:rsidRPr="003A45F2" w:rsidRDefault="001F3E60" w:rsidP="001F3E60">
            <w:pPr>
              <w:tabs>
                <w:tab w:val="num" w:pos="600"/>
              </w:tabs>
            </w:pPr>
            <w:r w:rsidRPr="003A45F2">
              <w:t>4.</w:t>
            </w:r>
          </w:p>
        </w:tc>
        <w:tc>
          <w:tcPr>
            <w:tcW w:w="2410" w:type="dxa"/>
          </w:tcPr>
          <w:p w:rsidR="001F3E60" w:rsidRPr="003A45F2" w:rsidRDefault="001F3E60" w:rsidP="001F3E60">
            <w:r w:rsidRPr="003A45F2">
              <w:t>Вид строительства</w:t>
            </w:r>
          </w:p>
        </w:tc>
        <w:tc>
          <w:tcPr>
            <w:tcW w:w="6780" w:type="dxa"/>
            <w:gridSpan w:val="2"/>
          </w:tcPr>
          <w:p w:rsidR="001F3E60" w:rsidRPr="003A45F2" w:rsidRDefault="001F3E60" w:rsidP="001F3E60">
            <w:r w:rsidRPr="003A45F2">
              <w:t>Новое строительство</w:t>
            </w:r>
          </w:p>
        </w:tc>
      </w:tr>
      <w:tr w:rsidR="001F3E60" w:rsidRPr="000735B3" w:rsidTr="00F679F0">
        <w:tc>
          <w:tcPr>
            <w:tcW w:w="596" w:type="dxa"/>
          </w:tcPr>
          <w:p w:rsidR="001F3E60" w:rsidRPr="003A45F2" w:rsidRDefault="001F3E60" w:rsidP="001F3E60">
            <w:pPr>
              <w:tabs>
                <w:tab w:val="num" w:pos="600"/>
              </w:tabs>
            </w:pPr>
            <w:r w:rsidRPr="003A45F2">
              <w:t>5.</w:t>
            </w:r>
          </w:p>
        </w:tc>
        <w:tc>
          <w:tcPr>
            <w:tcW w:w="2410" w:type="dxa"/>
          </w:tcPr>
          <w:p w:rsidR="001F3E60" w:rsidRPr="003A45F2" w:rsidRDefault="001F3E60" w:rsidP="001F3E60">
            <w:r w:rsidRPr="003A45F2">
              <w:t>Мощность объекта (строительства) ориентировочно</w:t>
            </w:r>
          </w:p>
        </w:tc>
        <w:tc>
          <w:tcPr>
            <w:tcW w:w="6780" w:type="dxa"/>
            <w:gridSpan w:val="2"/>
          </w:tcPr>
          <w:p w:rsidR="001F3E60" w:rsidRPr="003A45F2" w:rsidRDefault="001F3E60" w:rsidP="001F3E60">
            <w:pPr>
              <w:autoSpaceDE w:val="0"/>
              <w:autoSpaceDN w:val="0"/>
              <w:adjustRightInd w:val="0"/>
              <w:jc w:val="both"/>
              <w:rPr>
                <w:highlight w:val="yellow"/>
                <w:lang w:eastAsia="en-US"/>
              </w:rPr>
            </w:pPr>
            <w:r w:rsidRPr="003A45F2">
              <w:rPr>
                <w:lang w:eastAsia="en-US"/>
              </w:rPr>
              <w:t>Проектируемые линии связи – Определяется по результатам выдаваемых Заказов/Заявок на основе проектных изысканий с учетом технических решений Заказчика.</w:t>
            </w:r>
          </w:p>
        </w:tc>
      </w:tr>
      <w:tr w:rsidR="001F3E60" w:rsidRPr="000735B3" w:rsidTr="00F679F0">
        <w:tc>
          <w:tcPr>
            <w:tcW w:w="596" w:type="dxa"/>
          </w:tcPr>
          <w:p w:rsidR="001F3E60" w:rsidRPr="003A45F2" w:rsidRDefault="001F3E60" w:rsidP="001F3E60">
            <w:pPr>
              <w:tabs>
                <w:tab w:val="num" w:pos="600"/>
              </w:tabs>
            </w:pPr>
            <w:r w:rsidRPr="003A45F2">
              <w:t>6.</w:t>
            </w:r>
          </w:p>
        </w:tc>
        <w:tc>
          <w:tcPr>
            <w:tcW w:w="2410" w:type="dxa"/>
          </w:tcPr>
          <w:p w:rsidR="001F3E60" w:rsidRPr="003A45F2" w:rsidRDefault="001F3E60" w:rsidP="001F3E60">
            <w:r w:rsidRPr="003A45F2">
              <w:t>Планируемый состав и объем строительно-монтажных работ ориентировочно</w:t>
            </w:r>
          </w:p>
        </w:tc>
        <w:tc>
          <w:tcPr>
            <w:tcW w:w="6780" w:type="dxa"/>
            <w:gridSpan w:val="2"/>
          </w:tcPr>
          <w:p w:rsidR="001F3E60" w:rsidRPr="003A45F2" w:rsidRDefault="001F3E60" w:rsidP="001F3E60">
            <w:pPr>
              <w:autoSpaceDE w:val="0"/>
              <w:autoSpaceDN w:val="0"/>
              <w:adjustRightInd w:val="0"/>
              <w:jc w:val="both"/>
              <w:rPr>
                <w:lang w:eastAsia="en-US"/>
              </w:rPr>
            </w:pPr>
            <w:r w:rsidRPr="003A45F2">
              <w:rPr>
                <w:lang w:eastAsia="en-US"/>
              </w:rPr>
              <w:t xml:space="preserve">Строительство линейно-кабельных сооружений связи (прокладка ВОЛС – в грунте, кабельной канализации, по сооружениям, методом подвеса; прокладка </w:t>
            </w:r>
            <w:r w:rsidRPr="003A45F2">
              <w:rPr>
                <w:lang w:val="en-US" w:eastAsia="en-US"/>
              </w:rPr>
              <w:t>RG</w:t>
            </w:r>
            <w:r w:rsidRPr="003A45F2">
              <w:rPr>
                <w:lang w:eastAsia="en-US"/>
              </w:rPr>
              <w:t xml:space="preserve"> по трубостойкам, сооружениям, методом подвеса и пр.</w:t>
            </w:r>
          </w:p>
          <w:p w:rsidR="001F3E60" w:rsidRPr="003A45F2" w:rsidRDefault="001F3E60" w:rsidP="001F3E60">
            <w:pPr>
              <w:autoSpaceDE w:val="0"/>
              <w:autoSpaceDN w:val="0"/>
              <w:adjustRightInd w:val="0"/>
              <w:jc w:val="both"/>
              <w:rPr>
                <w:lang w:eastAsia="en-US"/>
              </w:rPr>
            </w:pPr>
            <w:r w:rsidRPr="003A45F2">
              <w:rPr>
                <w:lang w:eastAsia="en-US"/>
              </w:rPr>
              <w:t>Основные точки подключения для прокладываемых ВОЛС:</w:t>
            </w:r>
          </w:p>
          <w:p w:rsidR="001F3E60" w:rsidRPr="003A45F2" w:rsidRDefault="001F3E60" w:rsidP="001F3E60">
            <w:pPr>
              <w:autoSpaceDE w:val="0"/>
              <w:autoSpaceDN w:val="0"/>
              <w:adjustRightInd w:val="0"/>
              <w:jc w:val="both"/>
              <w:rPr>
                <w:lang w:eastAsia="en-US"/>
              </w:rPr>
            </w:pPr>
            <w:r w:rsidRPr="003A45F2">
              <w:rPr>
                <w:lang w:eastAsia="en-US"/>
              </w:rPr>
              <w:t>- УА (узел агрегации, АТС)</w:t>
            </w:r>
          </w:p>
          <w:p w:rsidR="001F3E60" w:rsidRPr="003A45F2" w:rsidRDefault="001F3E60" w:rsidP="001F3E60">
            <w:pPr>
              <w:autoSpaceDE w:val="0"/>
              <w:autoSpaceDN w:val="0"/>
              <w:adjustRightInd w:val="0"/>
              <w:jc w:val="both"/>
              <w:rPr>
                <w:lang w:eastAsia="en-US"/>
              </w:rPr>
            </w:pPr>
            <w:r w:rsidRPr="003A45F2">
              <w:rPr>
                <w:lang w:eastAsia="en-US"/>
              </w:rPr>
              <w:t>- муфта на существующем ВОК (ОМ)</w:t>
            </w:r>
          </w:p>
          <w:p w:rsidR="001F3E60" w:rsidRPr="003A45F2" w:rsidRDefault="001F3E60" w:rsidP="001F3E60">
            <w:pPr>
              <w:autoSpaceDE w:val="0"/>
              <w:autoSpaceDN w:val="0"/>
              <w:adjustRightInd w:val="0"/>
              <w:jc w:val="both"/>
              <w:rPr>
                <w:lang w:eastAsia="en-US"/>
              </w:rPr>
            </w:pPr>
            <w:r w:rsidRPr="003A45F2">
              <w:rPr>
                <w:lang w:eastAsia="en-US"/>
              </w:rPr>
              <w:t>- существующий УД (ТШ) в здании</w:t>
            </w:r>
          </w:p>
        </w:tc>
      </w:tr>
      <w:tr w:rsidR="001F3E60" w:rsidRPr="000735B3" w:rsidTr="00F679F0">
        <w:tc>
          <w:tcPr>
            <w:tcW w:w="596" w:type="dxa"/>
          </w:tcPr>
          <w:p w:rsidR="001F3E60" w:rsidRPr="004C50E6" w:rsidRDefault="001F3E60" w:rsidP="001F3E60">
            <w:pPr>
              <w:tabs>
                <w:tab w:val="num" w:pos="600"/>
              </w:tabs>
            </w:pPr>
            <w:r w:rsidRPr="004C50E6">
              <w:t>7.</w:t>
            </w:r>
          </w:p>
        </w:tc>
        <w:tc>
          <w:tcPr>
            <w:tcW w:w="2410" w:type="dxa"/>
          </w:tcPr>
          <w:p w:rsidR="001F3E60" w:rsidRPr="004C50E6" w:rsidRDefault="001F3E60" w:rsidP="001F3E60">
            <w:r w:rsidRPr="004C50E6">
              <w:t>Расчётная стоимость строительства</w:t>
            </w:r>
          </w:p>
        </w:tc>
        <w:tc>
          <w:tcPr>
            <w:tcW w:w="6780" w:type="dxa"/>
            <w:gridSpan w:val="2"/>
          </w:tcPr>
          <w:p w:rsidR="001F3E60" w:rsidRPr="004C50E6" w:rsidRDefault="001F3E60" w:rsidP="003068E4">
            <w:pPr>
              <w:numPr>
                <w:ilvl w:val="0"/>
                <w:numId w:val="77"/>
              </w:numPr>
              <w:contextualSpacing/>
              <w:jc w:val="both"/>
            </w:pPr>
            <w:r w:rsidRPr="004C50E6">
              <w:t xml:space="preserve">Определяется величиной удельной стоимости строительства за соответствующие виды работ (см. документ «Величина удельной стоимости за единицу (вид) работ» – Разделы 4, 7. Удельные расценки - Приложение № 3 к Договору). </w:t>
            </w:r>
          </w:p>
          <w:p w:rsidR="001F3E60" w:rsidRPr="004C50E6" w:rsidRDefault="001F3E60" w:rsidP="003068E4">
            <w:pPr>
              <w:numPr>
                <w:ilvl w:val="0"/>
                <w:numId w:val="77"/>
              </w:numPr>
              <w:contextualSpacing/>
              <w:jc w:val="both"/>
            </w:pPr>
            <w:r w:rsidRPr="004C50E6">
              <w:t xml:space="preserve">Применение конкретных расценок согласовать с Заказчиком до составления сметного расчета. </w:t>
            </w:r>
          </w:p>
          <w:p w:rsidR="001F3E60" w:rsidRPr="004C50E6" w:rsidRDefault="001F3E60" w:rsidP="003068E4">
            <w:pPr>
              <w:numPr>
                <w:ilvl w:val="0"/>
                <w:numId w:val="77"/>
              </w:numPr>
              <w:contextualSpacing/>
              <w:jc w:val="both"/>
            </w:pPr>
            <w:r w:rsidRPr="004C50E6">
              <w:t xml:space="preserve">Удельные расценки из Раздела 4 – Приложение №3 к Договору применять в случае отсутствия соответствующих расценок в Разделе 7. «Удельные расценки» по предварительному согласованию с Заказчиком. </w:t>
            </w:r>
          </w:p>
          <w:p w:rsidR="001F3E60" w:rsidRPr="004C50E6" w:rsidRDefault="001F3E60" w:rsidP="001F3E60">
            <w:pPr>
              <w:ind w:left="360"/>
              <w:contextualSpacing/>
              <w:jc w:val="both"/>
            </w:pPr>
          </w:p>
        </w:tc>
      </w:tr>
      <w:tr w:rsidR="001F3E60" w:rsidRPr="000735B3" w:rsidTr="00F679F0">
        <w:tc>
          <w:tcPr>
            <w:tcW w:w="596" w:type="dxa"/>
          </w:tcPr>
          <w:p w:rsidR="001F3E60" w:rsidRPr="00BC60F2" w:rsidRDefault="001F3E60" w:rsidP="001F3E60">
            <w:pPr>
              <w:tabs>
                <w:tab w:val="num" w:pos="600"/>
              </w:tabs>
            </w:pPr>
            <w:r w:rsidRPr="00BC60F2">
              <w:t>8.</w:t>
            </w:r>
          </w:p>
        </w:tc>
        <w:tc>
          <w:tcPr>
            <w:tcW w:w="2410" w:type="dxa"/>
          </w:tcPr>
          <w:p w:rsidR="001F3E60" w:rsidRPr="00BC60F2" w:rsidRDefault="001F3E60" w:rsidP="001F3E60">
            <w:r w:rsidRPr="00BC60F2">
              <w:t>Заказчик</w:t>
            </w:r>
          </w:p>
        </w:tc>
        <w:tc>
          <w:tcPr>
            <w:tcW w:w="6780" w:type="dxa"/>
            <w:gridSpan w:val="2"/>
          </w:tcPr>
          <w:p w:rsidR="001F3E60" w:rsidRPr="00BC60F2" w:rsidRDefault="001F3E60" w:rsidP="001F3E60">
            <w:r w:rsidRPr="00BC60F2">
              <w:t>ПАО «Башинформсвязь»</w:t>
            </w:r>
          </w:p>
        </w:tc>
      </w:tr>
      <w:tr w:rsidR="001F3E60" w:rsidRPr="000735B3" w:rsidTr="00F679F0">
        <w:tc>
          <w:tcPr>
            <w:tcW w:w="596" w:type="dxa"/>
          </w:tcPr>
          <w:p w:rsidR="001F3E60" w:rsidRPr="00BC60F2" w:rsidRDefault="001F3E60" w:rsidP="001F3E60">
            <w:pPr>
              <w:tabs>
                <w:tab w:val="num" w:pos="600"/>
              </w:tabs>
            </w:pPr>
            <w:r w:rsidRPr="00BC60F2">
              <w:t>9.</w:t>
            </w:r>
          </w:p>
        </w:tc>
        <w:tc>
          <w:tcPr>
            <w:tcW w:w="2410" w:type="dxa"/>
          </w:tcPr>
          <w:p w:rsidR="001F3E60" w:rsidRPr="00BC60F2" w:rsidRDefault="001F3E60" w:rsidP="001F3E60">
            <w:r w:rsidRPr="00BC60F2">
              <w:t>Проектировщик</w:t>
            </w:r>
          </w:p>
        </w:tc>
        <w:tc>
          <w:tcPr>
            <w:tcW w:w="6780" w:type="dxa"/>
            <w:gridSpan w:val="2"/>
          </w:tcPr>
          <w:p w:rsidR="001F3E60" w:rsidRPr="00BC60F2" w:rsidRDefault="001F3E60" w:rsidP="001F3E60">
            <w:r w:rsidRPr="00BC60F2">
              <w:t>Подрядная организация.</w:t>
            </w:r>
          </w:p>
        </w:tc>
      </w:tr>
      <w:tr w:rsidR="001F3E60" w:rsidRPr="000735B3" w:rsidTr="00F679F0">
        <w:tc>
          <w:tcPr>
            <w:tcW w:w="596" w:type="dxa"/>
          </w:tcPr>
          <w:p w:rsidR="001F3E60" w:rsidRPr="00BC60F2" w:rsidRDefault="001F3E60" w:rsidP="001F3E60">
            <w:pPr>
              <w:tabs>
                <w:tab w:val="num" w:pos="600"/>
              </w:tabs>
            </w:pPr>
            <w:r w:rsidRPr="00BC60F2">
              <w:t>10.</w:t>
            </w:r>
          </w:p>
        </w:tc>
        <w:tc>
          <w:tcPr>
            <w:tcW w:w="2410" w:type="dxa"/>
          </w:tcPr>
          <w:p w:rsidR="001F3E60" w:rsidRPr="00BC60F2" w:rsidRDefault="001F3E60" w:rsidP="001F3E60">
            <w:r w:rsidRPr="00BC60F2">
              <w:t>Способ строительства</w:t>
            </w:r>
          </w:p>
        </w:tc>
        <w:tc>
          <w:tcPr>
            <w:tcW w:w="6780" w:type="dxa"/>
            <w:gridSpan w:val="2"/>
          </w:tcPr>
          <w:p w:rsidR="001F3E60" w:rsidRPr="00BC60F2" w:rsidRDefault="001F3E60" w:rsidP="001F3E60">
            <w:r w:rsidRPr="00BC60F2">
              <w:t>Подрядный</w:t>
            </w:r>
          </w:p>
        </w:tc>
      </w:tr>
      <w:tr w:rsidR="001F3E60" w:rsidRPr="000735B3" w:rsidTr="00F679F0">
        <w:tc>
          <w:tcPr>
            <w:tcW w:w="596" w:type="dxa"/>
          </w:tcPr>
          <w:p w:rsidR="001F3E60" w:rsidRPr="00BC60F2" w:rsidRDefault="001F3E60" w:rsidP="001F3E60">
            <w:r w:rsidRPr="00BC60F2">
              <w:t>11.</w:t>
            </w:r>
          </w:p>
          <w:p w:rsidR="001F3E60" w:rsidRPr="00BC60F2" w:rsidRDefault="001F3E60" w:rsidP="001F3E60"/>
        </w:tc>
        <w:tc>
          <w:tcPr>
            <w:tcW w:w="2410" w:type="dxa"/>
          </w:tcPr>
          <w:p w:rsidR="001F3E60" w:rsidRPr="00BC60F2" w:rsidRDefault="001F3E60" w:rsidP="001F3E60">
            <w:r w:rsidRPr="00BC60F2">
              <w:t>Адресный план строительства</w:t>
            </w:r>
          </w:p>
        </w:tc>
        <w:tc>
          <w:tcPr>
            <w:tcW w:w="6780" w:type="dxa"/>
            <w:gridSpan w:val="2"/>
          </w:tcPr>
          <w:p w:rsidR="001F3E60" w:rsidRPr="00BC60F2" w:rsidRDefault="001F3E60" w:rsidP="001F3E60">
            <w:pPr>
              <w:jc w:val="both"/>
            </w:pPr>
            <w:r w:rsidRPr="00BC60F2">
              <w:t>Перечень объектов для строительства (адресная программа) передаётся после заключения Договора в виде Заказов, выдаваемых в течении периода действия Договора (Приложение №  2 к Договору).</w:t>
            </w:r>
          </w:p>
        </w:tc>
      </w:tr>
      <w:tr w:rsidR="001F3E60" w:rsidRPr="000735B3" w:rsidTr="00F679F0">
        <w:tc>
          <w:tcPr>
            <w:tcW w:w="596" w:type="dxa"/>
          </w:tcPr>
          <w:p w:rsidR="001F3E60" w:rsidRPr="00A4721A" w:rsidRDefault="001F3E60" w:rsidP="001F3E60">
            <w:r w:rsidRPr="00A4721A">
              <w:t>12.</w:t>
            </w:r>
          </w:p>
        </w:tc>
        <w:tc>
          <w:tcPr>
            <w:tcW w:w="2410" w:type="dxa"/>
          </w:tcPr>
          <w:p w:rsidR="001F3E60" w:rsidRPr="00A4721A" w:rsidRDefault="001F3E60" w:rsidP="001F3E60">
            <w:r w:rsidRPr="00A4721A">
              <w:t>Сроки строительства</w:t>
            </w:r>
          </w:p>
        </w:tc>
        <w:tc>
          <w:tcPr>
            <w:tcW w:w="6780" w:type="dxa"/>
            <w:gridSpan w:val="2"/>
          </w:tcPr>
          <w:p w:rsidR="001F3E60" w:rsidRPr="00A4721A" w:rsidRDefault="001F3E60" w:rsidP="001F3E60">
            <w:pPr>
              <w:jc w:val="both"/>
            </w:pPr>
            <w:r w:rsidRPr="00A4721A">
              <w:t xml:space="preserve">Сроки строительства объектов определяются и передаются подрядчику после заключения Договора в составе Заказов (Приложение № 2 к Договору). </w:t>
            </w:r>
          </w:p>
          <w:p w:rsidR="001F3E60" w:rsidRPr="00A4721A" w:rsidRDefault="001F3E60" w:rsidP="001F3E60">
            <w:pPr>
              <w:jc w:val="both"/>
            </w:pPr>
            <w:r w:rsidRPr="00A4721A">
              <w:t>Окончательный срок строительства по Договору – 31 марта 2018 года.</w:t>
            </w:r>
          </w:p>
        </w:tc>
      </w:tr>
      <w:tr w:rsidR="001F3E60" w:rsidRPr="00A4721A" w:rsidTr="00F679F0">
        <w:trPr>
          <w:gridAfter w:val="1"/>
          <w:wAfter w:w="28" w:type="dxa"/>
        </w:trPr>
        <w:tc>
          <w:tcPr>
            <w:tcW w:w="3006" w:type="dxa"/>
            <w:gridSpan w:val="2"/>
          </w:tcPr>
          <w:p w:rsidR="001F3E60" w:rsidRPr="00A4721A" w:rsidRDefault="001F3E60" w:rsidP="001F3E60">
            <w:pPr>
              <w:numPr>
                <w:ilvl w:val="0"/>
                <w:numId w:val="45"/>
              </w:numPr>
              <w:ind w:left="318" w:hanging="284"/>
              <w:contextualSpacing/>
              <w:rPr>
                <w:b/>
              </w:rPr>
            </w:pPr>
            <w:r w:rsidRPr="00A4721A">
              <w:rPr>
                <w:b/>
              </w:rPr>
              <w:t>Состав сооружений связи. Требования по проектированию.</w:t>
            </w:r>
          </w:p>
        </w:tc>
        <w:tc>
          <w:tcPr>
            <w:tcW w:w="6752" w:type="dxa"/>
          </w:tcPr>
          <w:p w:rsidR="001F3E60" w:rsidRPr="00A4721A" w:rsidRDefault="001F3E60" w:rsidP="001F3E60">
            <w:pPr>
              <w:ind w:firstLine="181"/>
              <w:jc w:val="both"/>
              <w:rPr>
                <w:b/>
              </w:rPr>
            </w:pPr>
          </w:p>
        </w:tc>
      </w:tr>
      <w:tr w:rsidR="001F3E60" w:rsidRPr="000735B3" w:rsidTr="00F679F0">
        <w:tc>
          <w:tcPr>
            <w:tcW w:w="596" w:type="dxa"/>
          </w:tcPr>
          <w:p w:rsidR="001F3E60" w:rsidRPr="00A4721A" w:rsidRDefault="001F3E60" w:rsidP="001F3E60">
            <w:r w:rsidRPr="00A4721A">
              <w:t>1.</w:t>
            </w:r>
          </w:p>
        </w:tc>
        <w:tc>
          <w:tcPr>
            <w:tcW w:w="2410" w:type="dxa"/>
          </w:tcPr>
          <w:p w:rsidR="001F3E60" w:rsidRPr="00A4721A" w:rsidRDefault="001F3E60" w:rsidP="001F3E60">
            <w:r w:rsidRPr="00A4721A">
              <w:t>Требования к составу проектно-сметной документации</w:t>
            </w:r>
          </w:p>
        </w:tc>
        <w:tc>
          <w:tcPr>
            <w:tcW w:w="6780" w:type="dxa"/>
            <w:gridSpan w:val="2"/>
          </w:tcPr>
          <w:p w:rsidR="001F3E60" w:rsidRPr="00A4721A" w:rsidRDefault="001F3E60" w:rsidP="003068E4">
            <w:pPr>
              <w:numPr>
                <w:ilvl w:val="0"/>
                <w:numId w:val="83"/>
              </w:numPr>
              <w:shd w:val="clear" w:color="auto" w:fill="FFFFFF"/>
              <w:tabs>
                <w:tab w:val="left" w:pos="0"/>
              </w:tabs>
              <w:suppressAutoHyphens/>
              <w:autoSpaceDE w:val="0"/>
              <w:autoSpaceDN w:val="0"/>
              <w:adjustRightInd w:val="0"/>
              <w:jc w:val="both"/>
            </w:pPr>
            <w:r w:rsidRPr="00A4721A">
              <w:t>Общие требования к выполнению работ по проектированию - Проектную документацию выполнить в соответствии с «ГОСТ Р 21.1101-2009. Система проектной документации для строительства. Основные требования к проектной и рабочей документации». Рабочую документацию выполнить в соответствии с «ГОСТ Р 21.1703-2000. Система проектной документации для строительства. Правила выполнения рабочей документации проводных средств связи».</w:t>
            </w:r>
          </w:p>
          <w:p w:rsidR="001F3E60" w:rsidRPr="00A4721A" w:rsidRDefault="001F3E60" w:rsidP="003068E4">
            <w:pPr>
              <w:numPr>
                <w:ilvl w:val="0"/>
                <w:numId w:val="83"/>
              </w:numPr>
              <w:shd w:val="clear" w:color="auto" w:fill="FFFFFF"/>
              <w:tabs>
                <w:tab w:val="left" w:pos="0"/>
              </w:tabs>
              <w:suppressAutoHyphens/>
              <w:autoSpaceDE w:val="0"/>
              <w:autoSpaceDN w:val="0"/>
              <w:adjustRightInd w:val="0"/>
              <w:jc w:val="both"/>
            </w:pPr>
            <w:r w:rsidRPr="00A4721A">
              <w:t>Состав проектной документации - Сформировать в соответствии с Постановлением Правительства РФ от 16.02.2008 N 87 (ред. от 08.08.2013) «О составе разделов проектной документации и требованиях к их содержанию».</w:t>
            </w:r>
          </w:p>
          <w:p w:rsidR="001F3E60" w:rsidRPr="00A4721A" w:rsidRDefault="001F3E60" w:rsidP="003068E4">
            <w:pPr>
              <w:numPr>
                <w:ilvl w:val="0"/>
                <w:numId w:val="83"/>
              </w:numPr>
              <w:shd w:val="clear" w:color="auto" w:fill="FFFFFF"/>
              <w:tabs>
                <w:tab w:val="left" w:pos="0"/>
              </w:tabs>
              <w:suppressAutoHyphens/>
              <w:autoSpaceDE w:val="0"/>
              <w:autoSpaceDN w:val="0"/>
              <w:adjustRightInd w:val="0"/>
              <w:jc w:val="both"/>
            </w:pPr>
            <w:r w:rsidRPr="00A4721A">
              <w:t>Состав рабочей документации - Включить архитектурно-строительные решения, технологические решения по сетям связи, решения по системам электроснабжения, отопления, вентиляции и кондиционирования воздуха, автоматизации и мониторингу инженерных систем, решения по присоединению к наружным сетям электроснабжения и связи; схемы организации связей и управления, схемы распайки кабелей, узлов линейных сооружений, ситуационные планы; спецификации оборудования, материалов - в разрезе видов работ. Согласовать полный перечень состава разделов с Заказчиком проекта.</w:t>
            </w:r>
          </w:p>
          <w:p w:rsidR="001F3E60" w:rsidRPr="00A4721A" w:rsidRDefault="001F3E60" w:rsidP="003068E4">
            <w:pPr>
              <w:numPr>
                <w:ilvl w:val="0"/>
                <w:numId w:val="83"/>
              </w:numPr>
              <w:shd w:val="clear" w:color="auto" w:fill="FFFFFF"/>
              <w:tabs>
                <w:tab w:val="left" w:pos="0"/>
              </w:tabs>
              <w:suppressAutoHyphens/>
              <w:autoSpaceDE w:val="0"/>
              <w:autoSpaceDN w:val="0"/>
              <w:adjustRightInd w:val="0"/>
              <w:jc w:val="both"/>
            </w:pPr>
            <w:r w:rsidRPr="00A4721A">
              <w:t>Состав сметной документации - Сметная документация должна быть выполнена в соответствии с требованиями соответствующих ГОСТ (СПДС) и СНиП. Сводный сметный расчет стоимости, сводка затрат, объектные и локальные сметы - в разрезе видов работ. Состав видов работ определяется проектом и согласуется с Заказчиком проекта. Сводный сметный расчет должен быть выполнен с выделением пусковых комплексов сети. Текстовая и графическая информация по проекту должна быть представлена в стандартных форматах MS Office, а сметная документация в формате MS Excel. Стоимость строительства определить на основании величин удельной стоимости строительства за соответствующие виды работ.</w:t>
            </w:r>
          </w:p>
          <w:p w:rsidR="001F3E60" w:rsidRPr="00A4721A" w:rsidRDefault="001F3E60" w:rsidP="003068E4">
            <w:pPr>
              <w:numPr>
                <w:ilvl w:val="0"/>
                <w:numId w:val="83"/>
              </w:numPr>
              <w:shd w:val="clear" w:color="auto" w:fill="FFFFFF"/>
              <w:tabs>
                <w:tab w:val="left" w:pos="0"/>
              </w:tabs>
              <w:suppressAutoHyphens/>
              <w:autoSpaceDE w:val="0"/>
              <w:autoSpaceDN w:val="0"/>
              <w:adjustRightInd w:val="0"/>
              <w:jc w:val="both"/>
            </w:pPr>
            <w:r w:rsidRPr="00A4721A">
              <w:t>Проектные работы выполнить силами специализированной организации, имеющей все необходимые, выданные саморегулируемой организацией свидетельства о допуске к работам по организации подготовки проектной документации. В составе комплекта ПСД предоставить копии свидетельств саморегулируемой организацией о допуске к работам по организации подготовки проектной документации.</w:t>
            </w:r>
          </w:p>
        </w:tc>
      </w:tr>
      <w:tr w:rsidR="001F3E60" w:rsidRPr="000735B3" w:rsidTr="00F679F0">
        <w:tc>
          <w:tcPr>
            <w:tcW w:w="596" w:type="dxa"/>
          </w:tcPr>
          <w:p w:rsidR="001F3E60" w:rsidRPr="00A4721A" w:rsidRDefault="001F3E60" w:rsidP="001F3E60">
            <w:r w:rsidRPr="00A4721A">
              <w:t>2.</w:t>
            </w:r>
          </w:p>
        </w:tc>
        <w:tc>
          <w:tcPr>
            <w:tcW w:w="2410" w:type="dxa"/>
          </w:tcPr>
          <w:p w:rsidR="001F3E60" w:rsidRPr="00A4721A" w:rsidRDefault="001F3E60" w:rsidP="001F3E60">
            <w:r w:rsidRPr="00A4721A">
              <w:t>Требования к оптической магистральной сети</w:t>
            </w:r>
          </w:p>
        </w:tc>
        <w:tc>
          <w:tcPr>
            <w:tcW w:w="6780" w:type="dxa"/>
            <w:gridSpan w:val="2"/>
          </w:tcPr>
          <w:p w:rsidR="001F3E60" w:rsidRPr="00A4721A" w:rsidRDefault="001F3E60" w:rsidP="003068E4">
            <w:pPr>
              <w:numPr>
                <w:ilvl w:val="0"/>
                <w:numId w:val="84"/>
              </w:numPr>
              <w:ind w:left="317" w:hanging="317"/>
              <w:jc w:val="both"/>
            </w:pPr>
            <w:r w:rsidRPr="00A4721A">
              <w:t xml:space="preserve">Проектирование и строительство участков магистральной ВОЛС осуществлять с учетом потребностей </w:t>
            </w:r>
            <w:r w:rsidRPr="00A4721A">
              <w:rPr>
                <w:lang w:val="en-US"/>
              </w:rPr>
              <w:t>B</w:t>
            </w:r>
            <w:r w:rsidRPr="00A4721A">
              <w:t>2</w:t>
            </w:r>
            <w:r w:rsidRPr="00A4721A">
              <w:rPr>
                <w:lang w:val="en-US"/>
              </w:rPr>
              <w:t>B</w:t>
            </w:r>
            <w:r w:rsidRPr="00A4721A">
              <w:t xml:space="preserve"> и планировать для объектов коммерческой недвижимости (площадью от 500 кв. м. и более) резерв магистральной ВОЛС (на участке от АТС до ближайшей муфты к объекту) не менее 2-х ОВ. Учитывать данный резерв при расчете общего числа волокон   магистральной ВОЛС</w:t>
            </w:r>
            <w:r w:rsidRPr="00A4721A">
              <w:rPr>
                <w:sz w:val="26"/>
                <w:szCs w:val="26"/>
              </w:rPr>
              <w:t>.</w:t>
            </w:r>
          </w:p>
          <w:p w:rsidR="001F3E60" w:rsidRPr="00A4721A" w:rsidRDefault="001F3E60" w:rsidP="003068E4">
            <w:pPr>
              <w:widowControl w:val="0"/>
              <w:numPr>
                <w:ilvl w:val="0"/>
                <w:numId w:val="84"/>
              </w:numPr>
              <w:ind w:left="317" w:hanging="317"/>
              <w:jc w:val="both"/>
            </w:pPr>
            <w:r w:rsidRPr="00A4721A">
              <w:t>Для строительства оптических линий связи по канализации, в грунте, по эстакадам, мостам, путепроводам бронированный оптический кабель типа ОКБ, ОКЛК; для подвеса кабель типа ОКТ (профиль «8») следующих производителей:</w:t>
            </w:r>
          </w:p>
          <w:p w:rsidR="001F3E60" w:rsidRPr="00A4721A" w:rsidRDefault="001F3E60" w:rsidP="003068E4">
            <w:pPr>
              <w:numPr>
                <w:ilvl w:val="0"/>
                <w:numId w:val="72"/>
              </w:numPr>
              <w:ind w:left="317" w:hanging="317"/>
            </w:pPr>
            <w:r w:rsidRPr="00A4721A">
              <w:t>ОК для прокладки в кабельной канализации, грунт, по опорам - ЗАО «Трансвок», ЗАО «СОКК», ООО «Сарансккабель-Оптика», ООО «Инкаб», Кабельный завод "ОПТЕН",</w:t>
            </w:r>
            <w:r w:rsidRPr="00A4721A">
              <w:rPr>
                <w:bCs/>
              </w:rPr>
              <w:t xml:space="preserve"> ООО "Еврокабель", </w:t>
            </w:r>
            <w:r w:rsidRPr="00A4721A">
              <w:t>ЗАО "Севкабель Оптик" и других производителей по письменному согласованию с Заказчиком.</w:t>
            </w:r>
          </w:p>
          <w:p w:rsidR="001F3E60" w:rsidRPr="00A4721A" w:rsidRDefault="001F3E60" w:rsidP="003068E4">
            <w:pPr>
              <w:widowControl w:val="0"/>
              <w:numPr>
                <w:ilvl w:val="0"/>
                <w:numId w:val="84"/>
              </w:numPr>
              <w:ind w:left="317" w:hanging="317"/>
              <w:jc w:val="both"/>
            </w:pPr>
            <w:r w:rsidRPr="00A4721A">
              <w:t>Для строительства оптических линий связи по зданиям использовать оптический кабель в негорючем исполнении типа ОКЛнг следующих производителей:</w:t>
            </w:r>
          </w:p>
          <w:p w:rsidR="001F3E60" w:rsidRPr="00A4721A" w:rsidRDefault="001F3E60" w:rsidP="003068E4">
            <w:pPr>
              <w:numPr>
                <w:ilvl w:val="0"/>
                <w:numId w:val="72"/>
              </w:numPr>
              <w:ind w:left="317" w:hanging="317"/>
            </w:pPr>
            <w:r w:rsidRPr="00A4721A">
              <w:t>ОК для прокладки в кабельной канализации, грунт, по опорам - ЗАО «Трансвок», ЗАО «СОКК», ООО «Сарансккабель-Оптика», ООО «Инкаб», Кабельный завод "ОПТЕН",</w:t>
            </w:r>
            <w:r w:rsidRPr="00A4721A">
              <w:rPr>
                <w:bCs/>
              </w:rPr>
              <w:t xml:space="preserve"> ООО "Еврокабель", </w:t>
            </w:r>
            <w:r w:rsidRPr="00A4721A">
              <w:t>ЗАО "Севкабель Оптик" и других производителей по письменному согласованию с Заказчиком.</w:t>
            </w:r>
          </w:p>
          <w:p w:rsidR="001F3E60" w:rsidRPr="00A4721A" w:rsidRDefault="001F3E60" w:rsidP="003068E4">
            <w:pPr>
              <w:numPr>
                <w:ilvl w:val="0"/>
                <w:numId w:val="84"/>
              </w:numPr>
              <w:ind w:left="317" w:hanging="317"/>
              <w:jc w:val="both"/>
            </w:pPr>
            <w:r w:rsidRPr="00A4721A">
              <w:t>Прокладку ВОЛС осуществить по телефонной кабельной канализации ПАО «Башинформсвязь», эстакадам, мостам, путепроводам, путем подвеса ВОЛС на устанавливаемых опорах, использование воздушных оптических кабельных переходов между домами, прокладка кабеля в грунт, переходы методом ГНБ, прокладка внутри зданий и сооружений.</w:t>
            </w:r>
          </w:p>
          <w:p w:rsidR="001F3E60" w:rsidRPr="00A4721A" w:rsidRDefault="001F3E60" w:rsidP="003068E4">
            <w:pPr>
              <w:numPr>
                <w:ilvl w:val="0"/>
                <w:numId w:val="84"/>
              </w:numPr>
              <w:ind w:left="317" w:hanging="317"/>
              <w:jc w:val="both"/>
            </w:pPr>
            <w:r w:rsidRPr="00A4721A">
              <w:t>В местах выхода кабеля из грунта и/или кабельной канализации на опоры, эстакады предусмотреть защиту кабеля металлической трубой не менее 2,5 метров от уровня земли.</w:t>
            </w:r>
          </w:p>
          <w:p w:rsidR="001F3E60" w:rsidRPr="00A4721A" w:rsidRDefault="001F3E60" w:rsidP="003068E4">
            <w:pPr>
              <w:widowControl w:val="0"/>
              <w:numPr>
                <w:ilvl w:val="0"/>
                <w:numId w:val="84"/>
              </w:numPr>
              <w:ind w:left="317" w:hanging="317"/>
              <w:jc w:val="both"/>
            </w:pPr>
            <w:r w:rsidRPr="00A4721A">
              <w:t>Выбор трассы производить, исходя из наикратчайшей протяженности участков сети, согласно схеме существующей кабельной канализации, наименьшего количества переходов через автодороги, коммуникации и другие препятствия, ведущие к удорожанию проекта. Рабочую документацию формировать на основании технических решений Заказчика.</w:t>
            </w:r>
          </w:p>
          <w:p w:rsidR="001F3E60" w:rsidRPr="00A4721A" w:rsidRDefault="001F3E60" w:rsidP="003068E4">
            <w:pPr>
              <w:widowControl w:val="0"/>
              <w:numPr>
                <w:ilvl w:val="0"/>
                <w:numId w:val="84"/>
              </w:numPr>
              <w:ind w:left="317" w:hanging="317"/>
              <w:jc w:val="both"/>
            </w:pPr>
            <w:r w:rsidRPr="00A4721A">
              <w:t xml:space="preserve">В качестве оптических линий связи использовать однотипный, модульный волоконно-оптический кабель со стандартным SM (single mode) волокном, соответствующий стандарту </w:t>
            </w:r>
            <w:r w:rsidRPr="00A4721A">
              <w:rPr>
                <w:lang w:val="en-US"/>
              </w:rPr>
              <w:t>G</w:t>
            </w:r>
            <w:r w:rsidRPr="00A4721A">
              <w:t>.652 (Технические требования к магистральному оптическому кабелю приведены в Приложение № 1 к ТЗ).</w:t>
            </w:r>
          </w:p>
          <w:p w:rsidR="001F3E60" w:rsidRPr="00A4721A" w:rsidRDefault="001F3E60" w:rsidP="003068E4">
            <w:pPr>
              <w:widowControl w:val="0"/>
              <w:numPr>
                <w:ilvl w:val="0"/>
                <w:numId w:val="84"/>
              </w:numPr>
              <w:ind w:left="317" w:hanging="317"/>
              <w:jc w:val="both"/>
            </w:pPr>
            <w:r w:rsidRPr="00A4721A">
              <w:t>Затухание в сварных соединениях в одном направлении не должно превышать 0,1 дБ, погрешность оценки затухания в сварных соединениях не должна превышать величины в 0,05 дБ.</w:t>
            </w:r>
          </w:p>
          <w:p w:rsidR="001F3E60" w:rsidRPr="00A4721A" w:rsidRDefault="001F3E60" w:rsidP="003068E4">
            <w:pPr>
              <w:widowControl w:val="0"/>
              <w:numPr>
                <w:ilvl w:val="0"/>
                <w:numId w:val="84"/>
              </w:numPr>
              <w:ind w:left="317" w:hanging="317"/>
              <w:jc w:val="both"/>
            </w:pPr>
            <w:r w:rsidRPr="00A4721A">
              <w:t>На УС все волокна проектируемых оптических кабелей должны быть разварены на внешние разъемы оптических кроссовых шкафов. Металлические покровы ВОК должны быть заземлены.</w:t>
            </w:r>
          </w:p>
          <w:p w:rsidR="001F3E60" w:rsidRPr="00A4721A" w:rsidRDefault="001F3E60" w:rsidP="003068E4">
            <w:pPr>
              <w:numPr>
                <w:ilvl w:val="0"/>
                <w:numId w:val="84"/>
              </w:numPr>
              <w:ind w:left="376" w:hanging="376"/>
              <w:contextualSpacing/>
              <w:jc w:val="both"/>
            </w:pPr>
            <w:r w:rsidRPr="00A4721A">
              <w:t>Количество волокон в участке магистрального кабеля от оптического кросса на АТС до конечной точки трассы прокладки должно составлять от 96 ОВ до 24 ОВ, количество резервных волокон на каждом участке согласовать на этапе проектирования с Заказчиком.</w:t>
            </w:r>
          </w:p>
          <w:p w:rsidR="001F3E60" w:rsidRPr="00A4721A" w:rsidRDefault="001F3E60" w:rsidP="003068E4">
            <w:pPr>
              <w:numPr>
                <w:ilvl w:val="0"/>
                <w:numId w:val="84"/>
              </w:numPr>
              <w:ind w:left="376" w:hanging="396"/>
              <w:contextualSpacing/>
              <w:jc w:val="both"/>
            </w:pPr>
            <w:r w:rsidRPr="00A4721A">
              <w:t>Выполнить заземление металлических покровов ВОК во вводных шахтах (при их наличии).</w:t>
            </w:r>
          </w:p>
          <w:p w:rsidR="001F3E60" w:rsidRPr="00A4721A" w:rsidRDefault="001F3E60" w:rsidP="003068E4">
            <w:pPr>
              <w:numPr>
                <w:ilvl w:val="0"/>
                <w:numId w:val="84"/>
              </w:numPr>
              <w:ind w:left="376" w:hanging="396"/>
              <w:contextualSpacing/>
              <w:jc w:val="both"/>
            </w:pPr>
            <w:r w:rsidRPr="00A4721A">
              <w:t>Предусмотреть технологические запасы на кабеле для последующего монтажа ответвительных муфт в местах, указанных Заказчиком.</w:t>
            </w:r>
          </w:p>
          <w:p w:rsidR="001F3E60" w:rsidRPr="00A4721A" w:rsidRDefault="001F3E60" w:rsidP="003068E4">
            <w:pPr>
              <w:numPr>
                <w:ilvl w:val="0"/>
                <w:numId w:val="84"/>
              </w:numPr>
              <w:ind w:left="376" w:hanging="396"/>
              <w:contextualSpacing/>
              <w:jc w:val="both"/>
            </w:pPr>
            <w:r w:rsidRPr="00A4721A">
              <w:t>Производить маркировку проложенных оптических кабелей и многопарного передаточного кабеля на территории домохозяйств, внутри помещений и наружней прокладки (кроме кабельной канализации) маркировочными бирками тип.4 и тип.3 по образцам, предоставленным Заказчиком (Приложение № 3 к ТЗ).</w:t>
            </w:r>
          </w:p>
        </w:tc>
      </w:tr>
      <w:tr w:rsidR="001F3E60" w:rsidRPr="000735B3" w:rsidTr="00F679F0">
        <w:tc>
          <w:tcPr>
            <w:tcW w:w="596" w:type="dxa"/>
          </w:tcPr>
          <w:p w:rsidR="001F3E60" w:rsidRPr="00A4721A" w:rsidRDefault="001F3E60" w:rsidP="001F3E60">
            <w:r w:rsidRPr="00A4721A">
              <w:t>2.1.</w:t>
            </w:r>
          </w:p>
        </w:tc>
        <w:tc>
          <w:tcPr>
            <w:tcW w:w="2410" w:type="dxa"/>
          </w:tcPr>
          <w:p w:rsidR="001F3E60" w:rsidRPr="00A4721A" w:rsidRDefault="001F3E60" w:rsidP="001F3E60">
            <w:r w:rsidRPr="00A4721A">
              <w:t>Требования к рабочей документации перед началом работ</w:t>
            </w:r>
          </w:p>
        </w:tc>
        <w:tc>
          <w:tcPr>
            <w:tcW w:w="6780" w:type="dxa"/>
            <w:gridSpan w:val="2"/>
          </w:tcPr>
          <w:p w:rsidR="001F3E60" w:rsidRPr="00A4721A" w:rsidRDefault="001F3E60" w:rsidP="003068E4">
            <w:pPr>
              <w:numPr>
                <w:ilvl w:val="0"/>
                <w:numId w:val="85"/>
              </w:numPr>
              <w:ind w:left="175" w:firstLine="534"/>
              <w:jc w:val="both"/>
            </w:pPr>
            <w:r w:rsidRPr="00A4721A">
              <w:t>Прокладку кабеля и строительство линий связи осуществлять только после оформления и согласования первичной рабочей документации (рабочих чертежей и схем) с Заказчиком и сметы, рассчитанной с использованием согласованных величин удельной стоимости строительства за соответствующие виды работ.   Обязательный перечень документов для согласования перед началом СМР:</w:t>
            </w:r>
          </w:p>
          <w:p w:rsidR="001F3E60" w:rsidRPr="00A4721A" w:rsidRDefault="001F3E60" w:rsidP="001F3E60">
            <w:pPr>
              <w:ind w:left="376"/>
              <w:jc w:val="both"/>
            </w:pPr>
            <w:r w:rsidRPr="00A4721A">
              <w:t>- схема прокладки ВОЛС (в случае прокладки);</w:t>
            </w:r>
          </w:p>
          <w:p w:rsidR="001F3E60" w:rsidRPr="00A4721A" w:rsidRDefault="001F3E60" w:rsidP="001F3E60">
            <w:pPr>
              <w:ind w:left="376"/>
              <w:jc w:val="both"/>
            </w:pPr>
            <w:r w:rsidRPr="00A4721A">
              <w:t>- схема подачи сигнала КТВ;</w:t>
            </w:r>
          </w:p>
          <w:p w:rsidR="001F3E60" w:rsidRPr="00A4721A" w:rsidRDefault="001F3E60" w:rsidP="001F3E60">
            <w:pPr>
              <w:ind w:left="376"/>
              <w:jc w:val="both"/>
            </w:pPr>
            <w:r w:rsidRPr="00A4721A">
              <w:t>- схема ДРС КТВ (с рассчитанным уровнем сигналов);</w:t>
            </w:r>
          </w:p>
          <w:p w:rsidR="001F3E60" w:rsidRPr="00A4721A" w:rsidRDefault="001F3E60" w:rsidP="001F3E60">
            <w:pPr>
              <w:ind w:left="376"/>
              <w:jc w:val="both"/>
            </w:pPr>
            <w:r w:rsidRPr="00A4721A">
              <w:t>- сметный расчет с использованием УКВ;</w:t>
            </w:r>
          </w:p>
          <w:p w:rsidR="001F3E60" w:rsidRPr="00A4721A" w:rsidRDefault="001F3E60" w:rsidP="001F3E60">
            <w:pPr>
              <w:ind w:left="376"/>
              <w:jc w:val="both"/>
            </w:pPr>
            <w:r w:rsidRPr="00A4721A">
              <w:t>- однолинейная схема электроснабжения ТШ (в случае прокладки);</w:t>
            </w:r>
          </w:p>
          <w:p w:rsidR="001F3E60" w:rsidRPr="00A4721A" w:rsidRDefault="001F3E60" w:rsidP="001F3E60">
            <w:pPr>
              <w:ind w:left="376"/>
              <w:jc w:val="both"/>
            </w:pPr>
            <w:r w:rsidRPr="00A4721A">
              <w:t>- схема прокладки эл. кабеля от ВРУ до ТШ (в случае прокладки).</w:t>
            </w:r>
          </w:p>
          <w:p w:rsidR="001F3E60" w:rsidRPr="00A4721A" w:rsidRDefault="001F3E60" w:rsidP="001F3E60">
            <w:pPr>
              <w:ind w:left="376"/>
              <w:jc w:val="both"/>
            </w:pPr>
          </w:p>
        </w:tc>
      </w:tr>
      <w:tr w:rsidR="001F3E60" w:rsidRPr="000735B3" w:rsidTr="00F679F0">
        <w:tc>
          <w:tcPr>
            <w:tcW w:w="596" w:type="dxa"/>
          </w:tcPr>
          <w:p w:rsidR="001F3E60" w:rsidRPr="00A4721A" w:rsidRDefault="001F3E60" w:rsidP="001F3E60">
            <w:r w:rsidRPr="00A4721A">
              <w:t>2.2.</w:t>
            </w:r>
          </w:p>
        </w:tc>
        <w:tc>
          <w:tcPr>
            <w:tcW w:w="2410" w:type="dxa"/>
          </w:tcPr>
          <w:p w:rsidR="001F3E60" w:rsidRPr="00A4721A" w:rsidRDefault="001F3E60" w:rsidP="001F3E60">
            <w:r w:rsidRPr="00A4721A">
              <w:t>Состав линейно-кабельных сооружений связи (ЛКСС)</w:t>
            </w:r>
          </w:p>
        </w:tc>
        <w:tc>
          <w:tcPr>
            <w:tcW w:w="6780" w:type="dxa"/>
            <w:gridSpan w:val="2"/>
          </w:tcPr>
          <w:p w:rsidR="001F3E60" w:rsidRPr="00A4721A" w:rsidRDefault="001F3E60" w:rsidP="001F3E60">
            <w:pPr>
              <w:tabs>
                <w:tab w:val="left" w:pos="743"/>
              </w:tabs>
              <w:spacing w:before="120"/>
              <w:jc w:val="both"/>
            </w:pPr>
            <w:r w:rsidRPr="00A4721A">
              <w:t>При строительстве ЛКСС так же выполняются следующие виды Работ:</w:t>
            </w:r>
          </w:p>
          <w:p w:rsidR="001F3E60" w:rsidRPr="00A4721A" w:rsidRDefault="001F3E60" w:rsidP="001F3E60">
            <w:pPr>
              <w:widowControl w:val="0"/>
              <w:numPr>
                <w:ilvl w:val="0"/>
                <w:numId w:val="37"/>
              </w:numPr>
              <w:tabs>
                <w:tab w:val="num" w:pos="742"/>
              </w:tabs>
              <w:autoSpaceDE w:val="0"/>
              <w:autoSpaceDN w:val="0"/>
              <w:adjustRightInd w:val="0"/>
              <w:spacing w:line="260" w:lineRule="auto"/>
              <w:ind w:left="283" w:right="-81" w:hanging="283"/>
              <w:jc w:val="both"/>
            </w:pPr>
            <w:r w:rsidRPr="00A4721A">
              <w:t>разработка проектно-сметной документации, выполнение инженерно-топографических работ и инженерно-геологических изысканий по оформлению согласований и технических условий надзорных (согласующих) органов;</w:t>
            </w:r>
          </w:p>
          <w:p w:rsidR="001F3E60" w:rsidRPr="00A4721A" w:rsidRDefault="001F3E60" w:rsidP="001F3E60">
            <w:pPr>
              <w:widowControl w:val="0"/>
              <w:numPr>
                <w:ilvl w:val="0"/>
                <w:numId w:val="37"/>
              </w:numPr>
              <w:tabs>
                <w:tab w:val="num" w:pos="742"/>
              </w:tabs>
              <w:autoSpaceDE w:val="0"/>
              <w:autoSpaceDN w:val="0"/>
              <w:adjustRightInd w:val="0"/>
              <w:spacing w:line="260" w:lineRule="auto"/>
              <w:ind w:left="283" w:right="-81" w:hanging="283"/>
              <w:jc w:val="both"/>
            </w:pPr>
            <w:r w:rsidRPr="00A4721A">
              <w:t>оформление земельных участков на период строительства и получение необходимых разрешений и согласований;</w:t>
            </w:r>
          </w:p>
          <w:p w:rsidR="001F3E60" w:rsidRPr="00A4721A" w:rsidRDefault="001F3E60" w:rsidP="001F3E60">
            <w:pPr>
              <w:widowControl w:val="0"/>
              <w:numPr>
                <w:ilvl w:val="0"/>
                <w:numId w:val="37"/>
              </w:numPr>
              <w:tabs>
                <w:tab w:val="num" w:pos="742"/>
              </w:tabs>
              <w:autoSpaceDE w:val="0"/>
              <w:autoSpaceDN w:val="0"/>
              <w:adjustRightInd w:val="0"/>
              <w:spacing w:line="260" w:lineRule="auto"/>
              <w:ind w:left="283" w:right="-81" w:hanging="283"/>
              <w:jc w:val="both"/>
            </w:pPr>
            <w:r w:rsidRPr="00A4721A">
              <w:t>получение и оплата технических условий от сторонних организаций;</w:t>
            </w:r>
          </w:p>
          <w:p w:rsidR="001F3E60" w:rsidRPr="00A4721A" w:rsidRDefault="001F3E60" w:rsidP="001F3E60">
            <w:pPr>
              <w:numPr>
                <w:ilvl w:val="0"/>
                <w:numId w:val="39"/>
              </w:numPr>
              <w:tabs>
                <w:tab w:val="num" w:pos="742"/>
              </w:tabs>
              <w:ind w:left="283" w:hanging="283"/>
              <w:jc w:val="both"/>
            </w:pPr>
            <w:r w:rsidRPr="00A4721A">
              <w:t>получение согласия собственников зданий коммерческой недвижимости на ввод кабелей в здание, прокладку ВОК</w:t>
            </w:r>
            <w:r w:rsidRPr="00A4721A">
              <w:rPr>
                <w:sz w:val="26"/>
                <w:szCs w:val="26"/>
              </w:rPr>
              <w:t xml:space="preserve">, многопарных передаточных кабелей, кабелей </w:t>
            </w:r>
            <w:r w:rsidRPr="00A4721A">
              <w:rPr>
                <w:sz w:val="26"/>
                <w:szCs w:val="26"/>
                <w:lang w:val="en-US"/>
              </w:rPr>
              <w:t>RG</w:t>
            </w:r>
            <w:r w:rsidRPr="00A4721A">
              <w:rPr>
                <w:sz w:val="26"/>
                <w:szCs w:val="26"/>
              </w:rPr>
              <w:t xml:space="preserve"> и кабелей эл. питания для оборудования по/внутри здания</w:t>
            </w:r>
            <w:r w:rsidRPr="00A4721A">
              <w:t xml:space="preserve"> с предоставлением подтверждающих документов в составе комплекта исполнительной документации, комплектация изделиями, материалами включая их поставку;</w:t>
            </w:r>
          </w:p>
          <w:p w:rsidR="001F3E60" w:rsidRPr="00A4721A" w:rsidRDefault="001F3E60" w:rsidP="001F3E60">
            <w:pPr>
              <w:numPr>
                <w:ilvl w:val="0"/>
                <w:numId w:val="39"/>
              </w:numPr>
              <w:tabs>
                <w:tab w:val="num" w:pos="742"/>
              </w:tabs>
              <w:ind w:left="283" w:hanging="283"/>
              <w:jc w:val="both"/>
            </w:pPr>
            <w:r w:rsidRPr="00A4721A">
              <w:t>земляные работы;</w:t>
            </w:r>
          </w:p>
          <w:p w:rsidR="001F3E60" w:rsidRPr="00A4721A" w:rsidRDefault="001F3E60" w:rsidP="001F3E60">
            <w:pPr>
              <w:numPr>
                <w:ilvl w:val="0"/>
                <w:numId w:val="39"/>
              </w:numPr>
              <w:tabs>
                <w:tab w:val="num" w:pos="742"/>
              </w:tabs>
              <w:ind w:left="283" w:hanging="283"/>
              <w:jc w:val="both"/>
            </w:pPr>
            <w:r w:rsidRPr="00A4721A">
              <w:t>вскрытие и восстановление дорожных и уличных покровов, тротуаров, газонов;</w:t>
            </w:r>
          </w:p>
          <w:p w:rsidR="001F3E60" w:rsidRPr="00A4721A" w:rsidRDefault="001F3E60" w:rsidP="001F3E60">
            <w:pPr>
              <w:numPr>
                <w:ilvl w:val="0"/>
                <w:numId w:val="39"/>
              </w:numPr>
              <w:tabs>
                <w:tab w:val="num" w:pos="742"/>
              </w:tabs>
              <w:ind w:left="283" w:hanging="283"/>
              <w:jc w:val="both"/>
            </w:pPr>
            <w:r w:rsidRPr="00A4721A">
              <w:t>прокладка кабельной канализации связи;</w:t>
            </w:r>
          </w:p>
          <w:p w:rsidR="001F3E60" w:rsidRPr="00A4721A" w:rsidRDefault="001F3E60" w:rsidP="001F3E60">
            <w:pPr>
              <w:numPr>
                <w:ilvl w:val="0"/>
                <w:numId w:val="39"/>
              </w:numPr>
              <w:tabs>
                <w:tab w:val="num" w:pos="742"/>
              </w:tabs>
              <w:ind w:left="283" w:hanging="283"/>
              <w:jc w:val="both"/>
            </w:pPr>
            <w:r w:rsidRPr="00A4721A">
              <w:t>устройство подземных вводов в здания;</w:t>
            </w:r>
          </w:p>
          <w:p w:rsidR="001F3E60" w:rsidRPr="00A4721A" w:rsidRDefault="001F3E60" w:rsidP="001F3E60">
            <w:pPr>
              <w:numPr>
                <w:ilvl w:val="0"/>
                <w:numId w:val="39"/>
              </w:numPr>
              <w:tabs>
                <w:tab w:val="num" w:pos="742"/>
              </w:tabs>
              <w:ind w:left="283" w:hanging="283"/>
              <w:jc w:val="both"/>
            </w:pPr>
            <w:r w:rsidRPr="00A4721A">
              <w:t>устройство переходов через дороги, нефте- и газопроводы, и т.п. методом горизонтально-направленного бурения (ГНБ);</w:t>
            </w:r>
          </w:p>
          <w:p w:rsidR="001F3E60" w:rsidRPr="00A4721A" w:rsidRDefault="001F3E60" w:rsidP="001F3E60">
            <w:pPr>
              <w:numPr>
                <w:ilvl w:val="0"/>
                <w:numId w:val="39"/>
              </w:numPr>
              <w:tabs>
                <w:tab w:val="num" w:pos="742"/>
              </w:tabs>
              <w:ind w:left="283" w:hanging="283"/>
              <w:jc w:val="both"/>
            </w:pPr>
            <w:r w:rsidRPr="00A4721A">
              <w:t>устройство проколов под дорогами, тротуарами, сооружениями и т.п.;</w:t>
            </w:r>
          </w:p>
          <w:p w:rsidR="001F3E60" w:rsidRPr="00A4721A" w:rsidRDefault="001F3E60" w:rsidP="001F3E60">
            <w:pPr>
              <w:numPr>
                <w:ilvl w:val="0"/>
                <w:numId w:val="39"/>
              </w:numPr>
              <w:tabs>
                <w:tab w:val="num" w:pos="742"/>
              </w:tabs>
              <w:ind w:left="283" w:hanging="283"/>
              <w:jc w:val="both"/>
            </w:pPr>
            <w:r w:rsidRPr="00A4721A">
              <w:t>установка опор;</w:t>
            </w:r>
          </w:p>
          <w:p w:rsidR="001F3E60" w:rsidRPr="00A4721A" w:rsidRDefault="001F3E60" w:rsidP="001F3E60">
            <w:pPr>
              <w:numPr>
                <w:ilvl w:val="0"/>
                <w:numId w:val="39"/>
              </w:numPr>
              <w:tabs>
                <w:tab w:val="num" w:pos="742"/>
              </w:tabs>
              <w:ind w:left="283" w:hanging="283"/>
              <w:jc w:val="both"/>
            </w:pPr>
            <w:r w:rsidRPr="00A4721A">
              <w:t>оформление и сдача ПСД по акту</w:t>
            </w:r>
          </w:p>
          <w:p w:rsidR="001F3E60" w:rsidRPr="00A4721A" w:rsidRDefault="001F3E60" w:rsidP="001F3E60">
            <w:pPr>
              <w:numPr>
                <w:ilvl w:val="0"/>
                <w:numId w:val="39"/>
              </w:numPr>
              <w:tabs>
                <w:tab w:val="num" w:pos="742"/>
              </w:tabs>
              <w:ind w:left="283" w:hanging="283"/>
              <w:jc w:val="both"/>
            </w:pPr>
            <w:r w:rsidRPr="00A4721A">
              <w:t>оформление исполнительной документации;</w:t>
            </w:r>
          </w:p>
        </w:tc>
      </w:tr>
      <w:tr w:rsidR="001F3E60" w:rsidRPr="000735B3" w:rsidTr="00F679F0">
        <w:trPr>
          <w:gridAfter w:val="1"/>
          <w:wAfter w:w="28" w:type="dxa"/>
        </w:trPr>
        <w:tc>
          <w:tcPr>
            <w:tcW w:w="596" w:type="dxa"/>
          </w:tcPr>
          <w:p w:rsidR="001F3E60" w:rsidRPr="001C5954" w:rsidRDefault="001F3E60" w:rsidP="001F3E60">
            <w:pPr>
              <w:ind w:left="459"/>
              <w:contextualSpacing/>
              <w:rPr>
                <w:b/>
              </w:rPr>
            </w:pPr>
          </w:p>
          <w:p w:rsidR="001F3E60" w:rsidRPr="001C5954" w:rsidRDefault="001F3E60" w:rsidP="001F3E60">
            <w:r w:rsidRPr="001C5954">
              <w:t>2.3.</w:t>
            </w:r>
          </w:p>
        </w:tc>
        <w:tc>
          <w:tcPr>
            <w:tcW w:w="2410" w:type="dxa"/>
          </w:tcPr>
          <w:p w:rsidR="001F3E60" w:rsidRPr="001C5954" w:rsidRDefault="001F3E60" w:rsidP="001F3E60">
            <w:pPr>
              <w:ind w:left="34"/>
              <w:contextualSpacing/>
              <w:rPr>
                <w:b/>
              </w:rPr>
            </w:pPr>
            <w:r w:rsidRPr="001C5954">
              <w:t>Требования к построению распред</w:t>
            </w:r>
            <w:r w:rsidRPr="00F679F0">
              <w:t>елительной сети ДРС</w:t>
            </w:r>
          </w:p>
        </w:tc>
        <w:tc>
          <w:tcPr>
            <w:tcW w:w="6752" w:type="dxa"/>
          </w:tcPr>
          <w:p w:rsidR="001F3E60" w:rsidRPr="001C5954" w:rsidRDefault="001F3E60" w:rsidP="003068E4">
            <w:pPr>
              <w:numPr>
                <w:ilvl w:val="0"/>
                <w:numId w:val="86"/>
              </w:numPr>
              <w:ind w:left="34" w:firstLine="675"/>
              <w:jc w:val="both"/>
            </w:pPr>
            <w:r w:rsidRPr="001C5954">
              <w:t>Строительство распределительной сети осуществлять после выполнения рабочих чертежей и проектной документации, согласованной с заинтересованными сторонними организациями. Обязательный перечень согласованных документов перед началом СМР:</w:t>
            </w:r>
          </w:p>
          <w:p w:rsidR="001F3E60" w:rsidRPr="001C5954" w:rsidRDefault="001F3E60" w:rsidP="001F3E60">
            <w:pPr>
              <w:ind w:left="376"/>
              <w:jc w:val="both"/>
            </w:pPr>
            <w:r w:rsidRPr="001C5954">
              <w:t>- схема прокладки ВОЛС (в случае прокладки);</w:t>
            </w:r>
          </w:p>
          <w:p w:rsidR="001F3E60" w:rsidRPr="001C5954" w:rsidRDefault="001F3E60" w:rsidP="001F3E60">
            <w:pPr>
              <w:ind w:left="376"/>
              <w:jc w:val="both"/>
            </w:pPr>
            <w:r w:rsidRPr="001C5954">
              <w:t>- схема подачи сигнала КТВ;</w:t>
            </w:r>
          </w:p>
          <w:p w:rsidR="001F3E60" w:rsidRPr="001C5954" w:rsidRDefault="001F3E60" w:rsidP="001F3E60">
            <w:pPr>
              <w:ind w:left="376"/>
              <w:jc w:val="both"/>
            </w:pPr>
            <w:r w:rsidRPr="001C5954">
              <w:t>- схема ДРС КТВ (с рассчитанным уровнем сигналов);</w:t>
            </w:r>
          </w:p>
          <w:p w:rsidR="001F3E60" w:rsidRPr="001C5954" w:rsidRDefault="001F3E60" w:rsidP="001F3E60">
            <w:pPr>
              <w:ind w:left="376"/>
              <w:jc w:val="both"/>
            </w:pPr>
            <w:r w:rsidRPr="001C5954">
              <w:t>- сметный расчет с использованием УКВ;</w:t>
            </w:r>
          </w:p>
          <w:p w:rsidR="001F3E60" w:rsidRPr="001C5954" w:rsidRDefault="001F3E60" w:rsidP="00F679F0">
            <w:pPr>
              <w:ind w:left="34" w:firstLine="342"/>
              <w:jc w:val="both"/>
            </w:pPr>
            <w:r w:rsidRPr="001C5954">
              <w:t>- однолинейная схема электроснабжения ТШ (в случае прокладки);</w:t>
            </w:r>
          </w:p>
          <w:p w:rsidR="001F3E60" w:rsidRPr="001C5954" w:rsidRDefault="001F3E60" w:rsidP="001F3E60">
            <w:pPr>
              <w:ind w:left="376"/>
              <w:jc w:val="both"/>
            </w:pPr>
            <w:r w:rsidRPr="001C5954">
              <w:t>- схема прокладки эл. кабеля от ВРУ до ТШ (в случае прокладки).</w:t>
            </w:r>
          </w:p>
          <w:p w:rsidR="001F3E60" w:rsidRPr="001C5954" w:rsidRDefault="001F3E60" w:rsidP="00756DE6">
            <w:pPr>
              <w:jc w:val="both"/>
            </w:pPr>
            <w:r w:rsidRPr="001C5954">
              <w:t xml:space="preserve">2. При наличии технической возможности кабели </w:t>
            </w:r>
            <w:r w:rsidRPr="001C5954">
              <w:rPr>
                <w:lang w:val="en-US"/>
              </w:rPr>
              <w:t>RG</w:t>
            </w:r>
            <w:r w:rsidRPr="001C5954">
              <w:t xml:space="preserve"> необходимо прокладывать в существующих стояках подъездов зданий (жилых домов) для обеспечения условий подключений клиентов. Техническая возможность в таком случае определяется по согласованию с Заказчиком.</w:t>
            </w:r>
          </w:p>
          <w:p w:rsidR="001F3E60" w:rsidRDefault="001F3E60" w:rsidP="00756DE6">
            <w:pPr>
              <w:jc w:val="both"/>
              <w:rPr>
                <w:color w:val="C00000"/>
              </w:rPr>
            </w:pPr>
            <w:r w:rsidRPr="001C5954">
              <w:t>3. В случае если прокладка кабеля в существующем стояке не возможна (стояк забит, отсутствует) межэтажные стояки строить из расчета 100% проникновения с учетом прокладки внутри них RG-6, RG-11с раскладкой по этажам. При определенных условиях строительство осуществлять с установкой проходных коробок (слаботочных щитов).</w:t>
            </w:r>
          </w:p>
          <w:p w:rsidR="001F3E60" w:rsidRPr="001C5954" w:rsidRDefault="001F3E60" w:rsidP="00756DE6">
            <w:pPr>
              <w:numPr>
                <w:ilvl w:val="0"/>
                <w:numId w:val="87"/>
              </w:numPr>
              <w:ind w:left="34" w:firstLine="0"/>
              <w:jc w:val="both"/>
            </w:pPr>
            <w:r w:rsidRPr="001C5954">
              <w:t>Кабели сети КТВ (RG) прокладывать во вновь устанавливаемых межэтажных стояках подъездов зданий (жилых домов) для обеспечения условий подключений клиентов</w:t>
            </w:r>
          </w:p>
          <w:p w:rsidR="001F3E60" w:rsidRPr="001C5954" w:rsidRDefault="001F3E60" w:rsidP="00756DE6">
            <w:pPr>
              <w:numPr>
                <w:ilvl w:val="0"/>
                <w:numId w:val="87"/>
              </w:numPr>
              <w:ind w:left="34" w:hanging="83"/>
              <w:jc w:val="both"/>
            </w:pPr>
            <w:r w:rsidRPr="001C5954">
              <w:t>При строительстве сетей КТВ ДРС строить с учётом 30-80% охвата домохозяйств в каждом подъезде, с установкой АК на 2-м и 4-м этажах в 5-ти этажных домах, на 3-м, 5-м, 7-м и 9-м этажах в 9-ти этажных домах, на 3-м, 5-м, 7-м и далее установка АК через этаж в 12-ти этажных и более высотных домах.</w:t>
            </w:r>
          </w:p>
          <w:p w:rsidR="001F3E60" w:rsidRDefault="001F3E60" w:rsidP="00756DE6">
            <w:pPr>
              <w:numPr>
                <w:ilvl w:val="0"/>
                <w:numId w:val="87"/>
              </w:numPr>
              <w:ind w:left="34" w:hanging="83"/>
              <w:jc w:val="both"/>
            </w:pPr>
            <w:r w:rsidRPr="001C5954">
              <w:t>Делать новый стояк в виде пластиковых труб ПВХ (гладкая, серая) диаметром 50 мм с толщиной стенки от 2 мм и выше. Межэтажные стояки прокладывать от подвального помещения или технического этажа (чердака) до этажа установки АК и далее до верхнего или нижнего этажа, соответственно. Размещать на трубостойках и корпусах АК имиджевые наклейки тип. 2 и тип. 1, изготовленные по макетам Заказчика (Приложение № 3 к ТЗ)</w:t>
            </w:r>
          </w:p>
          <w:p w:rsidR="001F3E60" w:rsidRPr="000B59D7" w:rsidRDefault="001F3E60" w:rsidP="00756DE6">
            <w:pPr>
              <w:numPr>
                <w:ilvl w:val="0"/>
                <w:numId w:val="87"/>
              </w:numPr>
              <w:ind w:left="34" w:hanging="83"/>
              <w:jc w:val="both"/>
            </w:pPr>
            <w:r w:rsidRPr="000B59D7">
              <w:t xml:space="preserve">Для строительства распределительной сети КТВ в зданиях использовать кабель </w:t>
            </w:r>
            <w:r w:rsidRPr="000B59D7">
              <w:rPr>
                <w:lang w:val="en-US"/>
              </w:rPr>
              <w:t>RG</w:t>
            </w:r>
            <w:r w:rsidRPr="000B59D7">
              <w:t>-11 следующих производителей:</w:t>
            </w:r>
          </w:p>
          <w:p w:rsidR="001F3E60" w:rsidRPr="000B59D7" w:rsidRDefault="001F3E60" w:rsidP="00756DE6">
            <w:pPr>
              <w:ind w:left="34" w:hanging="83"/>
              <w:jc w:val="both"/>
              <w:rPr>
                <w:b/>
              </w:rPr>
            </w:pPr>
            <w:r w:rsidRPr="000B59D7">
              <w:rPr>
                <w:bCs/>
              </w:rPr>
              <w:t xml:space="preserve">ТД «Паритет», </w:t>
            </w:r>
            <w:r w:rsidRPr="000B59D7">
              <w:rPr>
                <w:bCs/>
                <w:lang w:val="en-US"/>
              </w:rPr>
              <w:t>CAVEL</w:t>
            </w:r>
            <w:r w:rsidRPr="000B59D7">
              <w:rPr>
                <w:bCs/>
              </w:rPr>
              <w:t xml:space="preserve">, </w:t>
            </w:r>
            <w:r w:rsidRPr="000B59D7">
              <w:rPr>
                <w:bCs/>
                <w:lang w:val="en-US"/>
              </w:rPr>
              <w:t>DigiFlex</w:t>
            </w:r>
            <w:r w:rsidRPr="000B59D7">
              <w:rPr>
                <w:bCs/>
              </w:rPr>
              <w:t xml:space="preserve">, </w:t>
            </w:r>
            <w:r w:rsidRPr="000B59D7">
              <w:rPr>
                <w:bCs/>
                <w:lang w:val="en-US"/>
              </w:rPr>
              <w:t>Rexant</w:t>
            </w:r>
            <w:r w:rsidRPr="000B59D7">
              <w:rPr>
                <w:bCs/>
              </w:rPr>
              <w:t xml:space="preserve"> </w:t>
            </w:r>
            <w:r w:rsidRPr="000B59D7">
              <w:t xml:space="preserve">и других производителей </w:t>
            </w:r>
            <w:r w:rsidRPr="000B59D7">
              <w:rPr>
                <w:b/>
              </w:rPr>
              <w:t>по письменному согласованию с Заказчиком</w:t>
            </w:r>
          </w:p>
          <w:p w:rsidR="001F3E60" w:rsidRPr="001C5954" w:rsidRDefault="001F3E60" w:rsidP="00756DE6">
            <w:pPr>
              <w:widowControl w:val="0"/>
              <w:numPr>
                <w:ilvl w:val="0"/>
                <w:numId w:val="87"/>
              </w:numPr>
              <w:ind w:left="34" w:hanging="83"/>
              <w:jc w:val="both"/>
            </w:pPr>
            <w:r w:rsidRPr="001C5954">
              <w:t>Делители, разветвители сети КТВ, размещаемые на этажных площадках, должны быть размещены в этажных распределительных элементах АК с замком под универсальный ключ.</w:t>
            </w:r>
          </w:p>
          <w:p w:rsidR="001F3E60" w:rsidRPr="001C5954" w:rsidRDefault="001F3E60" w:rsidP="00756DE6">
            <w:pPr>
              <w:keepNext/>
              <w:widowControl w:val="0"/>
              <w:numPr>
                <w:ilvl w:val="0"/>
                <w:numId w:val="87"/>
              </w:numPr>
              <w:spacing w:after="60"/>
              <w:ind w:left="34" w:hanging="83"/>
              <w:jc w:val="both"/>
              <w:outlineLvl w:val="1"/>
            </w:pPr>
            <w:r w:rsidRPr="001C5954">
              <w:t xml:space="preserve">Выполнить на каждом этаже технологические отверстия с установкой гильз диаметром не менее 25 мм (с декоративными заглушками) в перегородках между лестничными и квартирными тамбурами для возможности прокладки абонентских кабелей </w:t>
            </w:r>
            <w:r w:rsidRPr="001C5954">
              <w:rPr>
                <w:lang w:val="en-US"/>
              </w:rPr>
              <w:t>RG</w:t>
            </w:r>
            <w:r w:rsidRPr="001C5954">
              <w:t>-6) от вновь установленных АК до квартир абонентов.</w:t>
            </w:r>
          </w:p>
          <w:p w:rsidR="001F3E60" w:rsidRPr="001C5954" w:rsidRDefault="001F3E60" w:rsidP="00756DE6">
            <w:pPr>
              <w:numPr>
                <w:ilvl w:val="0"/>
                <w:numId w:val="87"/>
              </w:numPr>
              <w:ind w:left="34" w:hanging="83"/>
              <w:jc w:val="both"/>
            </w:pPr>
            <w:r w:rsidRPr="001C5954">
              <w:t xml:space="preserve">При прокладке кабелей вне стояков, в том числе по стенам фасадов, подвалов, чердакам, крышам, включая подвеску на трубостойках, </w:t>
            </w:r>
            <w:r w:rsidRPr="00756DE6">
              <w:t xml:space="preserve">волоконно-оптический и медный кабели защитить от механических повреждений металлическим гофрорукавом или с </w:t>
            </w:r>
            <w:r w:rsidRPr="00756DE6">
              <w:rPr>
                <w:rStyle w:val="defaultdocbaseattributestylewithoutnowrap1"/>
                <w:rFonts w:ascii="Times New Roman" w:hAnsi="Times New Roman" w:cs="Times New Roman"/>
              </w:rPr>
              <w:t xml:space="preserve">помощью, гофрированной или гладкоствольной трубы ПВХ </w:t>
            </w:r>
            <w:r w:rsidRPr="00756DE6">
              <w:t>в местах открытой прокладки, в которых кабель может быть поврежден. В вышеуказанных случаях использовать кабели для наружной</w:t>
            </w:r>
            <w:r w:rsidRPr="001C5954">
              <w:t xml:space="preserve"> прокладки.</w:t>
            </w:r>
          </w:p>
          <w:p w:rsidR="001F3E60" w:rsidRPr="001C5954" w:rsidRDefault="001F3E60" w:rsidP="00756DE6">
            <w:pPr>
              <w:numPr>
                <w:ilvl w:val="0"/>
                <w:numId w:val="87"/>
              </w:numPr>
              <w:ind w:left="34" w:hanging="83"/>
              <w:jc w:val="both"/>
            </w:pPr>
            <w:r w:rsidRPr="001C5954">
              <w:t xml:space="preserve">Применяемое при строительстве оборудование и материалы должны соответствовать требованиям ГОСТ или технических условий, утвержденных в установленном порядке, иметь сертификат соответствия. Спецификация материалов и оборудования для распределительной сети </w:t>
            </w:r>
            <w:r w:rsidRPr="001C5954">
              <w:rPr>
                <w:b/>
              </w:rPr>
              <w:t>должна быть согласована с Заказчиком письменно</w:t>
            </w:r>
            <w:r w:rsidRPr="001C5954">
              <w:t xml:space="preserve"> на этапе получения проектной документации или согласования рабочих схем, с обязательным предоставлением образцов кабельной продукции и оборудования (в т. ч. АК) </w:t>
            </w:r>
            <w:r w:rsidRPr="001C5954">
              <w:rPr>
                <w:b/>
              </w:rPr>
              <w:t>на рассмотрение и утверждение Заказчику</w:t>
            </w:r>
            <w:r w:rsidRPr="001C5954">
              <w:t xml:space="preserve"> для проверки соответствия требованиям ТЗ.</w:t>
            </w:r>
          </w:p>
          <w:p w:rsidR="001F3E60" w:rsidRPr="001C5954" w:rsidRDefault="001F3E60" w:rsidP="00756DE6">
            <w:pPr>
              <w:numPr>
                <w:ilvl w:val="0"/>
                <w:numId w:val="87"/>
              </w:numPr>
              <w:ind w:left="34" w:hanging="83"/>
              <w:jc w:val="both"/>
            </w:pPr>
            <w:r w:rsidRPr="001C5954">
              <w:t>Производить восстановление целостности поверхностей и отделки лицевых и скрытых поверхностей зданий и помещений (в т. ч. и лакокрасочного покрытия) после проведения работ по установке оборудования (АК), установке гильз (п. 9), установке трубостоек и прокладки линий связи и эл. питания и заделке всех промежуточных технологических отверстий. Цвет восстановленных частей должен совпадать с основным цветом всей поверхности.</w:t>
            </w:r>
          </w:p>
          <w:p w:rsidR="001F3E60" w:rsidRPr="000735B3" w:rsidRDefault="001F3E60" w:rsidP="001F3E60">
            <w:pPr>
              <w:ind w:left="376"/>
              <w:jc w:val="both"/>
            </w:pPr>
          </w:p>
        </w:tc>
      </w:tr>
      <w:tr w:rsidR="001F3E60" w:rsidRPr="000735B3" w:rsidTr="00F679F0">
        <w:trPr>
          <w:gridAfter w:val="1"/>
          <w:wAfter w:w="28" w:type="dxa"/>
        </w:trPr>
        <w:tc>
          <w:tcPr>
            <w:tcW w:w="596" w:type="dxa"/>
          </w:tcPr>
          <w:p w:rsidR="001F3E60" w:rsidRPr="001C5954" w:rsidRDefault="001F3E60" w:rsidP="001F3E60">
            <w:pPr>
              <w:ind w:left="459"/>
              <w:contextualSpacing/>
              <w:rPr>
                <w:b/>
              </w:rPr>
            </w:pPr>
            <w:r w:rsidRPr="001C5954">
              <w:rPr>
                <w:b/>
              </w:rPr>
              <w:t>3</w:t>
            </w:r>
          </w:p>
          <w:p w:rsidR="001F3E60" w:rsidRPr="001C5954" w:rsidRDefault="001F3E60" w:rsidP="001F3E60">
            <w:r w:rsidRPr="001C5954">
              <w:t>3</w:t>
            </w:r>
          </w:p>
        </w:tc>
        <w:tc>
          <w:tcPr>
            <w:tcW w:w="2410" w:type="dxa"/>
          </w:tcPr>
          <w:p w:rsidR="001F3E60" w:rsidRPr="001C5954" w:rsidRDefault="001F3E60" w:rsidP="001F3E60">
            <w:pPr>
              <w:contextualSpacing/>
            </w:pPr>
            <w:r w:rsidRPr="001C5954">
              <w:t>Требованию по подключению электропитания.</w:t>
            </w:r>
          </w:p>
        </w:tc>
        <w:tc>
          <w:tcPr>
            <w:tcW w:w="6752" w:type="dxa"/>
          </w:tcPr>
          <w:p w:rsidR="001F3E60" w:rsidRPr="001C5954" w:rsidRDefault="001F3E60" w:rsidP="003068E4">
            <w:pPr>
              <w:pStyle w:val="aa"/>
              <w:numPr>
                <w:ilvl w:val="0"/>
                <w:numId w:val="88"/>
              </w:numPr>
              <w:ind w:left="34" w:hanging="34"/>
              <w:jc w:val="both"/>
            </w:pPr>
            <w:r w:rsidRPr="001C5954">
              <w:t>Размещаемое в здания оборудование подключать к существующей сети электропитания дома переменным однофазным напряжением 220 В, по схеме предотвращающей возможности случайного отключения оборудования, с оформлением полного пакета документов для заключения договора на электроснабжение с гарантирующим поставщиком (ЭСКБ) (получение ТУ, оформление однолинейных схем, актов АРБП, актов коммерческого учета).</w:t>
            </w:r>
          </w:p>
          <w:p w:rsidR="001F3E60" w:rsidRPr="001C5954" w:rsidRDefault="001F3E60" w:rsidP="003068E4">
            <w:pPr>
              <w:pStyle w:val="aa"/>
              <w:numPr>
                <w:ilvl w:val="0"/>
                <w:numId w:val="88"/>
              </w:numPr>
              <w:ind w:left="0" w:firstLine="0"/>
              <w:jc w:val="both"/>
            </w:pPr>
            <w:r w:rsidRPr="001C5954">
              <w:t>Подключение электропитания активного оборудования УД осуществить в ВРУ, до приборов общедомового учета, с монтажом б</w:t>
            </w:r>
            <w:r w:rsidRPr="001C5954">
              <w:rPr>
                <w:rFonts w:eastAsia="Arial Unicode MS"/>
              </w:rPr>
              <w:t>окса для наружной установки и</w:t>
            </w:r>
            <w:r w:rsidRPr="001C5954">
              <w:t xml:space="preserve"> автоматического выключателя</w:t>
            </w:r>
            <w:r w:rsidRPr="001C5954">
              <w:rPr>
                <w:rFonts w:eastAsia="Arial Unicode MS"/>
              </w:rPr>
              <w:t xml:space="preserve">, характеристики </w:t>
            </w:r>
            <w:r w:rsidRPr="001C5954">
              <w:t>в соответствии с техническими условиями, выданными электросетевой организацией.</w:t>
            </w:r>
          </w:p>
          <w:p w:rsidR="001F3E60" w:rsidRPr="001C5954" w:rsidRDefault="001F3E60" w:rsidP="003068E4">
            <w:pPr>
              <w:pStyle w:val="aa"/>
              <w:numPr>
                <w:ilvl w:val="0"/>
                <w:numId w:val="88"/>
              </w:numPr>
              <w:ind w:left="0" w:firstLine="0"/>
              <w:jc w:val="both"/>
            </w:pPr>
            <w:r w:rsidRPr="001C5954">
              <w:t>Каждый УД (ТШ) подключать в ВРУ отдельным кабелем. Последовательное подключение УД (ТШ) не допускается.</w:t>
            </w:r>
          </w:p>
          <w:p w:rsidR="001F3E60" w:rsidRPr="001C5954" w:rsidRDefault="001F3E60" w:rsidP="003068E4">
            <w:pPr>
              <w:numPr>
                <w:ilvl w:val="0"/>
                <w:numId w:val="88"/>
              </w:numPr>
              <w:ind w:left="0" w:firstLine="0"/>
              <w:jc w:val="both"/>
            </w:pPr>
            <w:r w:rsidRPr="001C5954">
              <w:t xml:space="preserve">Для прокладки использовать кабель в изоляции не поддерживающей активное горение (нг). Кабели электропитания по зданиям, помещениям УС проложить в местах открытой прокладки в гибких металлических гофротрубах, в технологических нишах прокладку вести в гибких ПВХ гофротрубах, не поддерживающих горение. Прокладку линий электропитания производить внутри помещений в технологических нишах или по лестничным стоякам, в межэтажных ПВХ трубах, с креплением труб к стене металлическими двухлапковыми скобами. В исключительных случаях допускается прокладка по фасаду здания. Способ прокладки питающего кабеля обязательно письменно согласовать с владельцем здания. </w:t>
            </w:r>
          </w:p>
          <w:p w:rsidR="001F3E60" w:rsidRPr="001C5954" w:rsidRDefault="001F3E60" w:rsidP="003068E4">
            <w:pPr>
              <w:numPr>
                <w:ilvl w:val="0"/>
                <w:numId w:val="88"/>
              </w:numPr>
              <w:ind w:left="0" w:firstLine="0"/>
              <w:jc w:val="both"/>
            </w:pPr>
            <w:r w:rsidRPr="001C5954">
              <w:t>Произвести маркировку проложенных кабелей электропитания на территории домохозяйств и внутри помещений маркировочными наклейками/бирками по образцу, предоставленному Заказчиком (Приложение №6 ТЗ).</w:t>
            </w:r>
          </w:p>
          <w:p w:rsidR="001F3E60" w:rsidRPr="001C5954" w:rsidRDefault="001F3E60" w:rsidP="001F3E60">
            <w:pPr>
              <w:jc w:val="both"/>
            </w:pPr>
            <w:r w:rsidRPr="001C5954">
              <w:t>Корпус ТШ должен быть установлен в соответствии с требованиями ПУЭ гл. 1.7, с защитным занулением по системе TN-C-S.</w:t>
            </w:r>
          </w:p>
        </w:tc>
      </w:tr>
      <w:tr w:rsidR="001F3E60" w:rsidRPr="000735B3" w:rsidTr="00F679F0">
        <w:trPr>
          <w:gridAfter w:val="1"/>
          <w:wAfter w:w="28" w:type="dxa"/>
        </w:trPr>
        <w:tc>
          <w:tcPr>
            <w:tcW w:w="596" w:type="dxa"/>
          </w:tcPr>
          <w:p w:rsidR="001F3E60" w:rsidRPr="001C5954" w:rsidRDefault="001F3E60" w:rsidP="001F3E60"/>
          <w:p w:rsidR="001F3E60" w:rsidRPr="001C5954" w:rsidRDefault="001F3E60" w:rsidP="001F3E60">
            <w:r w:rsidRPr="001C5954">
              <w:t>4</w:t>
            </w:r>
          </w:p>
        </w:tc>
        <w:tc>
          <w:tcPr>
            <w:tcW w:w="2410" w:type="dxa"/>
          </w:tcPr>
          <w:p w:rsidR="001F3E60" w:rsidRPr="001C5954" w:rsidRDefault="001F3E60" w:rsidP="001F3E60">
            <w:pPr>
              <w:contextualSpacing/>
            </w:pPr>
            <w:r w:rsidRPr="001C5954">
              <w:t>Требования к помещениям.</w:t>
            </w:r>
          </w:p>
          <w:p w:rsidR="001F3E60" w:rsidRPr="001C5954" w:rsidRDefault="001F3E60" w:rsidP="001F3E60">
            <w:pPr>
              <w:contextualSpacing/>
            </w:pPr>
          </w:p>
          <w:p w:rsidR="001F3E60" w:rsidRPr="001C5954" w:rsidRDefault="001F3E60" w:rsidP="001F3E60">
            <w:pPr>
              <w:contextualSpacing/>
            </w:pPr>
          </w:p>
        </w:tc>
        <w:tc>
          <w:tcPr>
            <w:tcW w:w="6752" w:type="dxa"/>
          </w:tcPr>
          <w:p w:rsidR="001F3E60" w:rsidRPr="001C5954" w:rsidRDefault="001F3E60" w:rsidP="001F3E60">
            <w:pPr>
              <w:pStyle w:val="aa"/>
              <w:ind w:left="0"/>
              <w:jc w:val="both"/>
            </w:pPr>
            <w:r w:rsidRPr="001C5954">
              <w:rPr>
                <w:spacing w:val="-5"/>
                <w:w w:val="102"/>
              </w:rPr>
              <w:t xml:space="preserve">ТШ допускается размещать в предлифтовых, чердачных помещениях, технических этажах, верхних этажах (межэтажных площадках) и подвалах. </w:t>
            </w:r>
            <w:r w:rsidRPr="001C5954">
              <w:t xml:space="preserve">Место размещения шкафа должно выбираться с учётом особенностей каждой серии домов и каждого подъезда и должно быть </w:t>
            </w:r>
            <w:r w:rsidRPr="001C5954">
              <w:rPr>
                <w:b/>
              </w:rPr>
              <w:t xml:space="preserve">согласовано с собственниками помещений МКД </w:t>
            </w:r>
            <w:r w:rsidRPr="001C5954">
              <w:t>на этапе согласования рабочей схемы или проектной документации. Планировать размещение шкафов с учетом обеспечения доступа обслуживающего персонала в помещение установки, в течение нормативного срока на устранение повреждения и минимизации длины кабеля внутридомовой распределительной сети (см. Приложение 1).</w:t>
            </w:r>
          </w:p>
        </w:tc>
      </w:tr>
      <w:tr w:rsidR="001F3E60" w:rsidRPr="000735B3" w:rsidTr="00F679F0">
        <w:trPr>
          <w:gridAfter w:val="1"/>
          <w:wAfter w:w="28" w:type="dxa"/>
        </w:trPr>
        <w:tc>
          <w:tcPr>
            <w:tcW w:w="596" w:type="dxa"/>
          </w:tcPr>
          <w:p w:rsidR="001F3E60" w:rsidRPr="001C5954" w:rsidRDefault="001F3E60" w:rsidP="001F3E60">
            <w:r w:rsidRPr="001C5954">
              <w:t>5</w:t>
            </w:r>
          </w:p>
        </w:tc>
        <w:tc>
          <w:tcPr>
            <w:tcW w:w="2410" w:type="dxa"/>
          </w:tcPr>
          <w:p w:rsidR="001F3E60" w:rsidRPr="001C5954" w:rsidRDefault="001F3E60" w:rsidP="001F3E60">
            <w:pPr>
              <w:contextualSpacing/>
            </w:pPr>
            <w:r w:rsidRPr="001C5954">
              <w:t>Требования к АК</w:t>
            </w:r>
          </w:p>
        </w:tc>
        <w:tc>
          <w:tcPr>
            <w:tcW w:w="6752" w:type="dxa"/>
          </w:tcPr>
          <w:p w:rsidR="001F3E60" w:rsidRPr="001C5954" w:rsidRDefault="001F3E60" w:rsidP="003068E4">
            <w:pPr>
              <w:pStyle w:val="aa"/>
              <w:numPr>
                <w:ilvl w:val="0"/>
                <w:numId w:val="89"/>
              </w:numPr>
              <w:ind w:left="34" w:firstLine="326"/>
              <w:jc w:val="both"/>
            </w:pPr>
            <w:r w:rsidRPr="001C5954">
              <w:t xml:space="preserve">Использовать комплект оборудования АК производителей ОАО УЗ «Промсвязь», ООО «Атрон», НТЦ «Пик», ЗАО «Связьстройдеталь», и других производителей </w:t>
            </w:r>
            <w:r w:rsidRPr="001C5954">
              <w:rPr>
                <w:b/>
              </w:rPr>
              <w:t>по письменному согласованию с Заказчиком</w:t>
            </w:r>
            <w:r w:rsidRPr="001C5954">
              <w:t xml:space="preserve">, соответствующий документу </w:t>
            </w:r>
            <w:r w:rsidRPr="001C5954">
              <w:rPr>
                <w:bCs/>
              </w:rPr>
              <w:t>“</w:t>
            </w:r>
            <w:r w:rsidRPr="001C5954">
              <w:t>Требования к телекоммуникационным боксам (антивандальным коробкам АК) для размещения пассивного оборудования КТВ” (Приложение №4 к ТЗ).</w:t>
            </w:r>
          </w:p>
          <w:p w:rsidR="001F3E60" w:rsidRPr="001C5954" w:rsidRDefault="001F3E60" w:rsidP="003068E4">
            <w:pPr>
              <w:pStyle w:val="aa"/>
              <w:numPr>
                <w:ilvl w:val="0"/>
                <w:numId w:val="89"/>
              </w:numPr>
              <w:ind w:left="-49" w:firstLine="65"/>
              <w:jc w:val="both"/>
            </w:pPr>
            <w:r w:rsidRPr="001C5954">
              <w:t xml:space="preserve">Спецификацию оборудования и производителя </w:t>
            </w:r>
            <w:r w:rsidRPr="001C5954">
              <w:rPr>
                <w:b/>
              </w:rPr>
              <w:t>согласовать с Заказчиком</w:t>
            </w:r>
            <w:r w:rsidRPr="001C5954">
              <w:t xml:space="preserve"> на этапе получения проектной документации или согласования рабочих схем с обязательным предоставлением образцов оборудования АК и слаботочных щитов для рассмотрения и утверждения Заказчиком и проверки на соответствие требованиям ТЗ.</w:t>
            </w:r>
          </w:p>
          <w:p w:rsidR="001F3E60" w:rsidRPr="001C5954" w:rsidRDefault="001F3E60" w:rsidP="001F3E60">
            <w:pPr>
              <w:pStyle w:val="aa"/>
              <w:ind w:left="0"/>
              <w:jc w:val="both"/>
            </w:pPr>
            <w:r w:rsidRPr="001C5954">
              <w:t>3.</w:t>
            </w:r>
            <w:r w:rsidRPr="001C5954">
              <w:tab/>
              <w:t xml:space="preserve">Место размещения АК должно выбираться с учётом особенностей каждой серии домов и каждого подъезда и </w:t>
            </w:r>
            <w:r w:rsidRPr="001C5954">
              <w:rPr>
                <w:b/>
              </w:rPr>
              <w:t>должно быть согласовано с собственниками помещений</w:t>
            </w:r>
            <w:r w:rsidRPr="001C5954">
              <w:t xml:space="preserve"> перед проведением работ. Способ установки АК для КТВ по отношению к межэтажному стояку </w:t>
            </w:r>
            <w:r w:rsidRPr="001C5954">
              <w:rPr>
                <w:b/>
              </w:rPr>
              <w:t>согласовать с Заказчиком отдельно</w:t>
            </w:r>
            <w:r w:rsidRPr="001C5954">
              <w:t>. Планировать размещение шкафов с учетом обеспечения доступа обслуживающего персонала в помещение установки, в течение нормативного срока на устранение повреждения и минимизации длины кабеля внутридомовой распределительной сети (см. Приложение 1).</w:t>
            </w:r>
          </w:p>
          <w:p w:rsidR="001F3E60" w:rsidRPr="001C5954" w:rsidRDefault="001F3E60" w:rsidP="001F3E60">
            <w:pPr>
              <w:jc w:val="both"/>
            </w:pPr>
            <w:r w:rsidRPr="001C5954">
              <w:t>4.</w:t>
            </w:r>
            <w:r w:rsidRPr="001C5954">
              <w:tab/>
              <w:t>Применяемое при реконструкции оборудование и материалы должны соответствовать требованиям ГОСТ или технических условий, утвержденных в установленном порядке, иметь сертификат соответствия.</w:t>
            </w:r>
          </w:p>
          <w:p w:rsidR="001F3E60" w:rsidRPr="00997E49" w:rsidRDefault="001F3E60" w:rsidP="001F3E60">
            <w:pPr>
              <w:pStyle w:val="aa"/>
              <w:ind w:left="0"/>
              <w:jc w:val="both"/>
              <w:rPr>
                <w:color w:val="FF0000"/>
                <w:spacing w:val="-5"/>
                <w:w w:val="102"/>
              </w:rPr>
            </w:pPr>
          </w:p>
        </w:tc>
      </w:tr>
      <w:tr w:rsidR="001F3E60" w:rsidRPr="000735B3" w:rsidTr="00F679F0">
        <w:trPr>
          <w:gridAfter w:val="1"/>
          <w:wAfter w:w="28" w:type="dxa"/>
        </w:trPr>
        <w:tc>
          <w:tcPr>
            <w:tcW w:w="3006" w:type="dxa"/>
            <w:gridSpan w:val="2"/>
          </w:tcPr>
          <w:p w:rsidR="001F3E60" w:rsidRPr="001C5954" w:rsidRDefault="001F3E60" w:rsidP="001F3E60">
            <w:pPr>
              <w:numPr>
                <w:ilvl w:val="0"/>
                <w:numId w:val="45"/>
              </w:numPr>
              <w:ind w:left="459" w:hanging="425"/>
              <w:contextualSpacing/>
              <w:rPr>
                <w:b/>
              </w:rPr>
            </w:pPr>
            <w:r w:rsidRPr="001C5954">
              <w:rPr>
                <w:b/>
              </w:rPr>
              <w:t>Оформление проектной документации</w:t>
            </w:r>
          </w:p>
        </w:tc>
        <w:tc>
          <w:tcPr>
            <w:tcW w:w="6752" w:type="dxa"/>
          </w:tcPr>
          <w:p w:rsidR="001F3E60" w:rsidRPr="001C5954" w:rsidRDefault="001F3E60" w:rsidP="001F3E60">
            <w:pPr>
              <w:spacing w:after="240"/>
              <w:jc w:val="both"/>
            </w:pPr>
            <w:r w:rsidRPr="001C5954">
              <w:t>Оформление и состав проектной документации передаваемой Подрядчиком Заказчику при сдаче выполненных работ должен соответствовать постановлению Правительства РФ от 16 февраля 2008г. №87</w:t>
            </w:r>
          </w:p>
          <w:p w:rsidR="001F3E60" w:rsidRPr="001C5954" w:rsidRDefault="001F3E60" w:rsidP="001F3E60">
            <w:pPr>
              <w:spacing w:after="240"/>
              <w:jc w:val="both"/>
              <w:rPr>
                <w:spacing w:val="-5"/>
                <w:w w:val="102"/>
              </w:rPr>
            </w:pPr>
            <w:r w:rsidRPr="001C5954">
              <w:t>После завершения Проектных работ Подрядчик передает Заказчику электронную версию ПСД для проверки и устранения замечаний. После проведения необходимых исправлений Подрядчик передает Акт сдачи-приемки проектной документации по утвержденной форме в 2 экземплярах, подписанный со своей стороны и скрепленный печатью, с приложением 1 (одного) комплекта разработанной Проектной документации на бумажном носителе и электронной версии комплекта на флеш-носителе (файлы ПСД в формате pdf), в количестве 1 шт.</w:t>
            </w:r>
          </w:p>
        </w:tc>
      </w:tr>
      <w:tr w:rsidR="001F3E60" w:rsidRPr="000735B3" w:rsidTr="00F679F0">
        <w:trPr>
          <w:gridAfter w:val="1"/>
          <w:wAfter w:w="28" w:type="dxa"/>
        </w:trPr>
        <w:tc>
          <w:tcPr>
            <w:tcW w:w="3006" w:type="dxa"/>
            <w:gridSpan w:val="2"/>
          </w:tcPr>
          <w:p w:rsidR="001F3E60" w:rsidRPr="001C5954" w:rsidRDefault="001F3E60" w:rsidP="001F3E60">
            <w:pPr>
              <w:numPr>
                <w:ilvl w:val="0"/>
                <w:numId w:val="45"/>
              </w:numPr>
              <w:ind w:left="459" w:hanging="425"/>
              <w:contextualSpacing/>
              <w:rPr>
                <w:b/>
              </w:rPr>
            </w:pPr>
            <w:r w:rsidRPr="001C5954">
              <w:rPr>
                <w:b/>
              </w:rPr>
              <w:t>Оформление исполнительной документации</w:t>
            </w:r>
          </w:p>
        </w:tc>
        <w:tc>
          <w:tcPr>
            <w:tcW w:w="6752" w:type="dxa"/>
          </w:tcPr>
          <w:p w:rsidR="001F3E60" w:rsidRPr="001C5954" w:rsidRDefault="001F3E60" w:rsidP="001F3E60">
            <w:pPr>
              <w:spacing w:after="240"/>
              <w:jc w:val="both"/>
            </w:pPr>
            <w:r w:rsidRPr="001C5954">
              <w:t xml:space="preserve">Оформление и определение состава комплекта исполнительной документации, передаваемой Подрядчиком Заказчику при сдаче выполненных работ, осуществляется в строгом соответствии с «Методическими рекомендациями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(МР-2п – Приложение №6 к Договору) и РД 45.156-2000. </w:t>
            </w:r>
          </w:p>
          <w:p w:rsidR="001F3E60" w:rsidRPr="001C5954" w:rsidRDefault="001F3E60" w:rsidP="001F3E60">
            <w:pPr>
              <w:spacing w:after="240"/>
              <w:jc w:val="both"/>
            </w:pPr>
            <w:r w:rsidRPr="001C5954">
              <w:t>После завершения строительно-монтажных работ, перед началом приёмо-сдаточных мероприятий, Подрядчик предоставляет Заказчику протоколы измерения сопротивления изоляции питающего кабеля, оформленные в установленном порядке специалистами электролаборатории, имеющей регистрацию в Ростехнадзоре.</w:t>
            </w:r>
          </w:p>
          <w:p w:rsidR="001F3E60" w:rsidRPr="001C5954" w:rsidRDefault="001F3E60" w:rsidP="001F3E60">
            <w:pPr>
              <w:spacing w:after="240"/>
              <w:jc w:val="both"/>
            </w:pPr>
            <w:r w:rsidRPr="001C5954">
              <w:t>После завершения строительно-монтажных работ, перед началом приёмо-сдаточных мероприятий, Подрядчик предоставляет Заказчику комплект исполнительной документации (КИД) в электронном виде (в формате pdf) в порядке, определённом положениями МР-2п, для проверки и осуществления дальнейших мероприятий по приёмо-сдаточным работам. После успешного завершения приёмо-сдаточных работ Подрядчик предоставляет КИД на бумажном носителе в количестве 1 экз. и электронной версии комплекта на флеш-носителе (файлы КИД в формате pdf, отдельные исходные файлы (схемы) по требованию заказчика – в формате MS Visio), в количестве 1 шт.</w:t>
            </w:r>
          </w:p>
        </w:tc>
      </w:tr>
      <w:tr w:rsidR="001F3E60" w:rsidRPr="000735B3" w:rsidTr="00F679F0">
        <w:trPr>
          <w:gridAfter w:val="1"/>
          <w:wAfter w:w="28" w:type="dxa"/>
        </w:trPr>
        <w:tc>
          <w:tcPr>
            <w:tcW w:w="3006" w:type="dxa"/>
            <w:gridSpan w:val="2"/>
          </w:tcPr>
          <w:p w:rsidR="001F3E60" w:rsidRPr="001C5954" w:rsidRDefault="001F3E60" w:rsidP="001F3E60">
            <w:pPr>
              <w:numPr>
                <w:ilvl w:val="0"/>
                <w:numId w:val="45"/>
              </w:numPr>
              <w:ind w:left="459" w:hanging="459"/>
              <w:contextualSpacing/>
              <w:rPr>
                <w:b/>
              </w:rPr>
            </w:pPr>
            <w:r w:rsidRPr="001C5954">
              <w:rPr>
                <w:b/>
              </w:rPr>
              <w:t>Охрана труда</w:t>
            </w:r>
          </w:p>
          <w:p w:rsidR="001F3E60" w:rsidRPr="001C5954" w:rsidRDefault="001F3E60" w:rsidP="001F3E60">
            <w:pPr>
              <w:rPr>
                <w:b/>
              </w:rPr>
            </w:pPr>
          </w:p>
        </w:tc>
        <w:tc>
          <w:tcPr>
            <w:tcW w:w="6752" w:type="dxa"/>
          </w:tcPr>
          <w:p w:rsidR="001F3E60" w:rsidRPr="001C5954" w:rsidRDefault="001F3E60" w:rsidP="001F3E60">
            <w:pPr>
              <w:spacing w:after="240"/>
              <w:jc w:val="both"/>
            </w:pPr>
            <w:r w:rsidRPr="001C5954">
              <w:t>Предусмотреть необходимые мероприятия по охране труда и технике безопасности, выполнив соответствующие расчёты.</w:t>
            </w:r>
          </w:p>
        </w:tc>
      </w:tr>
      <w:tr w:rsidR="001F3E60" w:rsidRPr="000735B3" w:rsidTr="00F679F0">
        <w:trPr>
          <w:gridAfter w:val="1"/>
          <w:wAfter w:w="28" w:type="dxa"/>
        </w:trPr>
        <w:tc>
          <w:tcPr>
            <w:tcW w:w="3006" w:type="dxa"/>
            <w:gridSpan w:val="2"/>
          </w:tcPr>
          <w:p w:rsidR="001F3E60" w:rsidRPr="001C5954" w:rsidRDefault="001F3E60" w:rsidP="001F3E60">
            <w:pPr>
              <w:numPr>
                <w:ilvl w:val="0"/>
                <w:numId w:val="45"/>
              </w:numPr>
              <w:ind w:left="459" w:hanging="425"/>
              <w:contextualSpacing/>
              <w:rPr>
                <w:b/>
              </w:rPr>
            </w:pPr>
            <w:r w:rsidRPr="001C5954">
              <w:rPr>
                <w:b/>
              </w:rPr>
              <w:t>Охрана окружающей среды</w:t>
            </w:r>
          </w:p>
        </w:tc>
        <w:tc>
          <w:tcPr>
            <w:tcW w:w="6752" w:type="dxa"/>
          </w:tcPr>
          <w:p w:rsidR="001F3E60" w:rsidRPr="001C5954" w:rsidRDefault="001F3E60" w:rsidP="001F3E60">
            <w:pPr>
              <w:spacing w:after="240"/>
              <w:jc w:val="both"/>
            </w:pPr>
            <w:r w:rsidRPr="001C5954">
              <w:t>Предусмотреть мероприятия по защите и охране окружающей среды.</w:t>
            </w:r>
          </w:p>
        </w:tc>
      </w:tr>
    </w:tbl>
    <w:p w:rsidR="001F3E60" w:rsidRPr="000735B3" w:rsidRDefault="001F3E60" w:rsidP="001F3E60">
      <w:pPr>
        <w:jc w:val="center"/>
        <w:rPr>
          <w:b/>
          <w:bCs/>
          <w:kern w:val="32"/>
        </w:rPr>
      </w:pPr>
    </w:p>
    <w:p w:rsidR="001F3E60" w:rsidRPr="001C5954" w:rsidRDefault="001F3E60" w:rsidP="001F3E60">
      <w:pPr>
        <w:widowControl w:val="0"/>
        <w:spacing w:line="360" w:lineRule="auto"/>
        <w:jc w:val="both"/>
        <w:rPr>
          <w:rFonts w:eastAsia="Calibri"/>
        </w:rPr>
      </w:pPr>
      <w:r w:rsidRPr="001C5954">
        <w:rPr>
          <w:rFonts w:eastAsia="Calibri"/>
        </w:rPr>
        <w:t>Приложения:</w:t>
      </w:r>
    </w:p>
    <w:p w:rsidR="001F3E60" w:rsidRPr="001C5954" w:rsidRDefault="001F3E60" w:rsidP="003068E4">
      <w:pPr>
        <w:numPr>
          <w:ilvl w:val="0"/>
          <w:numId w:val="90"/>
        </w:numPr>
        <w:jc w:val="both"/>
        <w:rPr>
          <w:bCs/>
        </w:rPr>
      </w:pPr>
      <w:r w:rsidRPr="001C5954">
        <w:t>Приложение №1 «</w:t>
      </w:r>
      <w:r w:rsidRPr="001C5954">
        <w:rPr>
          <w:bCs/>
        </w:rPr>
        <w:t xml:space="preserve">Технические требования к магистральному оптическому кабелю </w:t>
      </w:r>
      <w:r w:rsidRPr="001C5954">
        <w:t>в рамках строительства объектов КТВ/</w:t>
      </w:r>
      <w:r w:rsidRPr="001C5954">
        <w:rPr>
          <w:lang w:val="en-US"/>
        </w:rPr>
        <w:t>B</w:t>
      </w:r>
      <w:r w:rsidRPr="001C5954">
        <w:t>2</w:t>
      </w:r>
      <w:r w:rsidRPr="001C5954">
        <w:rPr>
          <w:lang w:val="en-US"/>
        </w:rPr>
        <w:t>B</w:t>
      </w:r>
      <w:r w:rsidRPr="001C5954">
        <w:t>/</w:t>
      </w:r>
      <w:r w:rsidRPr="001C5954">
        <w:rPr>
          <w:lang w:val="en-US"/>
        </w:rPr>
        <w:t>B</w:t>
      </w:r>
      <w:r w:rsidRPr="001C5954">
        <w:t>2</w:t>
      </w:r>
      <w:r w:rsidRPr="001C5954">
        <w:rPr>
          <w:lang w:val="en-US"/>
        </w:rPr>
        <w:t>G</w:t>
      </w:r>
      <w:r w:rsidRPr="001C5954">
        <w:t>/</w:t>
      </w:r>
      <w:r w:rsidRPr="001C5954">
        <w:rPr>
          <w:lang w:val="en-US"/>
        </w:rPr>
        <w:t>B</w:t>
      </w:r>
      <w:r w:rsidRPr="001C5954">
        <w:t>2</w:t>
      </w:r>
      <w:r w:rsidRPr="001C5954">
        <w:rPr>
          <w:lang w:val="en-US"/>
        </w:rPr>
        <w:t>C</w:t>
      </w:r>
      <w:r w:rsidRPr="001C5954">
        <w:rPr>
          <w:bCs/>
        </w:rPr>
        <w:t>».</w:t>
      </w:r>
    </w:p>
    <w:p w:rsidR="001F3E60" w:rsidRPr="000735B3" w:rsidRDefault="001F3E60" w:rsidP="003068E4">
      <w:pPr>
        <w:numPr>
          <w:ilvl w:val="0"/>
          <w:numId w:val="90"/>
        </w:numPr>
        <w:jc w:val="both"/>
        <w:rPr>
          <w:bCs/>
        </w:rPr>
      </w:pPr>
      <w:r w:rsidRPr="000735B3">
        <w:t>Приложение №2 «Список терминов, определений и сокращений</w:t>
      </w:r>
      <w:r w:rsidRPr="000735B3">
        <w:rPr>
          <w:bCs/>
        </w:rPr>
        <w:t>».</w:t>
      </w:r>
    </w:p>
    <w:p w:rsidR="001F3E60" w:rsidRDefault="001F3E60" w:rsidP="003068E4">
      <w:pPr>
        <w:numPr>
          <w:ilvl w:val="0"/>
          <w:numId w:val="90"/>
        </w:numPr>
        <w:jc w:val="both"/>
        <w:rPr>
          <w:bCs/>
        </w:rPr>
      </w:pPr>
      <w:r w:rsidRPr="000735B3">
        <w:rPr>
          <w:bCs/>
        </w:rPr>
        <w:t>Приложение №3 Формат имиджевых наклеек и маркировочных бирок.</w:t>
      </w:r>
    </w:p>
    <w:p w:rsidR="001F3E60" w:rsidRPr="001C5954" w:rsidRDefault="001F3E60" w:rsidP="003068E4">
      <w:pPr>
        <w:numPr>
          <w:ilvl w:val="0"/>
          <w:numId w:val="90"/>
        </w:numPr>
        <w:jc w:val="both"/>
        <w:rPr>
          <w:bCs/>
        </w:rPr>
      </w:pPr>
      <w:r w:rsidRPr="001C5954">
        <w:rPr>
          <w:bCs/>
        </w:rPr>
        <w:t>Приложение №4 “</w:t>
      </w:r>
      <w:r w:rsidRPr="001C5954">
        <w:t>Требования к телекоммуникационным боксам (антивандальным коробкам АК) для размещения пассивного оборудования КТВ”</w:t>
      </w:r>
    </w:p>
    <w:p w:rsidR="001F3E60" w:rsidRPr="000735B3" w:rsidRDefault="001F3E60" w:rsidP="001F3E60"/>
    <w:p w:rsidR="001F3E60" w:rsidRPr="000735B3" w:rsidRDefault="001F3E60" w:rsidP="001F3E60">
      <w:pPr>
        <w:ind w:left="1069"/>
        <w:contextualSpacing/>
        <w:jc w:val="right"/>
      </w:pPr>
      <w:bookmarkStart w:id="120" w:name="_Toc369516729"/>
      <w:bookmarkStart w:id="121" w:name="_Toc367782434"/>
    </w:p>
    <w:p w:rsidR="001F3E60" w:rsidRPr="000735B3" w:rsidRDefault="001F3E60" w:rsidP="001F3E60">
      <w:pPr>
        <w:ind w:left="1069"/>
        <w:contextualSpacing/>
        <w:jc w:val="right"/>
      </w:pPr>
    </w:p>
    <w:bookmarkEnd w:id="120"/>
    <w:bookmarkEnd w:id="121"/>
    <w:p w:rsidR="001F3E60" w:rsidRPr="001C5954" w:rsidRDefault="001F3E60" w:rsidP="001F3E60">
      <w:pPr>
        <w:pageBreakBefore/>
        <w:ind w:left="-567"/>
        <w:jc w:val="right"/>
      </w:pPr>
      <w:r w:rsidRPr="001C5954">
        <w:t xml:space="preserve">Приложение №1 к Техническому заданию </w:t>
      </w:r>
    </w:p>
    <w:p w:rsidR="001F3E60" w:rsidRPr="001C5954" w:rsidRDefault="001F3E60" w:rsidP="001F3E60">
      <w:pPr>
        <w:spacing w:line="360" w:lineRule="auto"/>
        <w:ind w:left="-567"/>
        <w:rPr>
          <w:b/>
        </w:rPr>
      </w:pPr>
    </w:p>
    <w:p w:rsidR="001F3E60" w:rsidRPr="001C5954" w:rsidRDefault="001F3E60" w:rsidP="001F3E60">
      <w:pPr>
        <w:spacing w:line="360" w:lineRule="auto"/>
        <w:ind w:left="-567"/>
        <w:jc w:val="center"/>
        <w:rPr>
          <w:b/>
          <w:bCs/>
        </w:rPr>
      </w:pPr>
      <w:r w:rsidRPr="001C5954">
        <w:rPr>
          <w:b/>
        </w:rPr>
        <w:t>«</w:t>
      </w:r>
      <w:r w:rsidRPr="001C5954">
        <w:rPr>
          <w:b/>
          <w:bCs/>
        </w:rPr>
        <w:t xml:space="preserve">Технические требования к магистральному оптическому кабелю </w:t>
      </w:r>
      <w:r w:rsidRPr="001C5954">
        <w:rPr>
          <w:b/>
        </w:rPr>
        <w:t>в рамках строительства объектов КТВ/</w:t>
      </w:r>
      <w:r w:rsidRPr="001C5954">
        <w:rPr>
          <w:b/>
          <w:lang w:val="en-US"/>
        </w:rPr>
        <w:t>B</w:t>
      </w:r>
      <w:r w:rsidRPr="001C5954">
        <w:rPr>
          <w:b/>
        </w:rPr>
        <w:t>2</w:t>
      </w:r>
      <w:r w:rsidRPr="001C5954">
        <w:rPr>
          <w:b/>
          <w:lang w:val="en-US"/>
        </w:rPr>
        <w:t>B</w:t>
      </w:r>
      <w:r w:rsidRPr="001C5954">
        <w:rPr>
          <w:b/>
        </w:rPr>
        <w:t>/</w:t>
      </w:r>
      <w:r w:rsidRPr="001C5954">
        <w:rPr>
          <w:b/>
          <w:lang w:val="en-US"/>
        </w:rPr>
        <w:t>B</w:t>
      </w:r>
      <w:r w:rsidRPr="001C5954">
        <w:rPr>
          <w:b/>
        </w:rPr>
        <w:t>2</w:t>
      </w:r>
      <w:r w:rsidRPr="001C5954">
        <w:rPr>
          <w:b/>
          <w:lang w:val="en-US"/>
        </w:rPr>
        <w:t>G</w:t>
      </w:r>
      <w:r w:rsidRPr="001C5954">
        <w:rPr>
          <w:b/>
        </w:rPr>
        <w:t>/</w:t>
      </w:r>
      <w:r w:rsidRPr="001C5954">
        <w:rPr>
          <w:b/>
          <w:lang w:val="en-US"/>
        </w:rPr>
        <w:t>B</w:t>
      </w:r>
      <w:r w:rsidRPr="001C5954">
        <w:rPr>
          <w:b/>
        </w:rPr>
        <w:t>2</w:t>
      </w:r>
      <w:r w:rsidRPr="001C5954">
        <w:rPr>
          <w:b/>
          <w:lang w:val="en-US"/>
        </w:rPr>
        <w:t>C</w:t>
      </w:r>
      <w:r w:rsidRPr="001C5954">
        <w:rPr>
          <w:b/>
          <w:bCs/>
        </w:rPr>
        <w:t>»</w:t>
      </w:r>
    </w:p>
    <w:p w:rsidR="001F3E60" w:rsidRPr="00F679F0" w:rsidRDefault="001F3E60" w:rsidP="003068E4">
      <w:pPr>
        <w:pStyle w:val="aa"/>
        <w:keepNext/>
        <w:numPr>
          <w:ilvl w:val="1"/>
          <w:numId w:val="72"/>
        </w:numPr>
        <w:spacing w:before="240" w:after="120"/>
        <w:outlineLvl w:val="0"/>
        <w:rPr>
          <w:b/>
          <w:bCs/>
          <w:kern w:val="32"/>
        </w:rPr>
      </w:pPr>
      <w:r w:rsidRPr="00F679F0">
        <w:rPr>
          <w:b/>
          <w:bCs/>
          <w:kern w:val="32"/>
        </w:rPr>
        <w:t>Назначение</w:t>
      </w:r>
    </w:p>
    <w:p w:rsidR="001F3E60" w:rsidRPr="001C5954" w:rsidRDefault="001F3E60" w:rsidP="001F3E60">
      <w:pPr>
        <w:spacing w:line="276" w:lineRule="auto"/>
        <w:ind w:firstLine="709"/>
        <w:jc w:val="both"/>
      </w:pPr>
      <w:r w:rsidRPr="001C5954">
        <w:t xml:space="preserve">Настоящий документ содержит информацию о требованиях к магистральному волоконно-оптическому кабелю для строительства волоконно-оптических линий связи (городских сетей и сетей доступа) в сегменте </w:t>
      </w:r>
      <w:r w:rsidRPr="001C5954">
        <w:rPr>
          <w:lang w:val="en-US"/>
        </w:rPr>
        <w:t>FTTB</w:t>
      </w:r>
      <w:r w:rsidRPr="001C5954">
        <w:t>/</w:t>
      </w:r>
      <w:r w:rsidRPr="001C5954">
        <w:rPr>
          <w:lang w:val="en-US"/>
        </w:rPr>
        <w:t>B</w:t>
      </w:r>
      <w:r w:rsidRPr="001C5954">
        <w:t>2</w:t>
      </w:r>
      <w:r w:rsidRPr="001C5954">
        <w:rPr>
          <w:lang w:val="en-US"/>
        </w:rPr>
        <w:t>B</w:t>
      </w:r>
      <w:r w:rsidRPr="001C5954">
        <w:t>/</w:t>
      </w:r>
      <w:r w:rsidRPr="001C5954">
        <w:rPr>
          <w:lang w:val="en-US"/>
        </w:rPr>
        <w:t>B</w:t>
      </w:r>
      <w:r w:rsidRPr="001C5954">
        <w:t>2</w:t>
      </w:r>
      <w:r w:rsidRPr="001C5954">
        <w:rPr>
          <w:lang w:val="en-US"/>
        </w:rPr>
        <w:t>G</w:t>
      </w:r>
      <w:r w:rsidRPr="001C5954">
        <w:t>/</w:t>
      </w:r>
      <w:r w:rsidRPr="001C5954">
        <w:rPr>
          <w:lang w:val="en-US"/>
        </w:rPr>
        <w:t>B</w:t>
      </w:r>
      <w:r w:rsidRPr="001C5954">
        <w:t>2</w:t>
      </w:r>
      <w:r w:rsidRPr="001C5954">
        <w:rPr>
          <w:lang w:val="en-US"/>
        </w:rPr>
        <w:t>C</w:t>
      </w:r>
      <w:r w:rsidRPr="001C5954">
        <w:t>.</w:t>
      </w:r>
    </w:p>
    <w:p w:rsidR="001F3E60" w:rsidRPr="00F679F0" w:rsidRDefault="001F3E60" w:rsidP="003068E4">
      <w:pPr>
        <w:pStyle w:val="aa"/>
        <w:keepNext/>
        <w:numPr>
          <w:ilvl w:val="1"/>
          <w:numId w:val="72"/>
        </w:numPr>
        <w:spacing w:before="240" w:after="120"/>
        <w:outlineLvl w:val="0"/>
        <w:rPr>
          <w:b/>
          <w:bCs/>
          <w:kern w:val="32"/>
        </w:rPr>
      </w:pPr>
      <w:r w:rsidRPr="00F679F0">
        <w:rPr>
          <w:b/>
          <w:bCs/>
          <w:kern w:val="32"/>
        </w:rPr>
        <w:t>Общие положения</w:t>
      </w:r>
    </w:p>
    <w:p w:rsidR="001F3E60" w:rsidRPr="00F679F0" w:rsidRDefault="001F3E60" w:rsidP="003068E4">
      <w:pPr>
        <w:pStyle w:val="aa"/>
        <w:keepNext/>
        <w:numPr>
          <w:ilvl w:val="1"/>
          <w:numId w:val="89"/>
        </w:numPr>
        <w:spacing w:before="240" w:after="120"/>
        <w:outlineLvl w:val="0"/>
        <w:rPr>
          <w:b/>
          <w:bCs/>
          <w:i/>
          <w:kern w:val="32"/>
        </w:rPr>
      </w:pPr>
      <w:r w:rsidRPr="00F679F0">
        <w:rPr>
          <w:b/>
          <w:bCs/>
          <w:i/>
          <w:kern w:val="32"/>
        </w:rPr>
        <w:t>Нормативные ссылки</w:t>
      </w:r>
    </w:p>
    <w:p w:rsidR="001F3E60" w:rsidRPr="001C5954" w:rsidRDefault="001F3E60" w:rsidP="001F3E60">
      <w:pPr>
        <w:spacing w:line="276" w:lineRule="auto"/>
        <w:ind w:firstLine="709"/>
        <w:jc w:val="both"/>
      </w:pPr>
      <w:r w:rsidRPr="001C5954">
        <w:t>В данных Требованиях использованы ссылки на следующие документы:</w:t>
      </w:r>
    </w:p>
    <w:p w:rsidR="001F3E60" w:rsidRPr="001C5954" w:rsidRDefault="001F3E60" w:rsidP="001F3E60">
      <w:pPr>
        <w:numPr>
          <w:ilvl w:val="0"/>
          <w:numId w:val="46"/>
        </w:numPr>
        <w:jc w:val="both"/>
        <w:rPr>
          <w:u w:val="single"/>
        </w:rPr>
      </w:pPr>
      <w:r w:rsidRPr="001C5954">
        <w:rPr>
          <w:u w:val="single"/>
          <w:lang w:val="en-US"/>
        </w:rPr>
        <w:t>IEC</w:t>
      </w:r>
      <w:r w:rsidRPr="001C5954">
        <w:rPr>
          <w:u w:val="single"/>
        </w:rPr>
        <w:t xml:space="preserve">-60793 </w:t>
      </w:r>
      <w:r w:rsidRPr="001C5954">
        <w:rPr>
          <w:u w:val="single"/>
          <w:lang w:val="en-US"/>
        </w:rPr>
        <w:t>Optical</w:t>
      </w:r>
      <w:r w:rsidRPr="001C5954">
        <w:rPr>
          <w:u w:val="single"/>
        </w:rPr>
        <w:t xml:space="preserve"> </w:t>
      </w:r>
      <w:r w:rsidRPr="001C5954">
        <w:rPr>
          <w:u w:val="single"/>
          <w:lang w:val="en-US"/>
        </w:rPr>
        <w:t>Fibres</w:t>
      </w:r>
      <w:r w:rsidRPr="001C5954">
        <w:rPr>
          <w:u w:val="single"/>
        </w:rPr>
        <w:t xml:space="preserve"> (Оптические волокна), группа стандартов международной электротехнической комиссии (МЭК), более ранее издание настоящего стандарта опубликовано на русском языке ГОСТ-Р-МЭК-793-1-93 Волокна оптические. Общие технические требования;</w:t>
      </w:r>
    </w:p>
    <w:p w:rsidR="001F3E60" w:rsidRPr="001C5954" w:rsidRDefault="001F3E60" w:rsidP="001F3E60">
      <w:pPr>
        <w:numPr>
          <w:ilvl w:val="0"/>
          <w:numId w:val="46"/>
        </w:numPr>
        <w:jc w:val="both"/>
        <w:rPr>
          <w:u w:val="single"/>
        </w:rPr>
      </w:pPr>
      <w:r w:rsidRPr="001C5954">
        <w:rPr>
          <w:u w:val="single"/>
          <w:lang w:val="en-US"/>
        </w:rPr>
        <w:t>IEC</w:t>
      </w:r>
      <w:r w:rsidRPr="001C5954">
        <w:rPr>
          <w:u w:val="single"/>
        </w:rPr>
        <w:t xml:space="preserve">-60794 </w:t>
      </w:r>
      <w:r w:rsidRPr="001C5954">
        <w:rPr>
          <w:u w:val="single"/>
          <w:lang w:val="en-US"/>
        </w:rPr>
        <w:t>Optical</w:t>
      </w:r>
      <w:r w:rsidRPr="001C5954">
        <w:rPr>
          <w:u w:val="single"/>
        </w:rPr>
        <w:t xml:space="preserve"> </w:t>
      </w:r>
      <w:r w:rsidRPr="001C5954">
        <w:rPr>
          <w:u w:val="single"/>
          <w:lang w:val="en-US"/>
        </w:rPr>
        <w:t>Fibre</w:t>
      </w:r>
      <w:r w:rsidRPr="001C5954">
        <w:rPr>
          <w:u w:val="single"/>
        </w:rPr>
        <w:t xml:space="preserve"> </w:t>
      </w:r>
      <w:r w:rsidRPr="001C5954">
        <w:rPr>
          <w:u w:val="single"/>
          <w:lang w:val="en-US"/>
        </w:rPr>
        <w:t>Cables</w:t>
      </w:r>
      <w:r w:rsidRPr="001C5954">
        <w:rPr>
          <w:u w:val="single"/>
        </w:rPr>
        <w:t xml:space="preserve"> (Оптические кабели), группа стандартов международной электротехнической комиссии (МЭК), более ранее издание настоящего стандарта опубликовано на русском языке ГОСТ-Р- МЭК-794-1-93 Кабели оптические. Общие технические требования;</w:t>
      </w:r>
    </w:p>
    <w:p w:rsidR="001F3E60" w:rsidRPr="001C5954" w:rsidRDefault="001F3E60" w:rsidP="001F3E60">
      <w:pPr>
        <w:numPr>
          <w:ilvl w:val="0"/>
          <w:numId w:val="46"/>
        </w:numPr>
        <w:jc w:val="both"/>
        <w:rPr>
          <w:u w:val="single"/>
          <w:lang w:val="en-US"/>
        </w:rPr>
      </w:pPr>
      <w:r w:rsidRPr="001C5954">
        <w:rPr>
          <w:u w:val="single"/>
          <w:lang w:val="en-US"/>
        </w:rPr>
        <w:t>IEEE Std 1138-1994 IEEE Standard Construction of Composite Fiber Optic Overhead Ground Wire (OPGW) for Use on Electric Utility Power Lines</w:t>
      </w:r>
    </w:p>
    <w:p w:rsidR="001F3E60" w:rsidRPr="001C5954" w:rsidRDefault="001F3E60" w:rsidP="001F3E60">
      <w:pPr>
        <w:numPr>
          <w:ilvl w:val="0"/>
          <w:numId w:val="46"/>
        </w:numPr>
        <w:jc w:val="both"/>
        <w:rPr>
          <w:u w:val="single"/>
        </w:rPr>
      </w:pPr>
      <w:r w:rsidRPr="001C5954">
        <w:rPr>
          <w:u w:val="single"/>
        </w:rPr>
        <w:t>ISO-9000 - Quality management, Системы менеджмента качества, Семейство стандартов МСО;</w:t>
      </w:r>
    </w:p>
    <w:p w:rsidR="001F3E60" w:rsidRPr="001C5954" w:rsidRDefault="001F3E60" w:rsidP="001F3E60">
      <w:pPr>
        <w:numPr>
          <w:ilvl w:val="0"/>
          <w:numId w:val="46"/>
        </w:numPr>
        <w:jc w:val="both"/>
        <w:rPr>
          <w:u w:val="single"/>
        </w:rPr>
      </w:pPr>
      <w:r w:rsidRPr="001C5954">
        <w:rPr>
          <w:u w:val="single"/>
          <w:lang w:val="en-US"/>
        </w:rPr>
        <w:t>ISO</w:t>
      </w:r>
      <w:r w:rsidRPr="001C5954">
        <w:rPr>
          <w:u w:val="single"/>
        </w:rPr>
        <w:t xml:space="preserve"> 14000, </w:t>
      </w:r>
      <w:r w:rsidRPr="001C5954">
        <w:rPr>
          <w:u w:val="single"/>
          <w:lang w:val="en-US"/>
        </w:rPr>
        <w:t>Environmental</w:t>
      </w:r>
      <w:r w:rsidRPr="001C5954">
        <w:rPr>
          <w:u w:val="single"/>
        </w:rPr>
        <w:t xml:space="preserve"> </w:t>
      </w:r>
      <w:r w:rsidRPr="001C5954">
        <w:rPr>
          <w:u w:val="single"/>
          <w:lang w:val="en-US"/>
        </w:rPr>
        <w:t>management</w:t>
      </w:r>
      <w:r w:rsidRPr="001C5954">
        <w:rPr>
          <w:u w:val="single"/>
        </w:rPr>
        <w:t>, Системы экологического менеджмента, Семейство стандартов МСО;</w:t>
      </w:r>
    </w:p>
    <w:p w:rsidR="001F3E60" w:rsidRPr="001C5954" w:rsidRDefault="001F3E60" w:rsidP="001F3E60">
      <w:pPr>
        <w:numPr>
          <w:ilvl w:val="0"/>
          <w:numId w:val="46"/>
        </w:numPr>
        <w:jc w:val="both"/>
        <w:rPr>
          <w:u w:val="single"/>
          <w:lang w:val="en-US"/>
        </w:rPr>
      </w:pPr>
      <w:r w:rsidRPr="001C5954">
        <w:rPr>
          <w:u w:val="single"/>
        </w:rPr>
        <w:t>ГОСТ 5151-79 Барабаны деревянные для электрических кабелей и проводов. Технические условия</w:t>
      </w:r>
      <w:r w:rsidRPr="001C5954">
        <w:rPr>
          <w:u w:val="single"/>
          <w:lang w:val="en-US"/>
        </w:rPr>
        <w:t>;</w:t>
      </w:r>
    </w:p>
    <w:p w:rsidR="001F3E60" w:rsidRPr="001C5954" w:rsidRDefault="001F3E60" w:rsidP="001F3E60">
      <w:pPr>
        <w:numPr>
          <w:ilvl w:val="0"/>
          <w:numId w:val="46"/>
        </w:numPr>
        <w:jc w:val="both"/>
        <w:rPr>
          <w:u w:val="single"/>
          <w:lang w:val="en-US"/>
        </w:rPr>
      </w:pPr>
      <w:r w:rsidRPr="001C5954">
        <w:rPr>
          <w:u w:val="single"/>
        </w:rPr>
        <w:t>ОСТ-45.02-97 Отраслевая система сертификации. Знак соответствия. Порядок маркирования технических средств электросвязи</w:t>
      </w:r>
      <w:r w:rsidRPr="001C5954">
        <w:rPr>
          <w:u w:val="single"/>
          <w:lang w:val="en-US"/>
        </w:rPr>
        <w:t>;</w:t>
      </w:r>
    </w:p>
    <w:p w:rsidR="001F3E60" w:rsidRPr="001C5954" w:rsidRDefault="001F3E60" w:rsidP="001F3E60">
      <w:pPr>
        <w:numPr>
          <w:ilvl w:val="0"/>
          <w:numId w:val="46"/>
        </w:numPr>
        <w:jc w:val="both"/>
        <w:rPr>
          <w:u w:val="single"/>
        </w:rPr>
      </w:pPr>
      <w:r w:rsidRPr="001C5954">
        <w:rPr>
          <w:u w:val="single"/>
          <w:lang w:val="en-US"/>
        </w:rPr>
        <w:t>EIA</w:t>
      </w:r>
      <w:r w:rsidRPr="001C5954">
        <w:rPr>
          <w:u w:val="single"/>
        </w:rPr>
        <w:t>/</w:t>
      </w:r>
      <w:r w:rsidRPr="001C5954">
        <w:rPr>
          <w:u w:val="single"/>
          <w:lang w:val="en-US"/>
        </w:rPr>
        <w:t>TIA</w:t>
      </w:r>
      <w:r w:rsidRPr="001C5954">
        <w:rPr>
          <w:u w:val="single"/>
        </w:rPr>
        <w:t>-455-98</w:t>
      </w:r>
      <w:r w:rsidRPr="001C5954">
        <w:rPr>
          <w:u w:val="single"/>
          <w:lang w:val="en-US"/>
        </w:rPr>
        <w:t>A</w:t>
      </w:r>
      <w:r w:rsidRPr="001C5954">
        <w:rPr>
          <w:u w:val="single"/>
        </w:rPr>
        <w:t xml:space="preserve"> </w:t>
      </w:r>
      <w:r w:rsidRPr="001C5954">
        <w:rPr>
          <w:u w:val="single"/>
          <w:lang w:val="en-US"/>
        </w:rPr>
        <w:t>FOTP</w:t>
      </w:r>
      <w:r w:rsidRPr="001C5954">
        <w:rPr>
          <w:u w:val="single"/>
        </w:rPr>
        <w:t xml:space="preserve">-98 </w:t>
      </w:r>
      <w:r w:rsidRPr="001C5954">
        <w:rPr>
          <w:u w:val="single"/>
          <w:lang w:val="en-US"/>
        </w:rPr>
        <w:t>Fiber</w:t>
      </w:r>
      <w:r w:rsidRPr="001C5954">
        <w:rPr>
          <w:u w:val="single"/>
        </w:rPr>
        <w:t xml:space="preserve"> </w:t>
      </w:r>
      <w:r w:rsidRPr="001C5954">
        <w:rPr>
          <w:u w:val="single"/>
          <w:lang w:val="en-US"/>
        </w:rPr>
        <w:t>Optic</w:t>
      </w:r>
      <w:r w:rsidRPr="001C5954">
        <w:rPr>
          <w:u w:val="single"/>
        </w:rPr>
        <w:t xml:space="preserve"> </w:t>
      </w:r>
      <w:r w:rsidRPr="001C5954">
        <w:rPr>
          <w:u w:val="single"/>
          <w:lang w:val="en-US"/>
        </w:rPr>
        <w:t>Cable</w:t>
      </w:r>
      <w:r w:rsidRPr="001C5954">
        <w:rPr>
          <w:u w:val="single"/>
        </w:rPr>
        <w:t xml:space="preserve"> </w:t>
      </w:r>
      <w:r w:rsidRPr="001C5954">
        <w:rPr>
          <w:u w:val="single"/>
          <w:lang w:val="en-US"/>
        </w:rPr>
        <w:t>External</w:t>
      </w:r>
      <w:r w:rsidRPr="001C5954">
        <w:rPr>
          <w:u w:val="single"/>
        </w:rPr>
        <w:t xml:space="preserve"> </w:t>
      </w:r>
      <w:r w:rsidRPr="001C5954">
        <w:rPr>
          <w:u w:val="single"/>
          <w:lang w:val="en-US"/>
        </w:rPr>
        <w:t>Freezing</w:t>
      </w:r>
      <w:r w:rsidRPr="001C5954">
        <w:rPr>
          <w:u w:val="single"/>
        </w:rPr>
        <w:t xml:space="preserve"> </w:t>
      </w:r>
      <w:r w:rsidRPr="001C5954">
        <w:rPr>
          <w:u w:val="single"/>
          <w:lang w:val="en-US"/>
        </w:rPr>
        <w:t>Test</w:t>
      </w:r>
      <w:r w:rsidRPr="001C5954">
        <w:rPr>
          <w:u w:val="single"/>
        </w:rPr>
        <w:t>, стандарт американской ассоциации телекоммуникационной промышленности, тест оптического кабеля на вмораживание в лед;</w:t>
      </w:r>
    </w:p>
    <w:p w:rsidR="001F3E60" w:rsidRPr="001C5954" w:rsidRDefault="001F3E60" w:rsidP="001F3E60">
      <w:pPr>
        <w:numPr>
          <w:ilvl w:val="0"/>
          <w:numId w:val="46"/>
        </w:numPr>
        <w:jc w:val="both"/>
        <w:rPr>
          <w:u w:val="single"/>
          <w:lang w:val="en-US"/>
        </w:rPr>
      </w:pPr>
      <w:r w:rsidRPr="001C5954">
        <w:rPr>
          <w:u w:val="single"/>
          <w:lang w:val="en-US"/>
        </w:rPr>
        <w:t xml:space="preserve">IEC-60811-5-1 Insulating and sheathing materials of electric and optical cables - Common test methods - Part 5-1: Methods specific to filling compounds - Drop-point - Separation of oil - Lower temperature brittleness - Total acid number - Absence of corrosive components - Permittivity at 23 °C - DC resistivity at 23 °C and 100 °C, </w:t>
      </w:r>
      <w:r w:rsidRPr="001C5954">
        <w:rPr>
          <w:u w:val="single"/>
        </w:rPr>
        <w:t>стандарт</w:t>
      </w:r>
      <w:r w:rsidRPr="001C5954">
        <w:rPr>
          <w:u w:val="single"/>
          <w:lang w:val="en-US"/>
        </w:rPr>
        <w:t xml:space="preserve"> </w:t>
      </w:r>
      <w:r w:rsidRPr="001C5954">
        <w:rPr>
          <w:u w:val="single"/>
        </w:rPr>
        <w:t>международной</w:t>
      </w:r>
      <w:r w:rsidRPr="001C5954">
        <w:rPr>
          <w:u w:val="single"/>
          <w:lang w:val="en-US"/>
        </w:rPr>
        <w:t xml:space="preserve"> </w:t>
      </w:r>
      <w:r w:rsidRPr="001C5954">
        <w:rPr>
          <w:u w:val="single"/>
        </w:rPr>
        <w:t>электротехнической</w:t>
      </w:r>
      <w:r w:rsidRPr="001C5954">
        <w:rPr>
          <w:u w:val="single"/>
          <w:lang w:val="en-US"/>
        </w:rPr>
        <w:t xml:space="preserve"> </w:t>
      </w:r>
      <w:r w:rsidRPr="001C5954">
        <w:rPr>
          <w:u w:val="single"/>
        </w:rPr>
        <w:t>комиссии</w:t>
      </w:r>
      <w:r w:rsidRPr="001C5954">
        <w:rPr>
          <w:u w:val="single"/>
          <w:lang w:val="en-US"/>
        </w:rPr>
        <w:t xml:space="preserve"> (</w:t>
      </w:r>
      <w:r w:rsidRPr="001C5954">
        <w:rPr>
          <w:u w:val="single"/>
        </w:rPr>
        <w:t>МЭК</w:t>
      </w:r>
      <w:r w:rsidRPr="001C5954">
        <w:rPr>
          <w:u w:val="single"/>
          <w:lang w:val="en-US"/>
        </w:rPr>
        <w:t>);</w:t>
      </w:r>
    </w:p>
    <w:p w:rsidR="001F3E60" w:rsidRPr="001C5954" w:rsidRDefault="001F3E60" w:rsidP="001F3E60">
      <w:pPr>
        <w:numPr>
          <w:ilvl w:val="0"/>
          <w:numId w:val="46"/>
        </w:numPr>
        <w:jc w:val="both"/>
        <w:rPr>
          <w:u w:val="single"/>
          <w:lang w:val="en-US"/>
        </w:rPr>
      </w:pPr>
      <w:r w:rsidRPr="001C5954">
        <w:rPr>
          <w:u w:val="single"/>
          <w:lang w:val="en-US"/>
        </w:rPr>
        <w:t>ITU-T-G.652 Characteristics of a single-mode optical fibre and cable, рекомендация международного союза электросвязи (МСЭ-Т);</w:t>
      </w:r>
    </w:p>
    <w:p w:rsidR="001F3E60" w:rsidRPr="001C5954" w:rsidRDefault="001F3E60" w:rsidP="001F3E60">
      <w:pPr>
        <w:numPr>
          <w:ilvl w:val="0"/>
          <w:numId w:val="46"/>
        </w:numPr>
        <w:jc w:val="both"/>
        <w:rPr>
          <w:u w:val="single"/>
        </w:rPr>
      </w:pPr>
      <w:r w:rsidRPr="001C5954">
        <w:rPr>
          <w:u w:val="single"/>
        </w:rPr>
        <w:t>ГОСТ 12.2.007.14-75 ССБТ. Кабели и кабельная арматура. Требования безопасности;</w:t>
      </w:r>
    </w:p>
    <w:p w:rsidR="001F3E60" w:rsidRPr="001C5954" w:rsidRDefault="001F3E60" w:rsidP="001F3E60">
      <w:pPr>
        <w:numPr>
          <w:ilvl w:val="0"/>
          <w:numId w:val="46"/>
        </w:numPr>
        <w:jc w:val="both"/>
        <w:rPr>
          <w:u w:val="single"/>
        </w:rPr>
      </w:pPr>
      <w:r w:rsidRPr="001C5954">
        <w:rPr>
          <w:u w:val="single"/>
        </w:rPr>
        <w:t>ГОСТ-9733.0-83 Материалы текстильные. Общие требования к методам испытаний устойчивости окрасок к физико-химическим воздействиям;</w:t>
      </w:r>
    </w:p>
    <w:p w:rsidR="001F3E60" w:rsidRPr="001C5954" w:rsidRDefault="001F3E60" w:rsidP="001F3E60">
      <w:pPr>
        <w:numPr>
          <w:ilvl w:val="0"/>
          <w:numId w:val="46"/>
        </w:numPr>
        <w:jc w:val="both"/>
        <w:rPr>
          <w:u w:val="single"/>
        </w:rPr>
      </w:pPr>
      <w:r w:rsidRPr="001C5954">
        <w:rPr>
          <w:u w:val="single"/>
        </w:rPr>
        <w:t>ГОСТ 9.057-75 Единая система защита от коррозии и старения</w:t>
      </w:r>
      <w:r w:rsidRPr="001C5954">
        <w:rPr>
          <w:b/>
          <w:bCs/>
          <w:u w:val="single"/>
        </w:rPr>
        <w:t>;</w:t>
      </w:r>
    </w:p>
    <w:p w:rsidR="001F3E60" w:rsidRPr="001C5954" w:rsidRDefault="001F3E60" w:rsidP="001F3E60">
      <w:pPr>
        <w:numPr>
          <w:ilvl w:val="0"/>
          <w:numId w:val="46"/>
        </w:numPr>
        <w:jc w:val="both"/>
        <w:rPr>
          <w:u w:val="single"/>
        </w:rPr>
      </w:pPr>
      <w:r w:rsidRPr="001C5954">
        <w:rPr>
          <w:u w:val="single"/>
        </w:rPr>
        <w:t>ГОСТ-Р 53315-2009. Кабельные изделия. Требования пожарной безопасности.</w:t>
      </w:r>
    </w:p>
    <w:p w:rsidR="001F3E60" w:rsidRPr="001C5954" w:rsidRDefault="001F3E60" w:rsidP="001F3E60">
      <w:pPr>
        <w:spacing w:line="276" w:lineRule="auto"/>
        <w:jc w:val="both"/>
        <w:rPr>
          <w:b/>
        </w:rPr>
      </w:pPr>
    </w:p>
    <w:p w:rsidR="001F3E60" w:rsidRPr="00F254F0" w:rsidRDefault="001F3E60" w:rsidP="003068E4">
      <w:pPr>
        <w:pStyle w:val="aa"/>
        <w:keepNext/>
        <w:numPr>
          <w:ilvl w:val="1"/>
          <w:numId w:val="89"/>
        </w:numPr>
        <w:spacing w:before="240" w:after="120"/>
        <w:outlineLvl w:val="0"/>
        <w:rPr>
          <w:b/>
          <w:bCs/>
          <w:i/>
          <w:kern w:val="32"/>
        </w:rPr>
      </w:pPr>
      <w:r w:rsidRPr="00F254F0">
        <w:rPr>
          <w:b/>
          <w:bCs/>
          <w:i/>
          <w:kern w:val="32"/>
        </w:rPr>
        <w:t>Термины, определения и сокращения</w:t>
      </w:r>
    </w:p>
    <w:p w:rsidR="001F3E60" w:rsidRPr="001C5954" w:rsidRDefault="001F3E60" w:rsidP="001F3E60">
      <w:pPr>
        <w:spacing w:line="276" w:lineRule="auto"/>
        <w:ind w:firstLine="709"/>
        <w:jc w:val="both"/>
      </w:pPr>
      <w:r w:rsidRPr="001C5954">
        <w:t>В настоящем документе используются следующие определения:</w:t>
      </w:r>
    </w:p>
    <w:p w:rsidR="001F3E60" w:rsidRPr="001C5954" w:rsidRDefault="001F3E60" w:rsidP="001F3E60">
      <w:pPr>
        <w:spacing w:line="276" w:lineRule="auto"/>
        <w:ind w:firstLine="540"/>
        <w:jc w:val="both"/>
      </w:pPr>
    </w:p>
    <w:tbl>
      <w:tblPr>
        <w:tblW w:w="9639" w:type="dxa"/>
        <w:tblInd w:w="108" w:type="dxa"/>
        <w:tblLayout w:type="fixed"/>
        <w:tblLook w:val="01E0" w:firstRow="1" w:lastRow="1" w:firstColumn="1" w:lastColumn="1" w:noHBand="0" w:noVBand="0"/>
      </w:tblPr>
      <w:tblGrid>
        <w:gridCol w:w="1701"/>
        <w:gridCol w:w="283"/>
        <w:gridCol w:w="7655"/>
      </w:tblGrid>
      <w:tr w:rsidR="001F3E60" w:rsidRPr="001C5954" w:rsidTr="001F3E60">
        <w:tc>
          <w:tcPr>
            <w:tcW w:w="1701" w:type="dxa"/>
          </w:tcPr>
          <w:p w:rsidR="001F3E60" w:rsidRPr="001C5954" w:rsidRDefault="001F3E60" w:rsidP="001F3E60">
            <w:pPr>
              <w:spacing w:line="276" w:lineRule="auto"/>
              <w:jc w:val="both"/>
            </w:pPr>
            <w:r w:rsidRPr="001C5954">
              <w:t>ОК</w:t>
            </w:r>
          </w:p>
        </w:tc>
        <w:tc>
          <w:tcPr>
            <w:tcW w:w="283" w:type="dxa"/>
          </w:tcPr>
          <w:p w:rsidR="001F3E60" w:rsidRPr="001C5954" w:rsidRDefault="001F3E60" w:rsidP="001F3E60">
            <w:pPr>
              <w:spacing w:line="276" w:lineRule="auto"/>
              <w:jc w:val="both"/>
            </w:pPr>
            <w:r w:rsidRPr="001C5954">
              <w:t>-</w:t>
            </w:r>
          </w:p>
        </w:tc>
        <w:tc>
          <w:tcPr>
            <w:tcW w:w="7655" w:type="dxa"/>
          </w:tcPr>
          <w:p w:rsidR="001F3E60" w:rsidRPr="001C5954" w:rsidRDefault="001F3E60" w:rsidP="001F3E60">
            <w:pPr>
              <w:spacing w:line="276" w:lineRule="auto"/>
              <w:jc w:val="both"/>
            </w:pPr>
            <w:r w:rsidRPr="001C5954">
              <w:t>волоконно-оптический кабель;</w:t>
            </w:r>
          </w:p>
        </w:tc>
      </w:tr>
      <w:tr w:rsidR="001F3E60" w:rsidRPr="001C5954" w:rsidTr="001F3E60">
        <w:tc>
          <w:tcPr>
            <w:tcW w:w="1701" w:type="dxa"/>
          </w:tcPr>
          <w:p w:rsidR="001F3E60" w:rsidRPr="001C5954" w:rsidRDefault="001F3E60" w:rsidP="001F3E60">
            <w:pPr>
              <w:spacing w:line="276" w:lineRule="auto"/>
              <w:jc w:val="both"/>
            </w:pPr>
            <w:r w:rsidRPr="001C5954">
              <w:t>ОВ</w:t>
            </w:r>
          </w:p>
        </w:tc>
        <w:tc>
          <w:tcPr>
            <w:tcW w:w="283" w:type="dxa"/>
          </w:tcPr>
          <w:p w:rsidR="001F3E60" w:rsidRPr="001C5954" w:rsidRDefault="001F3E60" w:rsidP="001F3E60">
            <w:pPr>
              <w:spacing w:line="276" w:lineRule="auto"/>
              <w:jc w:val="both"/>
              <w:rPr>
                <w:lang w:val="en-US"/>
              </w:rPr>
            </w:pPr>
            <w:r w:rsidRPr="001C5954">
              <w:rPr>
                <w:lang w:val="en-US"/>
              </w:rPr>
              <w:t>-</w:t>
            </w:r>
          </w:p>
        </w:tc>
        <w:tc>
          <w:tcPr>
            <w:tcW w:w="7655" w:type="dxa"/>
          </w:tcPr>
          <w:p w:rsidR="001F3E60" w:rsidRPr="001C5954" w:rsidRDefault="001F3E60" w:rsidP="001F3E60">
            <w:pPr>
              <w:spacing w:line="276" w:lineRule="auto"/>
              <w:jc w:val="both"/>
            </w:pPr>
            <w:r w:rsidRPr="001C5954">
              <w:t>оптическое волокно;</w:t>
            </w:r>
          </w:p>
        </w:tc>
      </w:tr>
      <w:tr w:rsidR="001F3E60" w:rsidRPr="001C5954" w:rsidTr="001F3E60">
        <w:tc>
          <w:tcPr>
            <w:tcW w:w="1701" w:type="dxa"/>
          </w:tcPr>
          <w:p w:rsidR="001F3E60" w:rsidRPr="001C5954" w:rsidRDefault="001F3E60" w:rsidP="001F3E60">
            <w:pPr>
              <w:spacing w:line="276" w:lineRule="auto"/>
              <w:jc w:val="both"/>
              <w:rPr>
                <w:lang w:val="en-US"/>
              </w:rPr>
            </w:pPr>
            <w:r w:rsidRPr="001C5954">
              <w:t>Сопутствующие аксессуары</w:t>
            </w:r>
          </w:p>
        </w:tc>
        <w:tc>
          <w:tcPr>
            <w:tcW w:w="283" w:type="dxa"/>
          </w:tcPr>
          <w:p w:rsidR="001F3E60" w:rsidRPr="001C5954" w:rsidRDefault="001F3E60" w:rsidP="001F3E60">
            <w:pPr>
              <w:spacing w:line="276" w:lineRule="auto"/>
              <w:jc w:val="both"/>
            </w:pPr>
            <w:r w:rsidRPr="001C5954">
              <w:t>-</w:t>
            </w:r>
          </w:p>
        </w:tc>
        <w:tc>
          <w:tcPr>
            <w:tcW w:w="7655" w:type="dxa"/>
          </w:tcPr>
          <w:p w:rsidR="001F3E60" w:rsidRPr="001C5954" w:rsidRDefault="001F3E60" w:rsidP="001F3E60">
            <w:pPr>
              <w:spacing w:line="276" w:lineRule="auto"/>
              <w:jc w:val="both"/>
            </w:pPr>
            <w:r w:rsidRPr="001C5954">
              <w:t>муфты оптические, арматура подвесных ОК, лента, бирки;</w:t>
            </w:r>
          </w:p>
        </w:tc>
      </w:tr>
      <w:tr w:rsidR="001F3E60" w:rsidRPr="001C5954" w:rsidTr="001F3E60">
        <w:tc>
          <w:tcPr>
            <w:tcW w:w="1701" w:type="dxa"/>
          </w:tcPr>
          <w:p w:rsidR="001F3E60" w:rsidRPr="001C5954" w:rsidRDefault="001F3E60" w:rsidP="001F3E60">
            <w:pPr>
              <w:spacing w:line="276" w:lineRule="auto"/>
              <w:jc w:val="both"/>
              <w:rPr>
                <w:lang w:val="en-US"/>
              </w:rPr>
            </w:pPr>
            <w:r w:rsidRPr="001C5954">
              <w:t>Завод</w:t>
            </w:r>
          </w:p>
        </w:tc>
        <w:tc>
          <w:tcPr>
            <w:tcW w:w="283" w:type="dxa"/>
          </w:tcPr>
          <w:p w:rsidR="001F3E60" w:rsidRPr="001C5954" w:rsidRDefault="001F3E60" w:rsidP="001F3E60">
            <w:pPr>
              <w:spacing w:line="276" w:lineRule="auto"/>
              <w:jc w:val="both"/>
              <w:rPr>
                <w:lang w:val="en-US"/>
              </w:rPr>
            </w:pPr>
            <w:r w:rsidRPr="001C5954">
              <w:rPr>
                <w:lang w:val="en-US"/>
              </w:rPr>
              <w:t>-</w:t>
            </w:r>
          </w:p>
        </w:tc>
        <w:tc>
          <w:tcPr>
            <w:tcW w:w="7655" w:type="dxa"/>
          </w:tcPr>
          <w:p w:rsidR="001F3E60" w:rsidRPr="001C5954" w:rsidRDefault="001F3E60" w:rsidP="001F3E60">
            <w:pPr>
              <w:spacing w:line="276" w:lineRule="auto"/>
              <w:jc w:val="both"/>
            </w:pPr>
            <w:r w:rsidRPr="001C5954">
              <w:t>завод-изготовитель ОК</w:t>
            </w:r>
            <w:r w:rsidRPr="001C5954">
              <w:rPr>
                <w:shd w:val="clear" w:color="auto" w:fill="FFFFFF"/>
              </w:rPr>
              <w:t>;</w:t>
            </w:r>
          </w:p>
        </w:tc>
      </w:tr>
      <w:tr w:rsidR="001F3E60" w:rsidRPr="001C5954" w:rsidTr="001F3E60">
        <w:tc>
          <w:tcPr>
            <w:tcW w:w="1701" w:type="dxa"/>
          </w:tcPr>
          <w:p w:rsidR="001F3E60" w:rsidRPr="001C5954" w:rsidRDefault="001F3E60" w:rsidP="001F3E60">
            <w:pPr>
              <w:spacing w:line="276" w:lineRule="auto"/>
              <w:jc w:val="both"/>
            </w:pPr>
            <w:r w:rsidRPr="001C5954">
              <w:t>Поставщик</w:t>
            </w:r>
          </w:p>
        </w:tc>
        <w:tc>
          <w:tcPr>
            <w:tcW w:w="283" w:type="dxa"/>
          </w:tcPr>
          <w:p w:rsidR="001F3E60" w:rsidRPr="001C5954" w:rsidRDefault="001F3E60" w:rsidP="001F3E60">
            <w:pPr>
              <w:spacing w:line="276" w:lineRule="auto"/>
              <w:jc w:val="both"/>
              <w:rPr>
                <w:lang w:val="en-US"/>
              </w:rPr>
            </w:pPr>
            <w:r w:rsidRPr="001C5954">
              <w:rPr>
                <w:lang w:val="en-US"/>
              </w:rPr>
              <w:t>-</w:t>
            </w:r>
          </w:p>
        </w:tc>
        <w:tc>
          <w:tcPr>
            <w:tcW w:w="7655" w:type="dxa"/>
          </w:tcPr>
          <w:p w:rsidR="001F3E60" w:rsidRPr="001C5954" w:rsidRDefault="001F3E60" w:rsidP="001F3E60">
            <w:pPr>
              <w:spacing w:line="276" w:lineRule="auto"/>
              <w:jc w:val="both"/>
            </w:pPr>
            <w:r w:rsidRPr="001C5954">
              <w:t>завод, предлагающий к поставке смежную продукцию, описанную в настоящих требованиях;</w:t>
            </w:r>
          </w:p>
        </w:tc>
      </w:tr>
      <w:tr w:rsidR="001F3E60" w:rsidRPr="001C5954" w:rsidTr="001F3E60">
        <w:tc>
          <w:tcPr>
            <w:tcW w:w="1701" w:type="dxa"/>
          </w:tcPr>
          <w:p w:rsidR="001F3E60" w:rsidRPr="001C5954" w:rsidRDefault="001F3E60" w:rsidP="001F3E60">
            <w:pPr>
              <w:spacing w:line="276" w:lineRule="auto"/>
              <w:jc w:val="both"/>
            </w:pPr>
            <w:r w:rsidRPr="001C5954">
              <w:t>Заказчик</w:t>
            </w:r>
          </w:p>
        </w:tc>
        <w:tc>
          <w:tcPr>
            <w:tcW w:w="283" w:type="dxa"/>
          </w:tcPr>
          <w:p w:rsidR="001F3E60" w:rsidRPr="001C5954" w:rsidRDefault="001F3E60" w:rsidP="001F3E60">
            <w:pPr>
              <w:spacing w:line="276" w:lineRule="auto"/>
              <w:jc w:val="both"/>
              <w:rPr>
                <w:lang w:val="en-US"/>
              </w:rPr>
            </w:pPr>
            <w:r w:rsidRPr="001C5954">
              <w:rPr>
                <w:lang w:val="en-US"/>
              </w:rPr>
              <w:t>-</w:t>
            </w:r>
          </w:p>
        </w:tc>
        <w:tc>
          <w:tcPr>
            <w:tcW w:w="7655" w:type="dxa"/>
          </w:tcPr>
          <w:p w:rsidR="001F3E60" w:rsidRPr="001C5954" w:rsidRDefault="001F3E60" w:rsidP="001F3E60">
            <w:pPr>
              <w:spacing w:line="276" w:lineRule="auto"/>
              <w:jc w:val="both"/>
            </w:pPr>
            <w:r w:rsidRPr="001C5954">
              <w:t>ПАО «Башинформсвязь»;</w:t>
            </w:r>
          </w:p>
        </w:tc>
      </w:tr>
      <w:tr w:rsidR="001F3E60" w:rsidRPr="001C5954" w:rsidTr="001F3E60">
        <w:tc>
          <w:tcPr>
            <w:tcW w:w="1701" w:type="dxa"/>
          </w:tcPr>
          <w:p w:rsidR="001F3E60" w:rsidRPr="001C5954" w:rsidRDefault="001F3E60" w:rsidP="001F3E60">
            <w:pPr>
              <w:spacing w:line="276" w:lineRule="auto"/>
              <w:jc w:val="both"/>
            </w:pPr>
            <w:r w:rsidRPr="001C5954">
              <w:t>Строительная длина</w:t>
            </w:r>
          </w:p>
        </w:tc>
        <w:tc>
          <w:tcPr>
            <w:tcW w:w="283" w:type="dxa"/>
          </w:tcPr>
          <w:p w:rsidR="001F3E60" w:rsidRPr="001C5954" w:rsidRDefault="001F3E60" w:rsidP="001F3E60">
            <w:pPr>
              <w:spacing w:line="276" w:lineRule="auto"/>
              <w:jc w:val="both"/>
            </w:pPr>
            <w:r w:rsidRPr="001C5954">
              <w:t>-</w:t>
            </w:r>
          </w:p>
        </w:tc>
        <w:tc>
          <w:tcPr>
            <w:tcW w:w="7655" w:type="dxa"/>
          </w:tcPr>
          <w:p w:rsidR="001F3E60" w:rsidRPr="001C5954" w:rsidRDefault="001F3E60" w:rsidP="001F3E60">
            <w:pPr>
              <w:spacing w:line="276" w:lineRule="auto"/>
              <w:jc w:val="both"/>
            </w:pPr>
            <w:r w:rsidRPr="001C5954">
              <w:t>в поставке (позиция поставки) неразрывная длина одной упаковки ОК, которая поставляется в количестве, указываемом в процентном выражении для каждой конкретной поставки от общего количества поставляемой продукции, согласно проценту строительной длины;</w:t>
            </w:r>
          </w:p>
        </w:tc>
      </w:tr>
      <w:tr w:rsidR="001F3E60" w:rsidRPr="001C5954" w:rsidTr="001F3E60">
        <w:tc>
          <w:tcPr>
            <w:tcW w:w="1701" w:type="dxa"/>
          </w:tcPr>
          <w:p w:rsidR="001F3E60" w:rsidRPr="001C5954" w:rsidRDefault="001F3E60" w:rsidP="001F3E60">
            <w:pPr>
              <w:spacing w:line="276" w:lineRule="auto"/>
              <w:jc w:val="both"/>
            </w:pPr>
            <w:r w:rsidRPr="001C5954">
              <w:t>Минимально допустимая длина (м)</w:t>
            </w:r>
          </w:p>
        </w:tc>
        <w:tc>
          <w:tcPr>
            <w:tcW w:w="283" w:type="dxa"/>
          </w:tcPr>
          <w:p w:rsidR="001F3E60" w:rsidRPr="001C5954" w:rsidRDefault="001F3E60" w:rsidP="001F3E60">
            <w:pPr>
              <w:spacing w:line="276" w:lineRule="auto"/>
              <w:jc w:val="both"/>
            </w:pPr>
            <w:r w:rsidRPr="001C5954">
              <w:t>-</w:t>
            </w:r>
          </w:p>
        </w:tc>
        <w:tc>
          <w:tcPr>
            <w:tcW w:w="7655" w:type="dxa"/>
          </w:tcPr>
          <w:p w:rsidR="001F3E60" w:rsidRPr="001C5954" w:rsidRDefault="001F3E60" w:rsidP="001F3E60">
            <w:pPr>
              <w:spacing w:line="276" w:lineRule="auto"/>
              <w:jc w:val="both"/>
            </w:pPr>
            <w:r w:rsidRPr="001C5954">
              <w:t>неразрывная длина ОК, заказываемая к поставке на одной упаковке (барабане) в рамках поставки (позиции поставки).</w:t>
            </w:r>
          </w:p>
        </w:tc>
      </w:tr>
    </w:tbl>
    <w:p w:rsidR="001F3E60" w:rsidRPr="001C5954" w:rsidRDefault="001F3E60" w:rsidP="003068E4">
      <w:pPr>
        <w:keepNext/>
        <w:numPr>
          <w:ilvl w:val="1"/>
          <w:numId w:val="89"/>
        </w:numPr>
        <w:spacing w:before="240" w:after="120"/>
        <w:ind w:left="567" w:hanging="567"/>
        <w:outlineLvl w:val="0"/>
        <w:rPr>
          <w:b/>
          <w:bCs/>
          <w:i/>
          <w:kern w:val="32"/>
        </w:rPr>
      </w:pPr>
      <w:r w:rsidRPr="001C5954">
        <w:rPr>
          <w:b/>
          <w:bCs/>
          <w:i/>
          <w:kern w:val="32"/>
        </w:rPr>
        <w:t>Возможные типы волоконно-оптических кабелей</w:t>
      </w:r>
    </w:p>
    <w:p w:rsidR="001F3E60" w:rsidRPr="001C5954" w:rsidRDefault="001F3E60" w:rsidP="003068E4">
      <w:pPr>
        <w:numPr>
          <w:ilvl w:val="0"/>
          <w:numId w:val="93"/>
        </w:numPr>
        <w:spacing w:line="276" w:lineRule="auto"/>
        <w:ind w:hanging="927"/>
        <w:contextualSpacing/>
      </w:pPr>
      <w:r w:rsidRPr="001C5954">
        <w:t>ОК для прокладки в защитные пластиковые трубки (ОК-ЗПТ);</w:t>
      </w:r>
    </w:p>
    <w:p w:rsidR="001F3E60" w:rsidRPr="001C5954" w:rsidRDefault="001F3E60" w:rsidP="003068E4">
      <w:pPr>
        <w:numPr>
          <w:ilvl w:val="0"/>
          <w:numId w:val="93"/>
        </w:numPr>
        <w:spacing w:line="276" w:lineRule="auto"/>
        <w:ind w:left="567"/>
        <w:contextualSpacing/>
      </w:pPr>
      <w:r w:rsidRPr="001C5954">
        <w:t>ОК для прокладки в кабельной канализации (ОК-ГТС);</w:t>
      </w:r>
    </w:p>
    <w:p w:rsidR="001F3E60" w:rsidRPr="001C5954" w:rsidRDefault="001F3E60" w:rsidP="003068E4">
      <w:pPr>
        <w:numPr>
          <w:ilvl w:val="0"/>
          <w:numId w:val="93"/>
        </w:numPr>
        <w:spacing w:line="276" w:lineRule="auto"/>
        <w:ind w:left="567"/>
        <w:contextualSpacing/>
      </w:pPr>
      <w:r w:rsidRPr="001C5954">
        <w:t>ОК для прямой прокладки в грунт (ОК-ГРУНТ);</w:t>
      </w:r>
    </w:p>
    <w:p w:rsidR="001F3E60" w:rsidRPr="001C5954" w:rsidRDefault="001F3E60" w:rsidP="003068E4">
      <w:pPr>
        <w:numPr>
          <w:ilvl w:val="0"/>
          <w:numId w:val="93"/>
        </w:numPr>
        <w:spacing w:line="276" w:lineRule="auto"/>
        <w:ind w:left="567"/>
        <w:contextualSpacing/>
      </w:pPr>
      <w:r w:rsidRPr="001C5954">
        <w:t>ОК для подвески по опорам городского хозяйства, опорам ЛЭП, диэлектрический (ОКСН);</w:t>
      </w:r>
    </w:p>
    <w:p w:rsidR="001F3E60" w:rsidRPr="001C5954" w:rsidRDefault="001F3E60" w:rsidP="003068E4">
      <w:pPr>
        <w:numPr>
          <w:ilvl w:val="0"/>
          <w:numId w:val="93"/>
        </w:numPr>
        <w:spacing w:line="276" w:lineRule="auto"/>
        <w:ind w:left="567"/>
        <w:contextualSpacing/>
      </w:pPr>
      <w:r w:rsidRPr="001C5954">
        <w:t>ОК для подвески по опорам воздушных линий электропередачи, встроенный в грозозащитный трос (ОКГТ);</w:t>
      </w:r>
    </w:p>
    <w:p w:rsidR="001F3E60" w:rsidRPr="001C5954" w:rsidRDefault="001F3E60" w:rsidP="003068E4">
      <w:pPr>
        <w:numPr>
          <w:ilvl w:val="0"/>
          <w:numId w:val="93"/>
        </w:numPr>
        <w:spacing w:line="276" w:lineRule="auto"/>
        <w:ind w:left="567"/>
        <w:contextualSpacing/>
      </w:pPr>
      <w:r w:rsidRPr="001C5954">
        <w:t>ОК для подвески по опорам воздушных линий электропередачи, с выносным силовым элементом (тросом) тип «8» (ОКЛЖ-ВС (ВД))</w:t>
      </w:r>
    </w:p>
    <w:p w:rsidR="001F3E60" w:rsidRPr="001C5954" w:rsidRDefault="001F3E60" w:rsidP="003068E4">
      <w:pPr>
        <w:numPr>
          <w:ilvl w:val="0"/>
          <w:numId w:val="93"/>
        </w:numPr>
        <w:spacing w:line="276" w:lineRule="auto"/>
        <w:ind w:left="567"/>
        <w:contextualSpacing/>
      </w:pPr>
      <w:r w:rsidRPr="001C5954">
        <w:t>ОК для внутриобъектовой прокладки (ОК-ОБЪЕКТ).</w:t>
      </w:r>
    </w:p>
    <w:p w:rsidR="001F3E60" w:rsidRPr="001C5954" w:rsidRDefault="001F3E60" w:rsidP="001F3E60">
      <w:pPr>
        <w:spacing w:line="276" w:lineRule="auto"/>
        <w:jc w:val="both"/>
      </w:pPr>
    </w:p>
    <w:p w:rsidR="001F3E60" w:rsidRPr="001C5954" w:rsidRDefault="00F254F0" w:rsidP="00F254F0">
      <w:pPr>
        <w:keepNext/>
        <w:spacing w:before="240" w:after="120"/>
        <w:outlineLvl w:val="0"/>
        <w:rPr>
          <w:b/>
          <w:bCs/>
          <w:kern w:val="32"/>
        </w:rPr>
      </w:pPr>
      <w:r>
        <w:rPr>
          <w:b/>
          <w:bCs/>
          <w:kern w:val="32"/>
        </w:rPr>
        <w:t xml:space="preserve">3. </w:t>
      </w:r>
      <w:r w:rsidR="001F3E60" w:rsidRPr="001C5954">
        <w:rPr>
          <w:b/>
          <w:bCs/>
          <w:kern w:val="32"/>
        </w:rPr>
        <w:t>Требования к магистральному оптическому кабелю</w:t>
      </w:r>
    </w:p>
    <w:p w:rsidR="001F3E60" w:rsidRPr="00F254F0" w:rsidRDefault="001F3E60" w:rsidP="003068E4">
      <w:pPr>
        <w:pStyle w:val="aa"/>
        <w:numPr>
          <w:ilvl w:val="1"/>
          <w:numId w:val="91"/>
        </w:numPr>
        <w:tabs>
          <w:tab w:val="left" w:pos="1560"/>
        </w:tabs>
        <w:spacing w:before="120" w:line="276" w:lineRule="auto"/>
        <w:jc w:val="both"/>
        <w:rPr>
          <w:b/>
          <w:i/>
        </w:rPr>
      </w:pPr>
      <w:r w:rsidRPr="00F254F0">
        <w:rPr>
          <w:b/>
          <w:i/>
        </w:rPr>
        <w:t>Требования по назначению</w:t>
      </w:r>
    </w:p>
    <w:p w:rsidR="001F3E60" w:rsidRPr="001C5954" w:rsidRDefault="001F3E60" w:rsidP="001F3E60">
      <w:pPr>
        <w:numPr>
          <w:ilvl w:val="1"/>
          <w:numId w:val="0"/>
        </w:numPr>
        <w:tabs>
          <w:tab w:val="num" w:pos="576"/>
        </w:tabs>
        <w:spacing w:before="240" w:after="60"/>
        <w:ind w:left="576" w:hanging="576"/>
        <w:jc w:val="both"/>
        <w:outlineLvl w:val="1"/>
        <w:rPr>
          <w:bCs/>
          <w:iCs/>
        </w:rPr>
      </w:pPr>
      <w:r w:rsidRPr="001C5954">
        <w:rPr>
          <w:bCs/>
          <w:iCs/>
        </w:rPr>
        <w:tab/>
        <w:t>ОК предназначены для защиты ОВ от внешних воздействий.</w:t>
      </w:r>
    </w:p>
    <w:p w:rsidR="001F3E60" w:rsidRPr="001C5954" w:rsidRDefault="001F3E60" w:rsidP="003068E4">
      <w:pPr>
        <w:numPr>
          <w:ilvl w:val="0"/>
          <w:numId w:val="92"/>
        </w:numPr>
        <w:tabs>
          <w:tab w:val="clear" w:pos="2160"/>
          <w:tab w:val="num" w:pos="709"/>
        </w:tabs>
        <w:spacing w:before="40" w:after="40"/>
        <w:ind w:left="851" w:hanging="709"/>
        <w:jc w:val="both"/>
        <w:outlineLvl w:val="2"/>
        <w:rPr>
          <w:bCs/>
        </w:rPr>
      </w:pPr>
      <w:r w:rsidRPr="001C5954">
        <w:rPr>
          <w:bCs/>
        </w:rPr>
        <w:t>ОК-ЗПТ предназначены для прокладки в защитных пластмассовых трубах методом задувки в потоке сжатого воздуха.</w:t>
      </w:r>
    </w:p>
    <w:p w:rsidR="001F3E60" w:rsidRPr="001C5954" w:rsidRDefault="001F3E60" w:rsidP="003068E4">
      <w:pPr>
        <w:numPr>
          <w:ilvl w:val="0"/>
          <w:numId w:val="92"/>
        </w:numPr>
        <w:tabs>
          <w:tab w:val="clear" w:pos="2160"/>
          <w:tab w:val="num" w:pos="709"/>
        </w:tabs>
        <w:spacing w:before="40" w:after="40"/>
        <w:ind w:left="851" w:hanging="709"/>
        <w:jc w:val="both"/>
        <w:outlineLvl w:val="2"/>
        <w:rPr>
          <w:bCs/>
        </w:rPr>
      </w:pPr>
      <w:r w:rsidRPr="001C5954">
        <w:rPr>
          <w:bCs/>
        </w:rPr>
        <w:t>ОК-ГТС предназначены для прокладки в кабельной канализации, трубах, коллекторах.</w:t>
      </w:r>
    </w:p>
    <w:p w:rsidR="001F3E60" w:rsidRPr="001C5954" w:rsidRDefault="001F3E60" w:rsidP="003068E4">
      <w:pPr>
        <w:numPr>
          <w:ilvl w:val="0"/>
          <w:numId w:val="92"/>
        </w:numPr>
        <w:tabs>
          <w:tab w:val="clear" w:pos="2160"/>
          <w:tab w:val="num" w:pos="709"/>
        </w:tabs>
        <w:spacing w:before="40" w:after="40"/>
        <w:ind w:left="851" w:hanging="709"/>
        <w:jc w:val="both"/>
        <w:outlineLvl w:val="2"/>
        <w:rPr>
          <w:bCs/>
        </w:rPr>
      </w:pPr>
      <w:r w:rsidRPr="001C5954">
        <w:rPr>
          <w:bCs/>
        </w:rPr>
        <w:t>ОК-ГРУНТ предназначены для прокладки в кабельной канализации при наличии повышенных требований по механической устойчивости, в тоннелях и коллекторах,  грунтах всех групп (кроме грунтов, подверженных мерзлотным деформациям).</w:t>
      </w:r>
    </w:p>
    <w:p w:rsidR="001F3E60" w:rsidRPr="001C5954" w:rsidRDefault="001F3E60" w:rsidP="003068E4">
      <w:pPr>
        <w:numPr>
          <w:ilvl w:val="0"/>
          <w:numId w:val="92"/>
        </w:numPr>
        <w:tabs>
          <w:tab w:val="clear" w:pos="2160"/>
          <w:tab w:val="num" w:pos="709"/>
        </w:tabs>
        <w:spacing w:before="40" w:after="40"/>
        <w:ind w:left="851" w:hanging="709"/>
        <w:jc w:val="both"/>
        <w:outlineLvl w:val="2"/>
        <w:rPr>
          <w:bCs/>
        </w:rPr>
      </w:pPr>
      <w:r w:rsidRPr="001C5954">
        <w:rPr>
          <w:bCs/>
        </w:rPr>
        <w:t>ОКЛЖ-ВС (ВД) (тип «8») предназначен для подвески на опорах линий связи, контактной сети, линий электропередачи.</w:t>
      </w:r>
    </w:p>
    <w:p w:rsidR="001F3E60" w:rsidRPr="001C5954" w:rsidRDefault="001F3E60" w:rsidP="003068E4">
      <w:pPr>
        <w:numPr>
          <w:ilvl w:val="0"/>
          <w:numId w:val="92"/>
        </w:numPr>
        <w:tabs>
          <w:tab w:val="clear" w:pos="2160"/>
          <w:tab w:val="num" w:pos="709"/>
        </w:tabs>
        <w:spacing w:before="40" w:after="40"/>
        <w:ind w:left="709" w:hanging="567"/>
        <w:jc w:val="both"/>
        <w:outlineLvl w:val="2"/>
        <w:rPr>
          <w:bCs/>
        </w:rPr>
      </w:pPr>
      <w:r w:rsidRPr="001C5954">
        <w:rPr>
          <w:bCs/>
        </w:rPr>
        <w:t xml:space="preserve">ОК-ОБЪЕКТ предназначены для прокладки внутри зданий и сооружений по стенам, в вертикальных и горизонтальных кабелепроводах и кабель-ростам, в тоннелях и коллекторах при наличии особых требований пожарной безопасности. Внешняя оболочка ОК выполнена из полиэтилена, не распространяющего горения. </w:t>
      </w:r>
    </w:p>
    <w:p w:rsidR="001F3E60" w:rsidRPr="00F254F0" w:rsidRDefault="001F3E60" w:rsidP="003068E4">
      <w:pPr>
        <w:pStyle w:val="aa"/>
        <w:numPr>
          <w:ilvl w:val="1"/>
          <w:numId w:val="91"/>
        </w:numPr>
        <w:tabs>
          <w:tab w:val="left" w:pos="1560"/>
        </w:tabs>
        <w:spacing w:before="120" w:line="276" w:lineRule="auto"/>
        <w:rPr>
          <w:b/>
          <w:i/>
        </w:rPr>
      </w:pPr>
      <w:r w:rsidRPr="00F254F0">
        <w:rPr>
          <w:b/>
          <w:i/>
        </w:rPr>
        <w:t>Требование к конструкции</w:t>
      </w:r>
    </w:p>
    <w:p w:rsidR="001F3E60" w:rsidRPr="001C5954" w:rsidRDefault="001F3E60" w:rsidP="003068E4">
      <w:pPr>
        <w:keepNext/>
        <w:numPr>
          <w:ilvl w:val="0"/>
          <w:numId w:val="94"/>
        </w:numPr>
        <w:spacing w:before="120" w:after="60" w:line="276" w:lineRule="auto"/>
        <w:ind w:hanging="153"/>
        <w:contextualSpacing/>
        <w:jc w:val="both"/>
        <w:outlineLvl w:val="1"/>
        <w:rPr>
          <w:bCs/>
          <w:iCs/>
        </w:rPr>
      </w:pPr>
      <w:r w:rsidRPr="001C5954">
        <w:rPr>
          <w:bCs/>
          <w:iCs/>
        </w:rPr>
        <w:t xml:space="preserve">Конструкция ОК, предлагаемая Заводом, должна обеспечивать его оптические, физико-механические и климатические параметры, защиту оптических волокон от внешних воздействий в течение его срока службы. </w:t>
      </w:r>
    </w:p>
    <w:p w:rsidR="001F3E60" w:rsidRPr="001C5954" w:rsidRDefault="001F3E60" w:rsidP="003068E4">
      <w:pPr>
        <w:keepNext/>
        <w:numPr>
          <w:ilvl w:val="0"/>
          <w:numId w:val="94"/>
        </w:numPr>
        <w:spacing w:before="120" w:after="60" w:line="276" w:lineRule="auto"/>
        <w:ind w:hanging="153"/>
        <w:contextualSpacing/>
        <w:jc w:val="both"/>
        <w:outlineLvl w:val="1"/>
        <w:rPr>
          <w:bCs/>
          <w:iCs/>
        </w:rPr>
      </w:pPr>
      <w:r w:rsidRPr="001C5954">
        <w:rPr>
          <w:bCs/>
          <w:iCs/>
        </w:rPr>
        <w:t xml:space="preserve">Количество ОВ в кабеле определяется заказом. </w:t>
      </w:r>
    </w:p>
    <w:p w:rsidR="001F3E60" w:rsidRPr="001C5954" w:rsidRDefault="001F3E60" w:rsidP="003068E4">
      <w:pPr>
        <w:keepNext/>
        <w:numPr>
          <w:ilvl w:val="0"/>
          <w:numId w:val="94"/>
        </w:numPr>
        <w:spacing w:before="120" w:after="60" w:line="276" w:lineRule="auto"/>
        <w:ind w:hanging="153"/>
        <w:contextualSpacing/>
        <w:jc w:val="both"/>
        <w:outlineLvl w:val="1"/>
        <w:rPr>
          <w:bCs/>
          <w:iCs/>
        </w:rPr>
      </w:pPr>
      <w:r w:rsidRPr="001C5954">
        <w:rPr>
          <w:bCs/>
          <w:iCs/>
        </w:rPr>
        <w:t>Поставляемые строительные длины не должны содержать сращенные ОВ.</w:t>
      </w:r>
    </w:p>
    <w:p w:rsidR="001F3E60" w:rsidRPr="001C5954" w:rsidRDefault="001F3E60" w:rsidP="003068E4">
      <w:pPr>
        <w:keepNext/>
        <w:numPr>
          <w:ilvl w:val="0"/>
          <w:numId w:val="94"/>
        </w:numPr>
        <w:spacing w:before="120" w:after="60" w:line="276" w:lineRule="auto"/>
        <w:ind w:hanging="153"/>
        <w:contextualSpacing/>
        <w:jc w:val="both"/>
        <w:outlineLvl w:val="1"/>
        <w:rPr>
          <w:bCs/>
          <w:iCs/>
        </w:rPr>
      </w:pPr>
      <w:r w:rsidRPr="001C5954">
        <w:rPr>
          <w:bCs/>
          <w:iCs/>
        </w:rPr>
        <w:t xml:space="preserve">Оптический модуль  должен представлять собой трубку из полибутилентерефталата (ПБТ) или других равноценных композиций, внутри которой располагаются 2, 4, 6 или более свободно уложенных ОВ. В случае конструкции с центральной трубкой каждый пучок волокон должен быть обмотан двумя разнонаправленными кодирующими нитями. </w:t>
      </w:r>
    </w:p>
    <w:p w:rsidR="001F3E60" w:rsidRPr="001C5954" w:rsidRDefault="001F3E60" w:rsidP="003068E4">
      <w:pPr>
        <w:keepNext/>
        <w:numPr>
          <w:ilvl w:val="0"/>
          <w:numId w:val="94"/>
        </w:numPr>
        <w:spacing w:before="120" w:after="60" w:line="276" w:lineRule="auto"/>
        <w:ind w:hanging="153"/>
        <w:contextualSpacing/>
        <w:jc w:val="both"/>
        <w:outlineLvl w:val="1"/>
        <w:rPr>
          <w:bCs/>
          <w:iCs/>
        </w:rPr>
      </w:pPr>
      <w:r w:rsidRPr="001C5954">
        <w:rPr>
          <w:bCs/>
          <w:iCs/>
        </w:rPr>
        <w:t xml:space="preserve">Расцветка ОВ в модуле и расцветка модулей должны соответствовать таблице и уточняется в заказе: </w:t>
      </w:r>
    </w:p>
    <w:p w:rsidR="001F3E60" w:rsidRPr="001C5954" w:rsidRDefault="001F3E60" w:rsidP="001F3E60"/>
    <w:p w:rsidR="001F3E60" w:rsidRPr="001C5954" w:rsidRDefault="001F3E60" w:rsidP="001F3E60">
      <w:pPr>
        <w:keepNext/>
        <w:keepLines/>
        <w:spacing w:before="200"/>
        <w:jc w:val="right"/>
        <w:outlineLvl w:val="2"/>
        <w:rPr>
          <w:b/>
          <w:bCs/>
        </w:rPr>
      </w:pPr>
      <w:r w:rsidRPr="001C5954">
        <w:rPr>
          <w:b/>
          <w:bCs/>
        </w:rPr>
        <w:t>Таблица №1 Расцветка ОВ в модуле.</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959"/>
        <w:gridCol w:w="2305"/>
        <w:gridCol w:w="549"/>
        <w:gridCol w:w="549"/>
        <w:gridCol w:w="549"/>
        <w:gridCol w:w="549"/>
        <w:gridCol w:w="610"/>
        <w:gridCol w:w="610"/>
        <w:gridCol w:w="610"/>
        <w:gridCol w:w="610"/>
        <w:gridCol w:w="1671"/>
      </w:tblGrid>
      <w:tr w:rsidR="001F3E60" w:rsidRPr="001C5954" w:rsidTr="001F3E60">
        <w:tc>
          <w:tcPr>
            <w:tcW w:w="959" w:type="dxa"/>
            <w:vMerge w:val="restart"/>
            <w:shd w:val="clear" w:color="auto" w:fill="BFBFBF"/>
            <w:vAlign w:val="center"/>
          </w:tcPr>
          <w:p w:rsidR="001F3E60" w:rsidRPr="001C5954" w:rsidRDefault="001F3E60" w:rsidP="001F3E60">
            <w:pPr>
              <w:jc w:val="center"/>
              <w:rPr>
                <w:lang w:eastAsia="en-US"/>
              </w:rPr>
            </w:pPr>
            <w:r w:rsidRPr="001C5954">
              <w:rPr>
                <w:lang w:eastAsia="en-US"/>
              </w:rPr>
              <w:t>Номер волокна</w:t>
            </w:r>
          </w:p>
        </w:tc>
        <w:tc>
          <w:tcPr>
            <w:tcW w:w="2305" w:type="dxa"/>
            <w:vMerge w:val="restart"/>
            <w:shd w:val="clear" w:color="auto" w:fill="BFBFBF"/>
            <w:vAlign w:val="center"/>
          </w:tcPr>
          <w:p w:rsidR="001F3E60" w:rsidRPr="001C5954" w:rsidRDefault="001F3E60" w:rsidP="001F3E60">
            <w:pPr>
              <w:jc w:val="center"/>
              <w:rPr>
                <w:lang w:eastAsia="en-US"/>
              </w:rPr>
            </w:pPr>
            <w:r w:rsidRPr="001C5954">
              <w:rPr>
                <w:lang w:eastAsia="en-US"/>
              </w:rPr>
              <w:t>Используемые цвета</w:t>
            </w:r>
          </w:p>
        </w:tc>
        <w:tc>
          <w:tcPr>
            <w:tcW w:w="4636" w:type="dxa"/>
            <w:gridSpan w:val="8"/>
            <w:shd w:val="clear" w:color="auto" w:fill="BFBFBF"/>
            <w:vAlign w:val="center"/>
          </w:tcPr>
          <w:p w:rsidR="001F3E60" w:rsidRPr="001C5954" w:rsidRDefault="001F3E60" w:rsidP="001F3E60">
            <w:pPr>
              <w:jc w:val="center"/>
              <w:rPr>
                <w:lang w:eastAsia="en-US"/>
              </w:rPr>
            </w:pPr>
            <w:r w:rsidRPr="001C5954">
              <w:rPr>
                <w:lang w:eastAsia="en-US"/>
              </w:rPr>
              <w:t>Число волокон в модуле</w:t>
            </w:r>
          </w:p>
        </w:tc>
        <w:tc>
          <w:tcPr>
            <w:tcW w:w="1671" w:type="dxa"/>
            <w:vMerge w:val="restart"/>
            <w:shd w:val="clear" w:color="auto" w:fill="BFBFBF"/>
          </w:tcPr>
          <w:p w:rsidR="001F3E60" w:rsidRPr="001C5954" w:rsidRDefault="001F3E60" w:rsidP="001F3E60">
            <w:pPr>
              <w:jc w:val="center"/>
              <w:rPr>
                <w:lang w:eastAsia="en-US"/>
              </w:rPr>
            </w:pPr>
            <w:r w:rsidRPr="001C5954">
              <w:rPr>
                <w:lang w:eastAsia="en-US"/>
              </w:rPr>
              <w:t xml:space="preserve">Соответствие стандарту </w:t>
            </w:r>
            <w:r w:rsidRPr="001C5954">
              <w:rPr>
                <w:lang w:val="en-US" w:eastAsia="en-US"/>
              </w:rPr>
              <w:t>TIA</w:t>
            </w:r>
            <w:r w:rsidRPr="001C5954">
              <w:rPr>
                <w:lang w:eastAsia="en-US"/>
              </w:rPr>
              <w:t>/</w:t>
            </w:r>
            <w:r w:rsidRPr="001C5954">
              <w:rPr>
                <w:lang w:val="en-US" w:eastAsia="en-US"/>
              </w:rPr>
              <w:t>EIA</w:t>
            </w:r>
            <w:r w:rsidRPr="001C5954">
              <w:rPr>
                <w:lang w:eastAsia="en-US"/>
              </w:rPr>
              <w:t>-598</w:t>
            </w:r>
            <w:r w:rsidRPr="001C5954">
              <w:rPr>
                <w:lang w:val="en-US" w:eastAsia="en-US"/>
              </w:rPr>
              <w:t>C</w:t>
            </w:r>
          </w:p>
        </w:tc>
      </w:tr>
      <w:tr w:rsidR="001F3E60" w:rsidRPr="001C5954" w:rsidTr="001F3E60">
        <w:tc>
          <w:tcPr>
            <w:tcW w:w="959" w:type="dxa"/>
            <w:vMerge/>
            <w:vAlign w:val="center"/>
          </w:tcPr>
          <w:p w:rsidR="001F3E60" w:rsidRPr="001C5954" w:rsidRDefault="001F3E60" w:rsidP="001F3E60">
            <w:pPr>
              <w:rPr>
                <w:lang w:eastAsia="en-US"/>
              </w:rPr>
            </w:pPr>
          </w:p>
        </w:tc>
        <w:tc>
          <w:tcPr>
            <w:tcW w:w="6331" w:type="dxa"/>
            <w:vMerge/>
            <w:vAlign w:val="center"/>
          </w:tcPr>
          <w:p w:rsidR="001F3E60" w:rsidRPr="001C5954" w:rsidRDefault="001F3E60" w:rsidP="001F3E60">
            <w:pPr>
              <w:rPr>
                <w:lang w:eastAsia="en-US"/>
              </w:rPr>
            </w:pPr>
          </w:p>
        </w:tc>
        <w:tc>
          <w:tcPr>
            <w:tcW w:w="549" w:type="dxa"/>
            <w:shd w:val="clear" w:color="auto" w:fill="BFBFBF"/>
            <w:vAlign w:val="center"/>
          </w:tcPr>
          <w:p w:rsidR="001F3E60" w:rsidRPr="001C5954" w:rsidRDefault="001F3E60" w:rsidP="001F3E60">
            <w:pPr>
              <w:jc w:val="center"/>
              <w:rPr>
                <w:lang w:eastAsia="en-US"/>
              </w:rPr>
            </w:pPr>
            <w:r w:rsidRPr="001C5954">
              <w:rPr>
                <w:lang w:eastAsia="en-US"/>
              </w:rPr>
              <w:t>2</w:t>
            </w:r>
          </w:p>
        </w:tc>
        <w:tc>
          <w:tcPr>
            <w:tcW w:w="549" w:type="dxa"/>
            <w:shd w:val="clear" w:color="auto" w:fill="BFBFBF"/>
            <w:vAlign w:val="center"/>
          </w:tcPr>
          <w:p w:rsidR="001F3E60" w:rsidRPr="001C5954" w:rsidRDefault="001F3E60" w:rsidP="001F3E60">
            <w:pPr>
              <w:jc w:val="center"/>
              <w:rPr>
                <w:lang w:eastAsia="en-US"/>
              </w:rPr>
            </w:pPr>
            <w:r w:rsidRPr="001C5954">
              <w:rPr>
                <w:lang w:eastAsia="en-US"/>
              </w:rPr>
              <w:t>4</w:t>
            </w:r>
          </w:p>
        </w:tc>
        <w:tc>
          <w:tcPr>
            <w:tcW w:w="549" w:type="dxa"/>
            <w:shd w:val="clear" w:color="auto" w:fill="BFBFBF"/>
            <w:vAlign w:val="center"/>
          </w:tcPr>
          <w:p w:rsidR="001F3E60" w:rsidRPr="001C5954" w:rsidRDefault="001F3E60" w:rsidP="001F3E60">
            <w:pPr>
              <w:jc w:val="center"/>
              <w:rPr>
                <w:lang w:eastAsia="en-US"/>
              </w:rPr>
            </w:pPr>
            <w:r w:rsidRPr="001C5954">
              <w:rPr>
                <w:lang w:eastAsia="en-US"/>
              </w:rPr>
              <w:t>6</w:t>
            </w:r>
          </w:p>
        </w:tc>
        <w:tc>
          <w:tcPr>
            <w:tcW w:w="549" w:type="dxa"/>
            <w:shd w:val="clear" w:color="auto" w:fill="BFBFBF"/>
            <w:vAlign w:val="center"/>
          </w:tcPr>
          <w:p w:rsidR="001F3E60" w:rsidRPr="001C5954" w:rsidRDefault="001F3E60" w:rsidP="001F3E60">
            <w:pPr>
              <w:jc w:val="center"/>
              <w:rPr>
                <w:lang w:eastAsia="en-US"/>
              </w:rPr>
            </w:pPr>
            <w:r w:rsidRPr="001C5954">
              <w:rPr>
                <w:lang w:eastAsia="en-US"/>
              </w:rPr>
              <w:t>8</w:t>
            </w:r>
          </w:p>
        </w:tc>
        <w:tc>
          <w:tcPr>
            <w:tcW w:w="610" w:type="dxa"/>
            <w:shd w:val="clear" w:color="auto" w:fill="BFBFBF"/>
            <w:vAlign w:val="center"/>
          </w:tcPr>
          <w:p w:rsidR="001F3E60" w:rsidRPr="001C5954" w:rsidRDefault="001F3E60" w:rsidP="001F3E60">
            <w:pPr>
              <w:jc w:val="center"/>
              <w:rPr>
                <w:lang w:eastAsia="en-US"/>
              </w:rPr>
            </w:pPr>
            <w:r w:rsidRPr="001C5954">
              <w:rPr>
                <w:lang w:eastAsia="en-US"/>
              </w:rPr>
              <w:t>10</w:t>
            </w:r>
          </w:p>
        </w:tc>
        <w:tc>
          <w:tcPr>
            <w:tcW w:w="610" w:type="dxa"/>
            <w:shd w:val="clear" w:color="auto" w:fill="BFBFBF"/>
            <w:vAlign w:val="center"/>
          </w:tcPr>
          <w:p w:rsidR="001F3E60" w:rsidRPr="001C5954" w:rsidRDefault="001F3E60" w:rsidP="001F3E60">
            <w:pPr>
              <w:jc w:val="center"/>
              <w:rPr>
                <w:lang w:eastAsia="en-US"/>
              </w:rPr>
            </w:pPr>
            <w:r w:rsidRPr="001C5954">
              <w:rPr>
                <w:lang w:eastAsia="en-US"/>
              </w:rPr>
              <w:t>12</w:t>
            </w:r>
          </w:p>
        </w:tc>
        <w:tc>
          <w:tcPr>
            <w:tcW w:w="610" w:type="dxa"/>
            <w:shd w:val="clear" w:color="auto" w:fill="BFBFBF"/>
            <w:vAlign w:val="center"/>
          </w:tcPr>
          <w:p w:rsidR="001F3E60" w:rsidRPr="001C5954" w:rsidRDefault="001F3E60" w:rsidP="001F3E60">
            <w:pPr>
              <w:jc w:val="center"/>
              <w:rPr>
                <w:lang w:eastAsia="en-US"/>
              </w:rPr>
            </w:pPr>
            <w:r w:rsidRPr="001C5954">
              <w:rPr>
                <w:lang w:eastAsia="en-US"/>
              </w:rPr>
              <w:t>14</w:t>
            </w:r>
          </w:p>
        </w:tc>
        <w:tc>
          <w:tcPr>
            <w:tcW w:w="610" w:type="dxa"/>
            <w:shd w:val="clear" w:color="auto" w:fill="BFBFBF"/>
            <w:vAlign w:val="center"/>
          </w:tcPr>
          <w:p w:rsidR="001F3E60" w:rsidRPr="001C5954" w:rsidRDefault="001F3E60" w:rsidP="001F3E60">
            <w:pPr>
              <w:jc w:val="center"/>
              <w:rPr>
                <w:lang w:eastAsia="en-US"/>
              </w:rPr>
            </w:pPr>
            <w:r w:rsidRPr="001C5954">
              <w:rPr>
                <w:lang w:eastAsia="en-US"/>
              </w:rPr>
              <w:t>16</w:t>
            </w: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1</w:t>
            </w:r>
          </w:p>
        </w:tc>
        <w:tc>
          <w:tcPr>
            <w:tcW w:w="2305" w:type="dxa"/>
          </w:tcPr>
          <w:p w:rsidR="001F3E60" w:rsidRPr="001C5954" w:rsidRDefault="001F3E60" w:rsidP="001F3E60">
            <w:pPr>
              <w:rPr>
                <w:lang w:eastAsia="en-US"/>
              </w:rPr>
            </w:pPr>
            <w:r w:rsidRPr="001C5954">
              <w:rPr>
                <w:lang w:eastAsia="en-US"/>
              </w:rPr>
              <w:t>Синий</w:t>
            </w:r>
          </w:p>
        </w:tc>
        <w:tc>
          <w:tcPr>
            <w:tcW w:w="549" w:type="dxa"/>
            <w:shd w:val="clear" w:color="auto" w:fill="0070C0"/>
          </w:tcPr>
          <w:p w:rsidR="001F3E60" w:rsidRPr="001C5954" w:rsidRDefault="001F3E60" w:rsidP="001F3E60">
            <w:pPr>
              <w:rPr>
                <w:lang w:eastAsia="en-US"/>
              </w:rPr>
            </w:pPr>
          </w:p>
        </w:tc>
        <w:tc>
          <w:tcPr>
            <w:tcW w:w="549" w:type="dxa"/>
            <w:shd w:val="clear" w:color="auto" w:fill="0070C0"/>
          </w:tcPr>
          <w:p w:rsidR="001F3E60" w:rsidRPr="001C5954" w:rsidRDefault="001F3E60" w:rsidP="001F3E60">
            <w:pPr>
              <w:rPr>
                <w:lang w:eastAsia="en-US"/>
              </w:rPr>
            </w:pPr>
          </w:p>
        </w:tc>
        <w:tc>
          <w:tcPr>
            <w:tcW w:w="549" w:type="dxa"/>
            <w:shd w:val="clear" w:color="auto" w:fill="0070C0"/>
          </w:tcPr>
          <w:p w:rsidR="001F3E60" w:rsidRPr="001C5954" w:rsidRDefault="001F3E60" w:rsidP="001F3E60">
            <w:pPr>
              <w:rPr>
                <w:lang w:eastAsia="en-US"/>
              </w:rPr>
            </w:pPr>
          </w:p>
        </w:tc>
        <w:tc>
          <w:tcPr>
            <w:tcW w:w="549" w:type="dxa"/>
            <w:shd w:val="clear" w:color="auto" w:fill="0070C0"/>
          </w:tcPr>
          <w:p w:rsidR="001F3E60" w:rsidRPr="001C5954" w:rsidRDefault="001F3E60" w:rsidP="001F3E60">
            <w:pPr>
              <w:rPr>
                <w:lang w:eastAsia="en-US"/>
              </w:rPr>
            </w:pPr>
          </w:p>
        </w:tc>
        <w:tc>
          <w:tcPr>
            <w:tcW w:w="610" w:type="dxa"/>
            <w:shd w:val="clear" w:color="auto" w:fill="0070C0"/>
          </w:tcPr>
          <w:p w:rsidR="001F3E60" w:rsidRPr="001C5954" w:rsidRDefault="001F3E60" w:rsidP="001F3E60">
            <w:pPr>
              <w:rPr>
                <w:lang w:eastAsia="en-US"/>
              </w:rPr>
            </w:pPr>
          </w:p>
        </w:tc>
        <w:tc>
          <w:tcPr>
            <w:tcW w:w="610" w:type="dxa"/>
            <w:shd w:val="clear" w:color="auto" w:fill="0070C0"/>
          </w:tcPr>
          <w:p w:rsidR="001F3E60" w:rsidRPr="001C5954" w:rsidRDefault="001F3E60" w:rsidP="001F3E60">
            <w:pPr>
              <w:rPr>
                <w:lang w:eastAsia="en-US"/>
              </w:rPr>
            </w:pPr>
          </w:p>
        </w:tc>
        <w:tc>
          <w:tcPr>
            <w:tcW w:w="610" w:type="dxa"/>
            <w:shd w:val="clear" w:color="auto" w:fill="0070C0"/>
          </w:tcPr>
          <w:p w:rsidR="001F3E60" w:rsidRPr="001C5954" w:rsidRDefault="001F3E60" w:rsidP="001F3E60">
            <w:pPr>
              <w:rPr>
                <w:lang w:eastAsia="en-US"/>
              </w:rPr>
            </w:pPr>
          </w:p>
        </w:tc>
        <w:tc>
          <w:tcPr>
            <w:tcW w:w="610" w:type="dxa"/>
            <w:shd w:val="clear" w:color="auto" w:fill="0070C0"/>
          </w:tcPr>
          <w:p w:rsidR="001F3E60" w:rsidRPr="001C5954" w:rsidRDefault="001F3E60" w:rsidP="001F3E60">
            <w:pPr>
              <w:rPr>
                <w:lang w:eastAsia="en-US"/>
              </w:rPr>
            </w:pPr>
          </w:p>
        </w:tc>
        <w:tc>
          <w:tcPr>
            <w:tcW w:w="1671" w:type="dxa"/>
            <w:vMerge w:val="restart"/>
            <w:shd w:val="clear" w:color="auto" w:fill="BFBFBF"/>
          </w:tcPr>
          <w:p w:rsidR="001F3E60" w:rsidRPr="001C5954" w:rsidRDefault="001F3E60" w:rsidP="001F3E60">
            <w:pPr>
              <w:rPr>
                <w:lang w:eastAsia="en-US"/>
              </w:rPr>
            </w:pPr>
            <w:r w:rsidRPr="001C5954">
              <w:rPr>
                <w:lang w:eastAsia="en-US"/>
              </w:rPr>
              <w:t>В соответствие со стандартом</w:t>
            </w: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2</w:t>
            </w:r>
          </w:p>
        </w:tc>
        <w:tc>
          <w:tcPr>
            <w:tcW w:w="2305" w:type="dxa"/>
            <w:shd w:val="clear" w:color="auto" w:fill="BFBFBF"/>
          </w:tcPr>
          <w:p w:rsidR="001F3E60" w:rsidRPr="001C5954" w:rsidRDefault="001F3E60" w:rsidP="001F3E60">
            <w:pPr>
              <w:rPr>
                <w:lang w:eastAsia="en-US"/>
              </w:rPr>
            </w:pPr>
            <w:r w:rsidRPr="001C5954">
              <w:rPr>
                <w:lang w:eastAsia="en-US"/>
              </w:rPr>
              <w:t>Оранжевый</w:t>
            </w:r>
          </w:p>
        </w:tc>
        <w:tc>
          <w:tcPr>
            <w:tcW w:w="549" w:type="dxa"/>
            <w:shd w:val="clear" w:color="auto" w:fill="FFC000"/>
          </w:tcPr>
          <w:p w:rsidR="001F3E60" w:rsidRPr="001C5954" w:rsidRDefault="001F3E60" w:rsidP="001F3E60">
            <w:pPr>
              <w:rPr>
                <w:lang w:eastAsia="en-US"/>
              </w:rPr>
            </w:pPr>
          </w:p>
        </w:tc>
        <w:tc>
          <w:tcPr>
            <w:tcW w:w="549" w:type="dxa"/>
            <w:shd w:val="clear" w:color="auto" w:fill="FFC000"/>
          </w:tcPr>
          <w:p w:rsidR="001F3E60" w:rsidRPr="001C5954" w:rsidRDefault="001F3E60" w:rsidP="001F3E60">
            <w:pPr>
              <w:rPr>
                <w:lang w:eastAsia="en-US"/>
              </w:rPr>
            </w:pPr>
          </w:p>
        </w:tc>
        <w:tc>
          <w:tcPr>
            <w:tcW w:w="549" w:type="dxa"/>
            <w:shd w:val="clear" w:color="auto" w:fill="FFC000"/>
          </w:tcPr>
          <w:p w:rsidR="001F3E60" w:rsidRPr="001C5954" w:rsidRDefault="001F3E60" w:rsidP="001F3E60">
            <w:pPr>
              <w:rPr>
                <w:lang w:eastAsia="en-US"/>
              </w:rPr>
            </w:pPr>
          </w:p>
        </w:tc>
        <w:tc>
          <w:tcPr>
            <w:tcW w:w="549" w:type="dxa"/>
            <w:shd w:val="clear" w:color="auto" w:fill="FFC000"/>
          </w:tcPr>
          <w:p w:rsidR="001F3E60" w:rsidRPr="001C5954" w:rsidRDefault="001F3E60" w:rsidP="001F3E60">
            <w:pPr>
              <w:rPr>
                <w:lang w:eastAsia="en-US"/>
              </w:rPr>
            </w:pPr>
          </w:p>
        </w:tc>
        <w:tc>
          <w:tcPr>
            <w:tcW w:w="610" w:type="dxa"/>
            <w:shd w:val="clear" w:color="auto" w:fill="FFC000"/>
          </w:tcPr>
          <w:p w:rsidR="001F3E60" w:rsidRPr="001C5954" w:rsidRDefault="001F3E60" w:rsidP="001F3E60">
            <w:pPr>
              <w:rPr>
                <w:lang w:eastAsia="en-US"/>
              </w:rPr>
            </w:pPr>
          </w:p>
        </w:tc>
        <w:tc>
          <w:tcPr>
            <w:tcW w:w="610" w:type="dxa"/>
            <w:shd w:val="clear" w:color="auto" w:fill="FFC000"/>
          </w:tcPr>
          <w:p w:rsidR="001F3E60" w:rsidRPr="001C5954" w:rsidRDefault="001F3E60" w:rsidP="001F3E60">
            <w:pPr>
              <w:rPr>
                <w:lang w:eastAsia="en-US"/>
              </w:rPr>
            </w:pPr>
          </w:p>
        </w:tc>
        <w:tc>
          <w:tcPr>
            <w:tcW w:w="610" w:type="dxa"/>
            <w:shd w:val="clear" w:color="auto" w:fill="FFC000"/>
          </w:tcPr>
          <w:p w:rsidR="001F3E60" w:rsidRPr="001C5954" w:rsidRDefault="001F3E60" w:rsidP="001F3E60">
            <w:pPr>
              <w:rPr>
                <w:lang w:eastAsia="en-US"/>
              </w:rPr>
            </w:pPr>
          </w:p>
        </w:tc>
        <w:tc>
          <w:tcPr>
            <w:tcW w:w="610" w:type="dxa"/>
            <w:shd w:val="clear" w:color="auto" w:fill="FFC00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3</w:t>
            </w:r>
          </w:p>
        </w:tc>
        <w:tc>
          <w:tcPr>
            <w:tcW w:w="2854" w:type="dxa"/>
            <w:gridSpan w:val="2"/>
          </w:tcPr>
          <w:p w:rsidR="001F3E60" w:rsidRPr="001C5954" w:rsidRDefault="001F3E60" w:rsidP="001F3E60">
            <w:pPr>
              <w:rPr>
                <w:lang w:eastAsia="en-US"/>
              </w:rPr>
            </w:pPr>
            <w:r w:rsidRPr="001C5954">
              <w:rPr>
                <w:lang w:eastAsia="en-US"/>
              </w:rPr>
              <w:t>Зеленый</w:t>
            </w:r>
          </w:p>
        </w:tc>
        <w:tc>
          <w:tcPr>
            <w:tcW w:w="549" w:type="dxa"/>
            <w:shd w:val="clear" w:color="auto" w:fill="00B050"/>
          </w:tcPr>
          <w:p w:rsidR="001F3E60" w:rsidRPr="001C5954" w:rsidRDefault="001F3E60" w:rsidP="001F3E60">
            <w:pPr>
              <w:rPr>
                <w:lang w:eastAsia="en-US"/>
              </w:rPr>
            </w:pPr>
          </w:p>
        </w:tc>
        <w:tc>
          <w:tcPr>
            <w:tcW w:w="549" w:type="dxa"/>
            <w:shd w:val="clear" w:color="auto" w:fill="00B050"/>
          </w:tcPr>
          <w:p w:rsidR="001F3E60" w:rsidRPr="001C5954" w:rsidRDefault="001F3E60" w:rsidP="001F3E60">
            <w:pPr>
              <w:rPr>
                <w:lang w:eastAsia="en-US"/>
              </w:rPr>
            </w:pPr>
          </w:p>
        </w:tc>
        <w:tc>
          <w:tcPr>
            <w:tcW w:w="549" w:type="dxa"/>
            <w:shd w:val="clear" w:color="auto" w:fill="00B050"/>
          </w:tcPr>
          <w:p w:rsidR="001F3E60" w:rsidRPr="001C5954" w:rsidRDefault="001F3E60" w:rsidP="001F3E60">
            <w:pPr>
              <w:rPr>
                <w:lang w:eastAsia="en-US"/>
              </w:rPr>
            </w:pPr>
          </w:p>
        </w:tc>
        <w:tc>
          <w:tcPr>
            <w:tcW w:w="610" w:type="dxa"/>
            <w:shd w:val="clear" w:color="auto" w:fill="00B050"/>
          </w:tcPr>
          <w:p w:rsidR="001F3E60" w:rsidRPr="001C5954" w:rsidRDefault="001F3E60" w:rsidP="001F3E60">
            <w:pPr>
              <w:rPr>
                <w:lang w:eastAsia="en-US"/>
              </w:rPr>
            </w:pPr>
          </w:p>
        </w:tc>
        <w:tc>
          <w:tcPr>
            <w:tcW w:w="610" w:type="dxa"/>
            <w:shd w:val="clear" w:color="auto" w:fill="00B050"/>
          </w:tcPr>
          <w:p w:rsidR="001F3E60" w:rsidRPr="001C5954" w:rsidRDefault="001F3E60" w:rsidP="001F3E60">
            <w:pPr>
              <w:rPr>
                <w:lang w:eastAsia="en-US"/>
              </w:rPr>
            </w:pPr>
          </w:p>
        </w:tc>
        <w:tc>
          <w:tcPr>
            <w:tcW w:w="610" w:type="dxa"/>
            <w:shd w:val="clear" w:color="auto" w:fill="00B050"/>
          </w:tcPr>
          <w:p w:rsidR="001F3E60" w:rsidRPr="001C5954" w:rsidRDefault="001F3E60" w:rsidP="001F3E60">
            <w:pPr>
              <w:rPr>
                <w:lang w:eastAsia="en-US"/>
              </w:rPr>
            </w:pPr>
          </w:p>
        </w:tc>
        <w:tc>
          <w:tcPr>
            <w:tcW w:w="610" w:type="dxa"/>
            <w:shd w:val="clear" w:color="auto" w:fill="00B05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4</w:t>
            </w:r>
          </w:p>
        </w:tc>
        <w:tc>
          <w:tcPr>
            <w:tcW w:w="2854" w:type="dxa"/>
            <w:gridSpan w:val="2"/>
            <w:shd w:val="clear" w:color="auto" w:fill="BFBFBF"/>
          </w:tcPr>
          <w:p w:rsidR="001F3E60" w:rsidRPr="001C5954" w:rsidRDefault="001F3E60" w:rsidP="001F3E60">
            <w:pPr>
              <w:rPr>
                <w:lang w:eastAsia="en-US"/>
              </w:rPr>
            </w:pPr>
            <w:r w:rsidRPr="001C5954">
              <w:rPr>
                <w:lang w:eastAsia="en-US"/>
              </w:rPr>
              <w:t>Коричневый</w:t>
            </w:r>
          </w:p>
        </w:tc>
        <w:tc>
          <w:tcPr>
            <w:tcW w:w="549" w:type="dxa"/>
            <w:shd w:val="clear" w:color="auto" w:fill="4A442A"/>
          </w:tcPr>
          <w:p w:rsidR="001F3E60" w:rsidRPr="001C5954" w:rsidRDefault="001F3E60" w:rsidP="001F3E60">
            <w:pPr>
              <w:rPr>
                <w:lang w:eastAsia="en-US"/>
              </w:rPr>
            </w:pPr>
          </w:p>
        </w:tc>
        <w:tc>
          <w:tcPr>
            <w:tcW w:w="549" w:type="dxa"/>
            <w:shd w:val="clear" w:color="auto" w:fill="4A442A"/>
          </w:tcPr>
          <w:p w:rsidR="001F3E60" w:rsidRPr="001C5954" w:rsidRDefault="001F3E60" w:rsidP="001F3E60">
            <w:pPr>
              <w:rPr>
                <w:lang w:eastAsia="en-US"/>
              </w:rPr>
            </w:pPr>
          </w:p>
        </w:tc>
        <w:tc>
          <w:tcPr>
            <w:tcW w:w="549" w:type="dxa"/>
            <w:shd w:val="clear" w:color="auto" w:fill="4A442A"/>
          </w:tcPr>
          <w:p w:rsidR="001F3E60" w:rsidRPr="001C5954" w:rsidRDefault="001F3E60" w:rsidP="001F3E60">
            <w:pPr>
              <w:rPr>
                <w:lang w:eastAsia="en-US"/>
              </w:rPr>
            </w:pPr>
          </w:p>
        </w:tc>
        <w:tc>
          <w:tcPr>
            <w:tcW w:w="610" w:type="dxa"/>
            <w:shd w:val="clear" w:color="auto" w:fill="4A442A"/>
          </w:tcPr>
          <w:p w:rsidR="001F3E60" w:rsidRPr="001C5954" w:rsidRDefault="001F3E60" w:rsidP="001F3E60">
            <w:pPr>
              <w:rPr>
                <w:lang w:eastAsia="en-US"/>
              </w:rPr>
            </w:pPr>
          </w:p>
        </w:tc>
        <w:tc>
          <w:tcPr>
            <w:tcW w:w="610" w:type="dxa"/>
            <w:shd w:val="clear" w:color="auto" w:fill="4A442A"/>
          </w:tcPr>
          <w:p w:rsidR="001F3E60" w:rsidRPr="001C5954" w:rsidRDefault="001F3E60" w:rsidP="001F3E60">
            <w:pPr>
              <w:rPr>
                <w:lang w:eastAsia="en-US"/>
              </w:rPr>
            </w:pPr>
          </w:p>
        </w:tc>
        <w:tc>
          <w:tcPr>
            <w:tcW w:w="610" w:type="dxa"/>
            <w:shd w:val="clear" w:color="auto" w:fill="4A442A"/>
          </w:tcPr>
          <w:p w:rsidR="001F3E60" w:rsidRPr="001C5954" w:rsidRDefault="001F3E60" w:rsidP="001F3E60">
            <w:pPr>
              <w:rPr>
                <w:lang w:eastAsia="en-US"/>
              </w:rPr>
            </w:pPr>
          </w:p>
        </w:tc>
        <w:tc>
          <w:tcPr>
            <w:tcW w:w="610" w:type="dxa"/>
            <w:shd w:val="clear" w:color="auto" w:fill="4A442A"/>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5</w:t>
            </w:r>
          </w:p>
        </w:tc>
        <w:tc>
          <w:tcPr>
            <w:tcW w:w="3403" w:type="dxa"/>
            <w:gridSpan w:val="3"/>
          </w:tcPr>
          <w:p w:rsidR="001F3E60" w:rsidRPr="001C5954" w:rsidRDefault="001F3E60" w:rsidP="001F3E60">
            <w:pPr>
              <w:rPr>
                <w:lang w:eastAsia="en-US"/>
              </w:rPr>
            </w:pPr>
            <w:r w:rsidRPr="001C5954">
              <w:rPr>
                <w:lang w:eastAsia="en-US"/>
              </w:rPr>
              <w:t>Серый</w:t>
            </w:r>
          </w:p>
        </w:tc>
        <w:tc>
          <w:tcPr>
            <w:tcW w:w="549" w:type="dxa"/>
            <w:shd w:val="clear" w:color="auto" w:fill="808080"/>
          </w:tcPr>
          <w:p w:rsidR="001F3E60" w:rsidRPr="001C5954" w:rsidRDefault="001F3E60" w:rsidP="001F3E60">
            <w:pPr>
              <w:rPr>
                <w:lang w:eastAsia="en-US"/>
              </w:rPr>
            </w:pPr>
          </w:p>
        </w:tc>
        <w:tc>
          <w:tcPr>
            <w:tcW w:w="549" w:type="dxa"/>
            <w:shd w:val="clear" w:color="auto" w:fill="808080"/>
          </w:tcPr>
          <w:p w:rsidR="001F3E60" w:rsidRPr="001C5954" w:rsidRDefault="001F3E60" w:rsidP="001F3E60">
            <w:pPr>
              <w:rPr>
                <w:lang w:eastAsia="en-US"/>
              </w:rPr>
            </w:pPr>
          </w:p>
        </w:tc>
        <w:tc>
          <w:tcPr>
            <w:tcW w:w="610" w:type="dxa"/>
            <w:shd w:val="clear" w:color="auto" w:fill="808080"/>
          </w:tcPr>
          <w:p w:rsidR="001F3E60" w:rsidRPr="001C5954" w:rsidRDefault="001F3E60" w:rsidP="001F3E60">
            <w:pPr>
              <w:rPr>
                <w:lang w:eastAsia="en-US"/>
              </w:rPr>
            </w:pPr>
          </w:p>
        </w:tc>
        <w:tc>
          <w:tcPr>
            <w:tcW w:w="610" w:type="dxa"/>
            <w:shd w:val="clear" w:color="auto" w:fill="808080"/>
          </w:tcPr>
          <w:p w:rsidR="001F3E60" w:rsidRPr="001C5954" w:rsidRDefault="001F3E60" w:rsidP="001F3E60">
            <w:pPr>
              <w:rPr>
                <w:lang w:eastAsia="en-US"/>
              </w:rPr>
            </w:pPr>
          </w:p>
        </w:tc>
        <w:tc>
          <w:tcPr>
            <w:tcW w:w="610" w:type="dxa"/>
            <w:shd w:val="clear" w:color="auto" w:fill="808080"/>
          </w:tcPr>
          <w:p w:rsidR="001F3E60" w:rsidRPr="001C5954" w:rsidRDefault="001F3E60" w:rsidP="001F3E60">
            <w:pPr>
              <w:rPr>
                <w:lang w:eastAsia="en-US"/>
              </w:rPr>
            </w:pPr>
          </w:p>
        </w:tc>
        <w:tc>
          <w:tcPr>
            <w:tcW w:w="610" w:type="dxa"/>
            <w:shd w:val="clear" w:color="auto" w:fill="80808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6</w:t>
            </w:r>
          </w:p>
        </w:tc>
        <w:tc>
          <w:tcPr>
            <w:tcW w:w="3403" w:type="dxa"/>
            <w:gridSpan w:val="3"/>
            <w:shd w:val="clear" w:color="auto" w:fill="BFBFBF"/>
          </w:tcPr>
          <w:p w:rsidR="001F3E60" w:rsidRPr="001C5954" w:rsidRDefault="001F3E60" w:rsidP="001F3E60">
            <w:pPr>
              <w:rPr>
                <w:lang w:eastAsia="en-US"/>
              </w:rPr>
            </w:pPr>
            <w:r w:rsidRPr="001C5954">
              <w:rPr>
                <w:lang w:eastAsia="en-US"/>
              </w:rPr>
              <w:t>Белый</w:t>
            </w:r>
          </w:p>
        </w:tc>
        <w:tc>
          <w:tcPr>
            <w:tcW w:w="549" w:type="dxa"/>
          </w:tcPr>
          <w:p w:rsidR="001F3E60" w:rsidRPr="001C5954" w:rsidRDefault="001F3E60" w:rsidP="001F3E60">
            <w:pPr>
              <w:rPr>
                <w:lang w:eastAsia="en-US"/>
              </w:rPr>
            </w:pPr>
          </w:p>
        </w:tc>
        <w:tc>
          <w:tcPr>
            <w:tcW w:w="549" w:type="dxa"/>
          </w:tcPr>
          <w:p w:rsidR="001F3E60" w:rsidRPr="001C5954" w:rsidRDefault="001F3E60" w:rsidP="001F3E60">
            <w:pPr>
              <w:rPr>
                <w:lang w:eastAsia="en-US"/>
              </w:rPr>
            </w:pPr>
          </w:p>
        </w:tc>
        <w:tc>
          <w:tcPr>
            <w:tcW w:w="610" w:type="dxa"/>
          </w:tcPr>
          <w:p w:rsidR="001F3E60" w:rsidRPr="001C5954" w:rsidRDefault="001F3E60" w:rsidP="001F3E60">
            <w:pPr>
              <w:rPr>
                <w:lang w:eastAsia="en-US"/>
              </w:rPr>
            </w:pPr>
          </w:p>
        </w:tc>
        <w:tc>
          <w:tcPr>
            <w:tcW w:w="610" w:type="dxa"/>
          </w:tcPr>
          <w:p w:rsidR="001F3E60" w:rsidRPr="001C5954" w:rsidRDefault="001F3E60" w:rsidP="001F3E60">
            <w:pPr>
              <w:rPr>
                <w:lang w:eastAsia="en-US"/>
              </w:rPr>
            </w:pPr>
          </w:p>
        </w:tc>
        <w:tc>
          <w:tcPr>
            <w:tcW w:w="610" w:type="dxa"/>
          </w:tcPr>
          <w:p w:rsidR="001F3E60" w:rsidRPr="001C5954" w:rsidRDefault="001F3E60" w:rsidP="001F3E60">
            <w:pPr>
              <w:rPr>
                <w:lang w:eastAsia="en-US"/>
              </w:rPr>
            </w:pPr>
          </w:p>
        </w:tc>
        <w:tc>
          <w:tcPr>
            <w:tcW w:w="610" w:type="dxa"/>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7</w:t>
            </w:r>
          </w:p>
        </w:tc>
        <w:tc>
          <w:tcPr>
            <w:tcW w:w="3952" w:type="dxa"/>
            <w:gridSpan w:val="4"/>
          </w:tcPr>
          <w:p w:rsidR="001F3E60" w:rsidRPr="001C5954" w:rsidRDefault="001F3E60" w:rsidP="001F3E60">
            <w:pPr>
              <w:rPr>
                <w:lang w:eastAsia="en-US"/>
              </w:rPr>
            </w:pPr>
            <w:r w:rsidRPr="001C5954">
              <w:rPr>
                <w:lang w:eastAsia="en-US"/>
              </w:rPr>
              <w:t>Красный</w:t>
            </w:r>
          </w:p>
        </w:tc>
        <w:tc>
          <w:tcPr>
            <w:tcW w:w="549" w:type="dxa"/>
            <w:shd w:val="clear" w:color="auto" w:fill="FF0000"/>
          </w:tcPr>
          <w:p w:rsidR="001F3E60" w:rsidRPr="001C5954" w:rsidRDefault="001F3E60" w:rsidP="001F3E60">
            <w:pPr>
              <w:rPr>
                <w:lang w:eastAsia="en-US"/>
              </w:rPr>
            </w:pPr>
          </w:p>
        </w:tc>
        <w:tc>
          <w:tcPr>
            <w:tcW w:w="610" w:type="dxa"/>
            <w:shd w:val="clear" w:color="auto" w:fill="FF0000"/>
          </w:tcPr>
          <w:p w:rsidR="001F3E60" w:rsidRPr="001C5954" w:rsidRDefault="001F3E60" w:rsidP="001F3E60">
            <w:pPr>
              <w:rPr>
                <w:lang w:eastAsia="en-US"/>
              </w:rPr>
            </w:pPr>
          </w:p>
        </w:tc>
        <w:tc>
          <w:tcPr>
            <w:tcW w:w="610" w:type="dxa"/>
            <w:shd w:val="clear" w:color="auto" w:fill="FF0000"/>
          </w:tcPr>
          <w:p w:rsidR="001F3E60" w:rsidRPr="001C5954" w:rsidRDefault="001F3E60" w:rsidP="001F3E60">
            <w:pPr>
              <w:rPr>
                <w:lang w:eastAsia="en-US"/>
              </w:rPr>
            </w:pPr>
          </w:p>
        </w:tc>
        <w:tc>
          <w:tcPr>
            <w:tcW w:w="610" w:type="dxa"/>
            <w:shd w:val="clear" w:color="auto" w:fill="FF0000"/>
          </w:tcPr>
          <w:p w:rsidR="001F3E60" w:rsidRPr="001C5954" w:rsidRDefault="001F3E60" w:rsidP="001F3E60">
            <w:pPr>
              <w:rPr>
                <w:lang w:eastAsia="en-US"/>
              </w:rPr>
            </w:pPr>
          </w:p>
        </w:tc>
        <w:tc>
          <w:tcPr>
            <w:tcW w:w="610" w:type="dxa"/>
            <w:shd w:val="clear" w:color="auto" w:fill="FF000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8</w:t>
            </w:r>
          </w:p>
        </w:tc>
        <w:tc>
          <w:tcPr>
            <w:tcW w:w="3952" w:type="dxa"/>
            <w:gridSpan w:val="4"/>
            <w:shd w:val="clear" w:color="auto" w:fill="BFBFBF"/>
          </w:tcPr>
          <w:p w:rsidR="001F3E60" w:rsidRPr="001C5954" w:rsidRDefault="001F3E60" w:rsidP="001F3E60">
            <w:pPr>
              <w:rPr>
                <w:lang w:eastAsia="en-US"/>
              </w:rPr>
            </w:pPr>
            <w:r w:rsidRPr="001C5954">
              <w:rPr>
                <w:lang w:eastAsia="en-US"/>
              </w:rPr>
              <w:t>Черный</w:t>
            </w:r>
          </w:p>
        </w:tc>
        <w:tc>
          <w:tcPr>
            <w:tcW w:w="549" w:type="dxa"/>
            <w:shd w:val="clear" w:color="auto" w:fill="000000"/>
          </w:tcPr>
          <w:p w:rsidR="001F3E60" w:rsidRPr="001C5954" w:rsidRDefault="001F3E60" w:rsidP="001F3E60">
            <w:pPr>
              <w:rPr>
                <w:lang w:eastAsia="en-US"/>
              </w:rPr>
            </w:pPr>
          </w:p>
        </w:tc>
        <w:tc>
          <w:tcPr>
            <w:tcW w:w="610" w:type="dxa"/>
            <w:shd w:val="clear" w:color="auto" w:fill="000000"/>
          </w:tcPr>
          <w:p w:rsidR="001F3E60" w:rsidRPr="001C5954" w:rsidRDefault="001F3E60" w:rsidP="001F3E60">
            <w:pPr>
              <w:rPr>
                <w:lang w:eastAsia="en-US"/>
              </w:rPr>
            </w:pPr>
          </w:p>
        </w:tc>
        <w:tc>
          <w:tcPr>
            <w:tcW w:w="610" w:type="dxa"/>
            <w:shd w:val="clear" w:color="auto" w:fill="000000"/>
          </w:tcPr>
          <w:p w:rsidR="001F3E60" w:rsidRPr="001C5954" w:rsidRDefault="001F3E60" w:rsidP="001F3E60">
            <w:pPr>
              <w:rPr>
                <w:lang w:eastAsia="en-US"/>
              </w:rPr>
            </w:pPr>
          </w:p>
        </w:tc>
        <w:tc>
          <w:tcPr>
            <w:tcW w:w="610" w:type="dxa"/>
            <w:shd w:val="clear" w:color="auto" w:fill="000000"/>
          </w:tcPr>
          <w:p w:rsidR="001F3E60" w:rsidRPr="001C5954" w:rsidRDefault="001F3E60" w:rsidP="001F3E60">
            <w:pPr>
              <w:rPr>
                <w:lang w:eastAsia="en-US"/>
              </w:rPr>
            </w:pPr>
          </w:p>
        </w:tc>
        <w:tc>
          <w:tcPr>
            <w:tcW w:w="610" w:type="dxa"/>
            <w:shd w:val="clear" w:color="auto" w:fill="00000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9</w:t>
            </w:r>
          </w:p>
        </w:tc>
        <w:tc>
          <w:tcPr>
            <w:tcW w:w="4501" w:type="dxa"/>
            <w:gridSpan w:val="5"/>
          </w:tcPr>
          <w:p w:rsidR="001F3E60" w:rsidRPr="001C5954" w:rsidRDefault="001F3E60" w:rsidP="001F3E60">
            <w:pPr>
              <w:rPr>
                <w:lang w:eastAsia="en-US"/>
              </w:rPr>
            </w:pPr>
            <w:r w:rsidRPr="001C5954">
              <w:rPr>
                <w:lang w:eastAsia="en-US"/>
              </w:rPr>
              <w:t>Желтый</w:t>
            </w:r>
          </w:p>
        </w:tc>
        <w:tc>
          <w:tcPr>
            <w:tcW w:w="610" w:type="dxa"/>
            <w:shd w:val="clear" w:color="auto" w:fill="FFFF00"/>
          </w:tcPr>
          <w:p w:rsidR="001F3E60" w:rsidRPr="001C5954" w:rsidRDefault="001F3E60" w:rsidP="001F3E60">
            <w:pPr>
              <w:rPr>
                <w:lang w:eastAsia="en-US"/>
              </w:rPr>
            </w:pPr>
          </w:p>
        </w:tc>
        <w:tc>
          <w:tcPr>
            <w:tcW w:w="610" w:type="dxa"/>
            <w:shd w:val="clear" w:color="auto" w:fill="FFFF00"/>
          </w:tcPr>
          <w:p w:rsidR="001F3E60" w:rsidRPr="001C5954" w:rsidRDefault="001F3E60" w:rsidP="001F3E60">
            <w:pPr>
              <w:rPr>
                <w:lang w:eastAsia="en-US"/>
              </w:rPr>
            </w:pPr>
          </w:p>
        </w:tc>
        <w:tc>
          <w:tcPr>
            <w:tcW w:w="610" w:type="dxa"/>
            <w:shd w:val="clear" w:color="auto" w:fill="FFFF00"/>
          </w:tcPr>
          <w:p w:rsidR="001F3E60" w:rsidRPr="001C5954" w:rsidRDefault="001F3E60" w:rsidP="001F3E60">
            <w:pPr>
              <w:rPr>
                <w:lang w:eastAsia="en-US"/>
              </w:rPr>
            </w:pPr>
          </w:p>
        </w:tc>
        <w:tc>
          <w:tcPr>
            <w:tcW w:w="610" w:type="dxa"/>
            <w:shd w:val="clear" w:color="auto" w:fill="FFFF00"/>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10</w:t>
            </w:r>
          </w:p>
        </w:tc>
        <w:tc>
          <w:tcPr>
            <w:tcW w:w="4501" w:type="dxa"/>
            <w:gridSpan w:val="5"/>
            <w:shd w:val="clear" w:color="auto" w:fill="BFBFBF"/>
          </w:tcPr>
          <w:p w:rsidR="001F3E60" w:rsidRPr="001C5954" w:rsidRDefault="001F3E60" w:rsidP="001F3E60">
            <w:pPr>
              <w:rPr>
                <w:lang w:eastAsia="en-US"/>
              </w:rPr>
            </w:pPr>
            <w:r w:rsidRPr="001C5954">
              <w:rPr>
                <w:lang w:eastAsia="en-US"/>
              </w:rPr>
              <w:t>Фиолетовый</w:t>
            </w:r>
          </w:p>
        </w:tc>
        <w:tc>
          <w:tcPr>
            <w:tcW w:w="610" w:type="dxa"/>
            <w:shd w:val="clear" w:color="auto" w:fill="660066"/>
          </w:tcPr>
          <w:p w:rsidR="001F3E60" w:rsidRPr="001C5954" w:rsidRDefault="001F3E60" w:rsidP="001F3E60">
            <w:pPr>
              <w:rPr>
                <w:lang w:eastAsia="en-US"/>
              </w:rPr>
            </w:pPr>
          </w:p>
        </w:tc>
        <w:tc>
          <w:tcPr>
            <w:tcW w:w="610" w:type="dxa"/>
            <w:shd w:val="clear" w:color="auto" w:fill="660066"/>
          </w:tcPr>
          <w:p w:rsidR="001F3E60" w:rsidRPr="001C5954" w:rsidRDefault="001F3E60" w:rsidP="001F3E60">
            <w:pPr>
              <w:rPr>
                <w:lang w:eastAsia="en-US"/>
              </w:rPr>
            </w:pPr>
          </w:p>
        </w:tc>
        <w:tc>
          <w:tcPr>
            <w:tcW w:w="610" w:type="dxa"/>
            <w:shd w:val="clear" w:color="auto" w:fill="660066"/>
          </w:tcPr>
          <w:p w:rsidR="001F3E60" w:rsidRPr="001C5954" w:rsidRDefault="001F3E60" w:rsidP="001F3E60">
            <w:pPr>
              <w:rPr>
                <w:lang w:eastAsia="en-US"/>
              </w:rPr>
            </w:pPr>
          </w:p>
        </w:tc>
        <w:tc>
          <w:tcPr>
            <w:tcW w:w="610" w:type="dxa"/>
            <w:shd w:val="clear" w:color="auto" w:fill="660066"/>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11</w:t>
            </w:r>
          </w:p>
        </w:tc>
        <w:tc>
          <w:tcPr>
            <w:tcW w:w="5111" w:type="dxa"/>
            <w:gridSpan w:val="6"/>
          </w:tcPr>
          <w:p w:rsidR="001F3E60" w:rsidRPr="001C5954" w:rsidRDefault="001F3E60" w:rsidP="001F3E60">
            <w:pPr>
              <w:rPr>
                <w:lang w:eastAsia="en-US"/>
              </w:rPr>
            </w:pPr>
            <w:r w:rsidRPr="001C5954">
              <w:rPr>
                <w:lang w:eastAsia="en-US"/>
              </w:rPr>
              <w:t>Розовый</w:t>
            </w:r>
          </w:p>
        </w:tc>
        <w:tc>
          <w:tcPr>
            <w:tcW w:w="610" w:type="dxa"/>
            <w:shd w:val="clear" w:color="auto" w:fill="FF9999"/>
          </w:tcPr>
          <w:p w:rsidR="001F3E60" w:rsidRPr="001C5954" w:rsidRDefault="001F3E60" w:rsidP="001F3E60">
            <w:pPr>
              <w:rPr>
                <w:lang w:eastAsia="en-US"/>
              </w:rPr>
            </w:pPr>
          </w:p>
        </w:tc>
        <w:tc>
          <w:tcPr>
            <w:tcW w:w="610" w:type="dxa"/>
            <w:shd w:val="clear" w:color="auto" w:fill="FF9999"/>
          </w:tcPr>
          <w:p w:rsidR="001F3E60" w:rsidRPr="001C5954" w:rsidRDefault="001F3E60" w:rsidP="001F3E60">
            <w:pPr>
              <w:rPr>
                <w:lang w:eastAsia="en-US"/>
              </w:rPr>
            </w:pPr>
          </w:p>
        </w:tc>
        <w:tc>
          <w:tcPr>
            <w:tcW w:w="610" w:type="dxa"/>
            <w:shd w:val="clear" w:color="auto" w:fill="FF9999"/>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12</w:t>
            </w:r>
          </w:p>
        </w:tc>
        <w:tc>
          <w:tcPr>
            <w:tcW w:w="5111" w:type="dxa"/>
            <w:gridSpan w:val="6"/>
            <w:shd w:val="clear" w:color="auto" w:fill="BFBFBF"/>
          </w:tcPr>
          <w:p w:rsidR="001F3E60" w:rsidRPr="001C5954" w:rsidRDefault="001F3E60" w:rsidP="001F3E60">
            <w:pPr>
              <w:rPr>
                <w:lang w:eastAsia="en-US"/>
              </w:rPr>
            </w:pPr>
            <w:r w:rsidRPr="001C5954">
              <w:rPr>
                <w:lang w:eastAsia="en-US"/>
              </w:rPr>
              <w:t>Аква</w:t>
            </w:r>
          </w:p>
        </w:tc>
        <w:tc>
          <w:tcPr>
            <w:tcW w:w="610" w:type="dxa"/>
            <w:shd w:val="clear" w:color="auto" w:fill="B6DDE8"/>
          </w:tcPr>
          <w:p w:rsidR="001F3E60" w:rsidRPr="001C5954" w:rsidRDefault="001F3E60" w:rsidP="001F3E60">
            <w:pPr>
              <w:rPr>
                <w:lang w:eastAsia="en-US"/>
              </w:rPr>
            </w:pPr>
          </w:p>
        </w:tc>
        <w:tc>
          <w:tcPr>
            <w:tcW w:w="610" w:type="dxa"/>
            <w:shd w:val="clear" w:color="auto" w:fill="B6DDE8"/>
          </w:tcPr>
          <w:p w:rsidR="001F3E60" w:rsidRPr="001C5954" w:rsidRDefault="001F3E60" w:rsidP="001F3E60">
            <w:pPr>
              <w:rPr>
                <w:lang w:eastAsia="en-US"/>
              </w:rPr>
            </w:pPr>
          </w:p>
        </w:tc>
        <w:tc>
          <w:tcPr>
            <w:tcW w:w="610" w:type="dxa"/>
            <w:shd w:val="clear" w:color="auto" w:fill="B6DDE8"/>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13</w:t>
            </w:r>
          </w:p>
        </w:tc>
        <w:tc>
          <w:tcPr>
            <w:tcW w:w="5721" w:type="dxa"/>
            <w:gridSpan w:val="7"/>
          </w:tcPr>
          <w:p w:rsidR="001F3E60" w:rsidRPr="001C5954" w:rsidRDefault="001F3E60" w:rsidP="001F3E60">
            <w:pPr>
              <w:rPr>
                <w:lang w:eastAsia="en-US"/>
              </w:rPr>
            </w:pPr>
            <w:r w:rsidRPr="001C5954">
              <w:rPr>
                <w:lang w:eastAsia="en-US"/>
              </w:rPr>
              <w:t>Оливковый</w:t>
            </w:r>
          </w:p>
        </w:tc>
        <w:tc>
          <w:tcPr>
            <w:tcW w:w="610" w:type="dxa"/>
            <w:shd w:val="clear" w:color="auto" w:fill="00CC00"/>
          </w:tcPr>
          <w:p w:rsidR="001F3E60" w:rsidRPr="001C5954" w:rsidRDefault="001F3E60" w:rsidP="001F3E60">
            <w:pPr>
              <w:rPr>
                <w:lang w:eastAsia="en-US"/>
              </w:rPr>
            </w:pPr>
          </w:p>
        </w:tc>
        <w:tc>
          <w:tcPr>
            <w:tcW w:w="610" w:type="dxa"/>
            <w:shd w:val="clear" w:color="auto" w:fill="00CC00"/>
          </w:tcPr>
          <w:p w:rsidR="001F3E60" w:rsidRPr="001C5954" w:rsidRDefault="001F3E60" w:rsidP="001F3E60">
            <w:pPr>
              <w:rPr>
                <w:lang w:eastAsia="en-US"/>
              </w:rPr>
            </w:pPr>
          </w:p>
        </w:tc>
        <w:tc>
          <w:tcPr>
            <w:tcW w:w="1671" w:type="dxa"/>
            <w:vMerge w:val="restart"/>
          </w:tcPr>
          <w:p w:rsidR="001F3E60" w:rsidRPr="001C5954" w:rsidRDefault="001F3E60" w:rsidP="001F3E60">
            <w:pPr>
              <w:rPr>
                <w:lang w:eastAsia="en-US"/>
              </w:rPr>
            </w:pPr>
            <w:r w:rsidRPr="001C5954">
              <w:rPr>
                <w:lang w:eastAsia="en-US"/>
              </w:rPr>
              <w:t>Дополнительные цвета</w:t>
            </w: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14</w:t>
            </w:r>
          </w:p>
        </w:tc>
        <w:tc>
          <w:tcPr>
            <w:tcW w:w="5721" w:type="dxa"/>
            <w:gridSpan w:val="7"/>
            <w:shd w:val="clear" w:color="auto" w:fill="BFBFBF"/>
          </w:tcPr>
          <w:p w:rsidR="001F3E60" w:rsidRPr="001C5954" w:rsidRDefault="001F3E60" w:rsidP="001F3E60">
            <w:pPr>
              <w:rPr>
                <w:lang w:eastAsia="en-US"/>
              </w:rPr>
            </w:pPr>
            <w:r w:rsidRPr="001C5954">
              <w:rPr>
                <w:lang w:eastAsia="en-US"/>
              </w:rPr>
              <w:t>Бежевый</w:t>
            </w:r>
          </w:p>
        </w:tc>
        <w:tc>
          <w:tcPr>
            <w:tcW w:w="610" w:type="dxa"/>
            <w:shd w:val="clear" w:color="auto" w:fill="DAC0A6"/>
          </w:tcPr>
          <w:p w:rsidR="001F3E60" w:rsidRPr="001C5954" w:rsidRDefault="001F3E60" w:rsidP="001F3E60">
            <w:pPr>
              <w:rPr>
                <w:lang w:eastAsia="en-US"/>
              </w:rPr>
            </w:pPr>
          </w:p>
        </w:tc>
        <w:tc>
          <w:tcPr>
            <w:tcW w:w="610" w:type="dxa"/>
            <w:shd w:val="clear" w:color="auto" w:fill="DAC0A6"/>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tcPr>
          <w:p w:rsidR="001F3E60" w:rsidRPr="001C5954" w:rsidRDefault="001F3E60" w:rsidP="001F3E60">
            <w:pPr>
              <w:jc w:val="center"/>
              <w:rPr>
                <w:lang w:eastAsia="en-US"/>
              </w:rPr>
            </w:pPr>
            <w:r w:rsidRPr="001C5954">
              <w:rPr>
                <w:lang w:eastAsia="en-US"/>
              </w:rPr>
              <w:t>15</w:t>
            </w:r>
          </w:p>
        </w:tc>
        <w:tc>
          <w:tcPr>
            <w:tcW w:w="6331" w:type="dxa"/>
            <w:gridSpan w:val="8"/>
          </w:tcPr>
          <w:p w:rsidR="001F3E60" w:rsidRPr="001C5954" w:rsidRDefault="001F3E60" w:rsidP="001F3E60">
            <w:pPr>
              <w:rPr>
                <w:lang w:eastAsia="en-US"/>
              </w:rPr>
            </w:pPr>
            <w:r w:rsidRPr="001C5954">
              <w:rPr>
                <w:lang w:eastAsia="en-US"/>
              </w:rPr>
              <w:t>Темно-розовый</w:t>
            </w:r>
          </w:p>
        </w:tc>
        <w:tc>
          <w:tcPr>
            <w:tcW w:w="610" w:type="dxa"/>
            <w:shd w:val="clear" w:color="auto" w:fill="FF6699"/>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r w:rsidR="001F3E60" w:rsidRPr="001C5954" w:rsidTr="001F3E60">
        <w:tc>
          <w:tcPr>
            <w:tcW w:w="959" w:type="dxa"/>
            <w:shd w:val="clear" w:color="auto" w:fill="BFBFBF"/>
          </w:tcPr>
          <w:p w:rsidR="001F3E60" w:rsidRPr="001C5954" w:rsidRDefault="001F3E60" w:rsidP="001F3E60">
            <w:pPr>
              <w:jc w:val="center"/>
              <w:rPr>
                <w:lang w:eastAsia="en-US"/>
              </w:rPr>
            </w:pPr>
            <w:r w:rsidRPr="001C5954">
              <w:rPr>
                <w:lang w:eastAsia="en-US"/>
              </w:rPr>
              <w:t>16</w:t>
            </w:r>
          </w:p>
        </w:tc>
        <w:tc>
          <w:tcPr>
            <w:tcW w:w="6331" w:type="dxa"/>
            <w:gridSpan w:val="8"/>
            <w:shd w:val="clear" w:color="auto" w:fill="BFBFBF"/>
          </w:tcPr>
          <w:p w:rsidR="001F3E60" w:rsidRPr="001C5954" w:rsidRDefault="001F3E60" w:rsidP="001F3E60">
            <w:pPr>
              <w:rPr>
                <w:lang w:eastAsia="en-US"/>
              </w:rPr>
            </w:pPr>
            <w:r w:rsidRPr="001C5954">
              <w:rPr>
                <w:lang w:eastAsia="en-US"/>
              </w:rPr>
              <w:t>Салатный</w:t>
            </w:r>
          </w:p>
        </w:tc>
        <w:tc>
          <w:tcPr>
            <w:tcW w:w="610" w:type="dxa"/>
            <w:shd w:val="clear" w:color="auto" w:fill="CCFF33"/>
          </w:tcPr>
          <w:p w:rsidR="001F3E60" w:rsidRPr="001C5954" w:rsidRDefault="001F3E60" w:rsidP="001F3E60">
            <w:pPr>
              <w:rPr>
                <w:lang w:eastAsia="en-US"/>
              </w:rPr>
            </w:pPr>
          </w:p>
        </w:tc>
        <w:tc>
          <w:tcPr>
            <w:tcW w:w="1671" w:type="dxa"/>
            <w:vMerge/>
            <w:vAlign w:val="center"/>
          </w:tcPr>
          <w:p w:rsidR="001F3E60" w:rsidRPr="001C5954" w:rsidRDefault="001F3E60" w:rsidP="001F3E60">
            <w:pPr>
              <w:rPr>
                <w:lang w:eastAsia="en-US"/>
              </w:rPr>
            </w:pPr>
          </w:p>
        </w:tc>
      </w:tr>
    </w:tbl>
    <w:p w:rsidR="001F3E60" w:rsidRPr="001C5954" w:rsidRDefault="001F3E60" w:rsidP="001F3E60">
      <w:pPr>
        <w:keepNext/>
        <w:keepLines/>
        <w:spacing w:before="200"/>
        <w:jc w:val="center"/>
        <w:outlineLvl w:val="2"/>
        <w:rPr>
          <w:b/>
          <w:bCs/>
        </w:rPr>
      </w:pPr>
    </w:p>
    <w:p w:rsidR="001F3E60" w:rsidRPr="001C5954" w:rsidRDefault="001F3E60" w:rsidP="003068E4">
      <w:pPr>
        <w:keepNext/>
        <w:numPr>
          <w:ilvl w:val="0"/>
          <w:numId w:val="94"/>
        </w:numPr>
        <w:spacing w:before="120" w:after="60" w:line="276" w:lineRule="auto"/>
        <w:ind w:left="567" w:firstLine="0"/>
        <w:contextualSpacing/>
        <w:jc w:val="both"/>
        <w:outlineLvl w:val="1"/>
        <w:rPr>
          <w:bCs/>
          <w:iCs/>
        </w:rPr>
      </w:pPr>
      <w:r w:rsidRPr="001C5954">
        <w:rPr>
          <w:bCs/>
          <w:iCs/>
        </w:rPr>
        <w:t>В случае модульного сердечника, заполняющий кордель должен быть черного цвета.</w:t>
      </w:r>
    </w:p>
    <w:p w:rsidR="001F3E60" w:rsidRPr="001C5954" w:rsidRDefault="001F3E60" w:rsidP="003068E4">
      <w:pPr>
        <w:keepNext/>
        <w:numPr>
          <w:ilvl w:val="0"/>
          <w:numId w:val="94"/>
        </w:numPr>
        <w:spacing w:before="120" w:after="60" w:line="276" w:lineRule="auto"/>
        <w:ind w:left="567" w:firstLine="0"/>
        <w:contextualSpacing/>
        <w:jc w:val="both"/>
        <w:outlineLvl w:val="1"/>
        <w:rPr>
          <w:bCs/>
          <w:iCs/>
        </w:rPr>
      </w:pPr>
      <w:r w:rsidRPr="001C5954">
        <w:rPr>
          <w:bCs/>
          <w:iCs/>
        </w:rPr>
        <w:t>Преимущество отдается «сухим» сердечникам, т.е. сердечникам, в которых продольная водонепроницаемость обеспечивается водоблокирующими нитями и лентами. Данное требование распространяется только на ОК-Объект.</w:t>
      </w:r>
    </w:p>
    <w:p w:rsidR="001F3E60" w:rsidRPr="001C5954" w:rsidRDefault="001F3E60" w:rsidP="003068E4">
      <w:pPr>
        <w:keepNext/>
        <w:numPr>
          <w:ilvl w:val="0"/>
          <w:numId w:val="94"/>
        </w:numPr>
        <w:spacing w:before="120" w:after="60" w:line="276" w:lineRule="auto"/>
        <w:ind w:left="567" w:firstLine="0"/>
        <w:contextualSpacing/>
        <w:jc w:val="both"/>
        <w:outlineLvl w:val="1"/>
        <w:rPr>
          <w:bCs/>
          <w:iCs/>
        </w:rPr>
      </w:pPr>
      <w:r w:rsidRPr="001C5954">
        <w:rPr>
          <w:bCs/>
          <w:iCs/>
        </w:rPr>
        <w:t>Толщина наружной оболочки ОК должна быть не менее 1,5 мм.</w:t>
      </w:r>
    </w:p>
    <w:p w:rsidR="001F3E60" w:rsidRPr="001C5954" w:rsidRDefault="001F3E60" w:rsidP="003068E4">
      <w:pPr>
        <w:keepNext/>
        <w:numPr>
          <w:ilvl w:val="0"/>
          <w:numId w:val="94"/>
        </w:numPr>
        <w:spacing w:before="120" w:after="60" w:line="276" w:lineRule="auto"/>
        <w:ind w:left="567" w:firstLine="0"/>
        <w:contextualSpacing/>
        <w:jc w:val="both"/>
        <w:outlineLvl w:val="1"/>
        <w:rPr>
          <w:bCs/>
          <w:iCs/>
        </w:rPr>
      </w:pPr>
      <w:r w:rsidRPr="001C5954">
        <w:rPr>
          <w:bCs/>
          <w:iCs/>
        </w:rPr>
        <w:t>Ассортимент кабельной продукции должен включать емкости ОК: 288, 192, 144, 96, 48, 32, 24, 12, 8 оптических волокон (общее количество).</w:t>
      </w:r>
    </w:p>
    <w:p w:rsidR="001F3E60" w:rsidRPr="001C5954" w:rsidRDefault="001F3E60" w:rsidP="001F3E60">
      <w:pPr>
        <w:spacing w:line="276" w:lineRule="auto"/>
      </w:pPr>
    </w:p>
    <w:p w:rsidR="001F3E60" w:rsidRPr="001C5954" w:rsidRDefault="001F3E60" w:rsidP="003068E4">
      <w:pPr>
        <w:numPr>
          <w:ilvl w:val="1"/>
          <w:numId w:val="91"/>
        </w:numPr>
        <w:spacing w:before="120" w:line="276" w:lineRule="auto"/>
        <w:ind w:left="851" w:firstLine="0"/>
        <w:rPr>
          <w:b/>
          <w:i/>
        </w:rPr>
      </w:pPr>
      <w:r w:rsidRPr="001C5954">
        <w:rPr>
          <w:b/>
          <w:i/>
        </w:rPr>
        <w:t>Требования по стойкости к механическим воздействиям</w:t>
      </w:r>
    </w:p>
    <w:p w:rsidR="001F3E60" w:rsidRPr="001C5954" w:rsidRDefault="001F3E60" w:rsidP="003068E4">
      <w:pPr>
        <w:numPr>
          <w:ilvl w:val="0"/>
          <w:numId w:val="95"/>
        </w:numPr>
        <w:spacing w:before="120" w:after="60" w:line="276" w:lineRule="auto"/>
        <w:ind w:left="567" w:firstLine="0"/>
        <w:jc w:val="both"/>
        <w:outlineLvl w:val="1"/>
        <w:rPr>
          <w:bCs/>
          <w:iCs/>
        </w:rPr>
      </w:pPr>
      <w:r w:rsidRPr="001C5954">
        <w:rPr>
          <w:bCs/>
          <w:iCs/>
        </w:rPr>
        <w:t xml:space="preserve">ОК должен быть стойким к долговременным растягивающим нагрузкам (метод </w:t>
      </w:r>
      <w:r w:rsidRPr="001C5954">
        <w:rPr>
          <w:bCs/>
          <w:iCs/>
          <w:lang w:val="en-US"/>
        </w:rPr>
        <w:t>IEC</w:t>
      </w:r>
      <w:r w:rsidRPr="001C5954">
        <w:rPr>
          <w:bCs/>
          <w:iCs/>
        </w:rPr>
        <w:t>-60794-1-2-</w:t>
      </w:r>
      <w:r w:rsidRPr="001C5954">
        <w:rPr>
          <w:bCs/>
          <w:iCs/>
          <w:lang w:val="en-US"/>
        </w:rPr>
        <w:t>E</w:t>
      </w:r>
      <w:r w:rsidRPr="001C5954">
        <w:rPr>
          <w:bCs/>
          <w:iCs/>
        </w:rPr>
        <w:t>1В, без деформации оптических волокон, при длине образца не менее 500 м, длине растягиваемой части не менее 50 м, измерении деформации волокон фазовым методом IEC-60793-1-22; метод Е, приложение усилия ступенями по 25% от максимального с выдержкой в течение 10 минут):</w:t>
      </w:r>
    </w:p>
    <w:p w:rsidR="001F3E60" w:rsidRPr="001C5954" w:rsidRDefault="001F3E60" w:rsidP="003068E4">
      <w:pPr>
        <w:numPr>
          <w:ilvl w:val="0"/>
          <w:numId w:val="96"/>
        </w:numPr>
        <w:spacing w:before="40" w:after="40" w:line="276" w:lineRule="auto"/>
        <w:ind w:firstLine="273"/>
        <w:jc w:val="both"/>
        <w:outlineLvl w:val="2"/>
        <w:rPr>
          <w:bCs/>
        </w:rPr>
      </w:pPr>
      <w:r w:rsidRPr="001C5954">
        <w:rPr>
          <w:bCs/>
        </w:rPr>
        <w:t>ОК-ЗПТ, не менее 2,7 кН;</w:t>
      </w:r>
    </w:p>
    <w:p w:rsidR="001F3E60" w:rsidRPr="001C5954" w:rsidRDefault="001F3E60" w:rsidP="003068E4">
      <w:pPr>
        <w:numPr>
          <w:ilvl w:val="0"/>
          <w:numId w:val="96"/>
        </w:numPr>
        <w:spacing w:before="40" w:after="40" w:line="276" w:lineRule="auto"/>
        <w:ind w:left="993" w:firstLine="0"/>
        <w:jc w:val="both"/>
        <w:outlineLvl w:val="2"/>
        <w:rPr>
          <w:bCs/>
        </w:rPr>
      </w:pPr>
      <w:r w:rsidRPr="001C5954">
        <w:rPr>
          <w:bCs/>
        </w:rPr>
        <w:t>ОК-ГТС, не менее 2,7 кН;</w:t>
      </w:r>
    </w:p>
    <w:p w:rsidR="001F3E60" w:rsidRPr="001C5954" w:rsidRDefault="001F3E60" w:rsidP="003068E4">
      <w:pPr>
        <w:numPr>
          <w:ilvl w:val="0"/>
          <w:numId w:val="96"/>
        </w:numPr>
        <w:spacing w:before="40" w:after="40" w:line="276" w:lineRule="auto"/>
        <w:ind w:left="993" w:firstLine="0"/>
        <w:jc w:val="both"/>
        <w:outlineLvl w:val="2"/>
        <w:rPr>
          <w:bCs/>
        </w:rPr>
      </w:pPr>
      <w:r w:rsidRPr="001C5954">
        <w:rPr>
          <w:bCs/>
        </w:rPr>
        <w:t>ОК-ГРУНТ, не менее 7 кН;</w:t>
      </w:r>
    </w:p>
    <w:p w:rsidR="001F3E60" w:rsidRPr="001C5954" w:rsidRDefault="001F3E60" w:rsidP="003068E4">
      <w:pPr>
        <w:numPr>
          <w:ilvl w:val="0"/>
          <w:numId w:val="96"/>
        </w:numPr>
        <w:spacing w:before="40" w:after="40" w:line="276" w:lineRule="auto"/>
        <w:ind w:left="993" w:firstLine="0"/>
        <w:jc w:val="both"/>
        <w:outlineLvl w:val="2"/>
        <w:rPr>
          <w:bCs/>
        </w:rPr>
      </w:pPr>
      <w:r w:rsidRPr="001C5954">
        <w:rPr>
          <w:bCs/>
        </w:rPr>
        <w:t>ОКЛЖ-ВС (ВД) (тип «8»), не менее 9 кН;</w:t>
      </w:r>
    </w:p>
    <w:p w:rsidR="001F3E60" w:rsidRPr="001C5954" w:rsidRDefault="001F3E60" w:rsidP="003068E4">
      <w:pPr>
        <w:numPr>
          <w:ilvl w:val="0"/>
          <w:numId w:val="96"/>
        </w:numPr>
        <w:spacing w:before="40" w:after="40" w:line="276" w:lineRule="auto"/>
        <w:ind w:left="993" w:firstLine="0"/>
        <w:jc w:val="both"/>
        <w:outlineLvl w:val="2"/>
        <w:rPr>
          <w:bCs/>
        </w:rPr>
      </w:pPr>
      <w:r w:rsidRPr="001C5954">
        <w:rPr>
          <w:bCs/>
        </w:rPr>
        <w:t>ОК-ОБЪЕКТ, не менее 1,5 кН.</w:t>
      </w:r>
    </w:p>
    <w:p w:rsidR="001F3E60" w:rsidRPr="001C5954" w:rsidRDefault="001F3E60" w:rsidP="003068E4">
      <w:pPr>
        <w:numPr>
          <w:ilvl w:val="0"/>
          <w:numId w:val="95"/>
        </w:numPr>
        <w:spacing w:before="120" w:after="60" w:line="276" w:lineRule="auto"/>
        <w:ind w:left="567" w:firstLine="0"/>
        <w:jc w:val="both"/>
        <w:outlineLvl w:val="1"/>
        <w:rPr>
          <w:bCs/>
          <w:iCs/>
        </w:rPr>
      </w:pPr>
      <w:r w:rsidRPr="001C5954">
        <w:rPr>
          <w:bCs/>
          <w:iCs/>
        </w:rPr>
        <w:t xml:space="preserve">ОК должен быть стойким к раздавливающим нагрузкам, прикладываемым к ОК в течение 5 минут (метод </w:t>
      </w:r>
      <w:r w:rsidRPr="001C5954">
        <w:rPr>
          <w:bCs/>
          <w:iCs/>
          <w:lang w:val="en-US"/>
        </w:rPr>
        <w:t>IEC</w:t>
      </w:r>
      <w:r w:rsidRPr="001C5954">
        <w:rPr>
          <w:bCs/>
          <w:iCs/>
        </w:rPr>
        <w:t>-60794-1-2-</w:t>
      </w:r>
      <w:r w:rsidRPr="001C5954">
        <w:rPr>
          <w:bCs/>
          <w:iCs/>
          <w:lang w:val="en-US"/>
        </w:rPr>
        <w:t>E</w:t>
      </w:r>
      <w:r w:rsidRPr="001C5954">
        <w:rPr>
          <w:bCs/>
          <w:iCs/>
        </w:rPr>
        <w:t>3, длительность испытания 5 минут, не менее 3-х испытаний, расстояние между пластинами не менее шага скрутки модулей, инструмент раздавливания - пластина):</w:t>
      </w:r>
    </w:p>
    <w:p w:rsidR="001F3E60" w:rsidRPr="001C5954" w:rsidRDefault="001F3E60" w:rsidP="003068E4">
      <w:pPr>
        <w:numPr>
          <w:ilvl w:val="0"/>
          <w:numId w:val="97"/>
        </w:numPr>
        <w:spacing w:before="40" w:after="40" w:line="276" w:lineRule="auto"/>
        <w:ind w:firstLine="273"/>
        <w:jc w:val="both"/>
        <w:outlineLvl w:val="2"/>
        <w:rPr>
          <w:bCs/>
        </w:rPr>
      </w:pPr>
      <w:r w:rsidRPr="001C5954">
        <w:rPr>
          <w:bCs/>
        </w:rPr>
        <w:t>ОК-ЗПТ, не менее 0,2 кН/см;</w:t>
      </w:r>
    </w:p>
    <w:p w:rsidR="001F3E60" w:rsidRPr="001C5954" w:rsidRDefault="001F3E60" w:rsidP="003068E4">
      <w:pPr>
        <w:numPr>
          <w:ilvl w:val="0"/>
          <w:numId w:val="97"/>
        </w:numPr>
        <w:spacing w:before="40" w:after="40" w:line="276" w:lineRule="auto"/>
        <w:ind w:left="993" w:firstLine="0"/>
        <w:jc w:val="both"/>
        <w:outlineLvl w:val="2"/>
        <w:rPr>
          <w:bCs/>
        </w:rPr>
      </w:pPr>
      <w:r w:rsidRPr="001C5954">
        <w:rPr>
          <w:bCs/>
        </w:rPr>
        <w:t>ОК-ГТС, не менее 0,4 кН/см;</w:t>
      </w:r>
    </w:p>
    <w:p w:rsidR="001F3E60" w:rsidRPr="001C5954" w:rsidRDefault="001F3E60" w:rsidP="003068E4">
      <w:pPr>
        <w:numPr>
          <w:ilvl w:val="0"/>
          <w:numId w:val="97"/>
        </w:numPr>
        <w:spacing w:before="40" w:after="40" w:line="276" w:lineRule="auto"/>
        <w:ind w:left="993" w:firstLine="0"/>
        <w:jc w:val="both"/>
        <w:outlineLvl w:val="2"/>
        <w:rPr>
          <w:bCs/>
        </w:rPr>
      </w:pPr>
      <w:r w:rsidRPr="001C5954">
        <w:rPr>
          <w:bCs/>
        </w:rPr>
        <w:t>ОК-ГРУНТ, не менее 0,4 кН/см;</w:t>
      </w:r>
    </w:p>
    <w:p w:rsidR="001F3E60" w:rsidRPr="001C5954" w:rsidRDefault="001F3E60" w:rsidP="003068E4">
      <w:pPr>
        <w:numPr>
          <w:ilvl w:val="0"/>
          <w:numId w:val="97"/>
        </w:numPr>
        <w:spacing w:before="40" w:after="40" w:line="276" w:lineRule="auto"/>
        <w:ind w:left="993" w:firstLine="0"/>
        <w:jc w:val="both"/>
        <w:outlineLvl w:val="2"/>
        <w:rPr>
          <w:bCs/>
        </w:rPr>
      </w:pPr>
      <w:r w:rsidRPr="001C5954">
        <w:rPr>
          <w:bCs/>
        </w:rPr>
        <w:t>ОКЛЖ-ВС (ВД) (тип «8»), не менее 0,3 кН/см;</w:t>
      </w:r>
    </w:p>
    <w:p w:rsidR="001F3E60" w:rsidRPr="001C5954" w:rsidRDefault="001F3E60" w:rsidP="003068E4">
      <w:pPr>
        <w:numPr>
          <w:ilvl w:val="0"/>
          <w:numId w:val="97"/>
        </w:numPr>
        <w:spacing w:before="40" w:after="40" w:line="276" w:lineRule="auto"/>
        <w:ind w:left="993" w:firstLine="0"/>
        <w:jc w:val="both"/>
        <w:outlineLvl w:val="2"/>
        <w:rPr>
          <w:bCs/>
        </w:rPr>
      </w:pPr>
      <w:r w:rsidRPr="001C5954">
        <w:rPr>
          <w:bCs/>
        </w:rPr>
        <w:t>ОК-ОБЪЕКТ, не менее 0,2 кН/см.</w:t>
      </w:r>
    </w:p>
    <w:p w:rsidR="001F3E60" w:rsidRPr="001C5954" w:rsidRDefault="001F3E60" w:rsidP="003068E4">
      <w:pPr>
        <w:numPr>
          <w:ilvl w:val="0"/>
          <w:numId w:val="95"/>
        </w:numPr>
        <w:spacing w:before="120" w:after="60" w:line="276" w:lineRule="auto"/>
        <w:ind w:left="567" w:firstLine="0"/>
        <w:jc w:val="both"/>
        <w:outlineLvl w:val="1"/>
        <w:rPr>
          <w:bCs/>
          <w:iCs/>
        </w:rPr>
      </w:pPr>
      <w:r w:rsidRPr="001C5954">
        <w:rPr>
          <w:bCs/>
          <w:iCs/>
        </w:rPr>
        <w:t>ОК должен быть стойким к ударному воздействию с энергией:</w:t>
      </w:r>
    </w:p>
    <w:p w:rsidR="001F3E60" w:rsidRPr="001C5954" w:rsidRDefault="001F3E60" w:rsidP="003068E4">
      <w:pPr>
        <w:numPr>
          <w:ilvl w:val="0"/>
          <w:numId w:val="98"/>
        </w:numPr>
        <w:spacing w:before="40" w:after="40" w:line="276" w:lineRule="auto"/>
        <w:ind w:firstLine="273"/>
        <w:jc w:val="both"/>
        <w:outlineLvl w:val="2"/>
        <w:rPr>
          <w:bCs/>
        </w:rPr>
      </w:pPr>
      <w:r w:rsidRPr="001C5954">
        <w:rPr>
          <w:bCs/>
        </w:rPr>
        <w:t>ОК-ЗПТ, не менее 10 Дж;</w:t>
      </w:r>
    </w:p>
    <w:p w:rsidR="001F3E60" w:rsidRPr="001C5954" w:rsidRDefault="001F3E60" w:rsidP="003068E4">
      <w:pPr>
        <w:numPr>
          <w:ilvl w:val="0"/>
          <w:numId w:val="98"/>
        </w:numPr>
        <w:spacing w:before="40" w:after="40" w:line="276" w:lineRule="auto"/>
        <w:ind w:left="993" w:firstLine="0"/>
        <w:jc w:val="both"/>
        <w:outlineLvl w:val="2"/>
        <w:rPr>
          <w:bCs/>
        </w:rPr>
      </w:pPr>
      <w:r w:rsidRPr="001C5954">
        <w:rPr>
          <w:bCs/>
        </w:rPr>
        <w:t>ОК-ГТС, не менее 10 Дж;</w:t>
      </w:r>
    </w:p>
    <w:p w:rsidR="001F3E60" w:rsidRPr="001C5954" w:rsidRDefault="001F3E60" w:rsidP="003068E4">
      <w:pPr>
        <w:numPr>
          <w:ilvl w:val="0"/>
          <w:numId w:val="98"/>
        </w:numPr>
        <w:spacing w:before="40" w:after="40" w:line="276" w:lineRule="auto"/>
        <w:ind w:left="993" w:firstLine="0"/>
        <w:jc w:val="both"/>
        <w:outlineLvl w:val="2"/>
        <w:rPr>
          <w:bCs/>
        </w:rPr>
      </w:pPr>
      <w:r w:rsidRPr="001C5954">
        <w:rPr>
          <w:bCs/>
        </w:rPr>
        <w:t>ОК-ГРУНТ, не менее 30 Дж;</w:t>
      </w:r>
    </w:p>
    <w:p w:rsidR="001F3E60" w:rsidRPr="001C5954" w:rsidRDefault="001F3E60" w:rsidP="003068E4">
      <w:pPr>
        <w:numPr>
          <w:ilvl w:val="0"/>
          <w:numId w:val="98"/>
        </w:numPr>
        <w:spacing w:before="40" w:after="40" w:line="276" w:lineRule="auto"/>
        <w:ind w:left="993" w:firstLine="0"/>
        <w:jc w:val="both"/>
        <w:outlineLvl w:val="2"/>
        <w:rPr>
          <w:bCs/>
        </w:rPr>
      </w:pPr>
      <w:r w:rsidRPr="001C5954">
        <w:rPr>
          <w:bCs/>
        </w:rPr>
        <w:t>ОКЛЖ-ВС (ВД) (тип «8»), не менее 5 Дж;</w:t>
      </w:r>
    </w:p>
    <w:p w:rsidR="001F3E60" w:rsidRPr="001C5954" w:rsidRDefault="001F3E60" w:rsidP="003068E4">
      <w:pPr>
        <w:numPr>
          <w:ilvl w:val="0"/>
          <w:numId w:val="98"/>
        </w:numPr>
        <w:spacing w:before="40" w:after="40" w:line="276" w:lineRule="auto"/>
        <w:ind w:left="993" w:firstLine="0"/>
        <w:jc w:val="both"/>
        <w:outlineLvl w:val="2"/>
        <w:rPr>
          <w:bCs/>
        </w:rPr>
      </w:pPr>
      <w:r w:rsidRPr="001C5954">
        <w:rPr>
          <w:bCs/>
        </w:rPr>
        <w:t>ОК-ОБЪЕКТ, не менее 3 Дж.</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ОК должен быть стойким к многократным (20 циклов) изгибам с радиусом, равным 20 номинальным диаметрам кабеля, при температуре минус 30 °С. За исключением ОК-ОБЪЕКТ должна быть обеспечена возможность монтажа ОК при температуре окружающего воздуха минус 30°С.</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ОК должен быть стойким к осевому кручению (10 циклов) на угол ±360°, на длине 4 м при нормальной температуре окружающей среды.</w:t>
      </w:r>
    </w:p>
    <w:p w:rsidR="001F3E60" w:rsidRPr="001C5954" w:rsidRDefault="001F3E60" w:rsidP="003068E4">
      <w:pPr>
        <w:numPr>
          <w:ilvl w:val="0"/>
          <w:numId w:val="95"/>
        </w:numPr>
        <w:spacing w:before="120" w:after="60" w:line="276" w:lineRule="auto"/>
        <w:ind w:left="567" w:firstLine="0"/>
        <w:jc w:val="both"/>
        <w:outlineLvl w:val="1"/>
        <w:rPr>
          <w:bCs/>
          <w:iCs/>
        </w:rPr>
      </w:pPr>
      <w:r w:rsidRPr="001C5954">
        <w:rPr>
          <w:bCs/>
          <w:iCs/>
        </w:rPr>
        <w:t>ОК должны быть стойкими к вибрационным нагрузкам с ускорением до 4</w:t>
      </w:r>
      <w:r w:rsidRPr="001C5954">
        <w:rPr>
          <w:bCs/>
          <w:iCs/>
          <w:lang w:val="en-US"/>
        </w:rPr>
        <w:t>g</w:t>
      </w:r>
      <w:r w:rsidRPr="001C5954">
        <w:rPr>
          <w:bCs/>
          <w:iCs/>
        </w:rPr>
        <w:t xml:space="preserve"> в диапазоне частот от 10 Гц до 200 Гц.</w:t>
      </w:r>
    </w:p>
    <w:p w:rsidR="001F3E60" w:rsidRPr="001C5954" w:rsidRDefault="001F3E60" w:rsidP="003068E4">
      <w:pPr>
        <w:numPr>
          <w:ilvl w:val="0"/>
          <w:numId w:val="95"/>
        </w:numPr>
        <w:spacing w:before="120" w:after="60" w:line="276" w:lineRule="auto"/>
        <w:ind w:left="567" w:firstLine="0"/>
        <w:jc w:val="both"/>
        <w:outlineLvl w:val="1"/>
        <w:rPr>
          <w:bCs/>
          <w:iCs/>
        </w:rPr>
      </w:pPr>
      <w:r w:rsidRPr="001C5954">
        <w:rPr>
          <w:bCs/>
          <w:iCs/>
        </w:rPr>
        <w:t>Требования  по  стойкости  к  климатическим  воздействиям.</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Диапазон эксплуатационных температур (от пониженной до повышенной) ОК должен быть:</w:t>
      </w:r>
    </w:p>
    <w:p w:rsidR="001F3E60" w:rsidRPr="001C5954" w:rsidRDefault="001F3E60" w:rsidP="003068E4">
      <w:pPr>
        <w:numPr>
          <w:ilvl w:val="0"/>
          <w:numId w:val="99"/>
        </w:numPr>
        <w:spacing w:before="40" w:after="40" w:line="276" w:lineRule="auto"/>
        <w:ind w:firstLine="273"/>
        <w:contextualSpacing/>
        <w:jc w:val="both"/>
        <w:outlineLvl w:val="2"/>
        <w:rPr>
          <w:bCs/>
        </w:rPr>
      </w:pPr>
      <w:r w:rsidRPr="001C5954">
        <w:rPr>
          <w:bCs/>
        </w:rPr>
        <w:t>ОК-ЗПТ, от минус 40°С до плюс 60°С;</w:t>
      </w:r>
    </w:p>
    <w:p w:rsidR="001F3E60" w:rsidRPr="001C5954" w:rsidRDefault="001F3E60" w:rsidP="003068E4">
      <w:pPr>
        <w:numPr>
          <w:ilvl w:val="0"/>
          <w:numId w:val="99"/>
        </w:numPr>
        <w:spacing w:before="40" w:after="40" w:line="276" w:lineRule="auto"/>
        <w:ind w:left="993" w:firstLine="0"/>
        <w:jc w:val="both"/>
        <w:outlineLvl w:val="2"/>
        <w:rPr>
          <w:bCs/>
        </w:rPr>
      </w:pPr>
      <w:r w:rsidRPr="001C5954">
        <w:rPr>
          <w:bCs/>
        </w:rPr>
        <w:t>ОК-ГТС, от минус 40°С до плюс 60°С;</w:t>
      </w:r>
    </w:p>
    <w:p w:rsidR="001F3E60" w:rsidRPr="001C5954" w:rsidRDefault="001F3E60" w:rsidP="003068E4">
      <w:pPr>
        <w:numPr>
          <w:ilvl w:val="0"/>
          <w:numId w:val="99"/>
        </w:numPr>
        <w:spacing w:before="40" w:after="40" w:line="276" w:lineRule="auto"/>
        <w:ind w:left="993" w:firstLine="0"/>
        <w:jc w:val="both"/>
        <w:outlineLvl w:val="2"/>
        <w:rPr>
          <w:bCs/>
        </w:rPr>
      </w:pPr>
      <w:r w:rsidRPr="001C5954">
        <w:rPr>
          <w:bCs/>
        </w:rPr>
        <w:t>ОК-ГРУНТ, от минус 40°С до плюс 60°С;</w:t>
      </w:r>
    </w:p>
    <w:p w:rsidR="001F3E60" w:rsidRPr="001C5954" w:rsidRDefault="001F3E60" w:rsidP="003068E4">
      <w:pPr>
        <w:numPr>
          <w:ilvl w:val="0"/>
          <w:numId w:val="99"/>
        </w:numPr>
        <w:spacing w:before="40" w:after="40" w:line="276" w:lineRule="auto"/>
        <w:ind w:left="993" w:firstLine="0"/>
        <w:jc w:val="both"/>
        <w:outlineLvl w:val="2"/>
        <w:rPr>
          <w:bCs/>
        </w:rPr>
      </w:pPr>
      <w:r w:rsidRPr="001C5954">
        <w:rPr>
          <w:bCs/>
        </w:rPr>
        <w:t>ОКЛЖ-ВС (ВД) (тип «8»), от минус 60°С до плюс 70°С;</w:t>
      </w:r>
    </w:p>
    <w:p w:rsidR="001F3E60" w:rsidRPr="001C5954" w:rsidRDefault="001F3E60" w:rsidP="003068E4">
      <w:pPr>
        <w:numPr>
          <w:ilvl w:val="0"/>
          <w:numId w:val="99"/>
        </w:numPr>
        <w:spacing w:before="40" w:after="40" w:line="276" w:lineRule="auto"/>
        <w:ind w:left="993" w:firstLine="0"/>
        <w:jc w:val="both"/>
        <w:outlineLvl w:val="2"/>
        <w:rPr>
          <w:bCs/>
        </w:rPr>
      </w:pPr>
      <w:r w:rsidRPr="001C5954">
        <w:rPr>
          <w:bCs/>
        </w:rPr>
        <w:t>ОК-ОБЪЕКТ, от минус 40°С до плюс 60°С.</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 xml:space="preserve">ОК должны быть стойкими к циклической смене температур в диапазоне эксплуатационных температур, (метод испытания </w:t>
      </w:r>
      <w:r w:rsidRPr="001C5954">
        <w:rPr>
          <w:bCs/>
          <w:iCs/>
          <w:lang w:val="en-US"/>
        </w:rPr>
        <w:t>IEC</w:t>
      </w:r>
      <w:r w:rsidRPr="001C5954">
        <w:rPr>
          <w:bCs/>
          <w:iCs/>
        </w:rPr>
        <w:t xml:space="preserve">-60794-1-2 </w:t>
      </w:r>
      <w:r w:rsidRPr="001C5954">
        <w:rPr>
          <w:bCs/>
          <w:iCs/>
          <w:lang w:val="en-US"/>
        </w:rPr>
        <w:t>F</w:t>
      </w:r>
      <w:r w:rsidRPr="001C5954">
        <w:rPr>
          <w:bCs/>
          <w:iCs/>
        </w:rPr>
        <w:t>1, длина ОК не менее 1 км, 2 шлейфа – первый не менее 20 км, второй не менее 10 км, при этом в обоих шлейфах должны быть представлены все цвета волокон, шлейфы собраны на сварных соединениях, ОК на барабане 12, первый шлейф измеряется OTDR (IEC-60793-1-40-D) с линейностью не более 0,04 дБ/дБ, второй шлейф -  измерителем оптической мощности (</w:t>
      </w:r>
      <w:r w:rsidRPr="001C5954">
        <w:rPr>
          <w:bCs/>
          <w:iCs/>
          <w:lang w:val="en-US"/>
        </w:rPr>
        <w:t>IEC</w:t>
      </w:r>
      <w:r w:rsidRPr="001C5954">
        <w:rPr>
          <w:bCs/>
          <w:iCs/>
        </w:rPr>
        <w:t>-60793-1-40-</w:t>
      </w:r>
      <w:r w:rsidRPr="001C5954">
        <w:rPr>
          <w:bCs/>
          <w:iCs/>
          <w:lang w:val="en-US"/>
        </w:rPr>
        <w:t>B</w:t>
      </w:r>
      <w:r w:rsidRPr="001C5954">
        <w:rPr>
          <w:bCs/>
          <w:iCs/>
        </w:rPr>
        <w:t>) с компенсацией флуктуации по обратному каналу; число циклов не менее 2, изменение затухания не менее 0,05 дБ/км).</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Не должно быть вытекания гидрофобного компаунда при максимальном значении повышенной эксплуатационной температуры.</w:t>
      </w:r>
    </w:p>
    <w:p w:rsidR="001F3E60" w:rsidRPr="001C5954" w:rsidRDefault="001F3E60" w:rsidP="003068E4">
      <w:pPr>
        <w:numPr>
          <w:ilvl w:val="0"/>
          <w:numId w:val="95"/>
        </w:numPr>
        <w:spacing w:before="120" w:after="60" w:line="276" w:lineRule="auto"/>
        <w:ind w:left="567" w:firstLine="0"/>
        <w:contextualSpacing/>
        <w:jc w:val="both"/>
        <w:outlineLvl w:val="1"/>
        <w:rPr>
          <w:bCs/>
          <w:i/>
          <w:iCs/>
        </w:rPr>
      </w:pPr>
      <w:r w:rsidRPr="001C5954">
        <w:rPr>
          <w:bCs/>
          <w:iCs/>
        </w:rPr>
        <w:t>ОК должны быть стойкими к воздействию повышенной влажности воздуха до 98% при температуре плюс 35°С.</w:t>
      </w:r>
      <w:r w:rsidRPr="001C5954">
        <w:rPr>
          <w:bCs/>
          <w:i/>
          <w:iCs/>
        </w:rPr>
        <w:t xml:space="preserve"> </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Требования  по  стойкости  к  специальным  воздействиям.</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ОК, предназначенные для эксплуатации в канализации и грунте должны быть продольно водонепроницаемыми при избыточном гидростатическом давлении 9,8 кПа.</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Наружная оболочка ОК, прокладываемых в грунте, канализации и на открытом воздухе, должна быть стойкой к воздействию атмосферных осадков, плесневых грибов, солнечного излучения.</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Электрическое сопротивление изоляции наружной оболочки, ОК, содержащих металлические элементы конструкции, между металлическими элементами и землей (водой) должно быть не менее 2000 МОм*км (кроме ОК в исполнении, не распространяющем горения).</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ОК-Грунт, ОК-ГТС должны быть стойкими к повреждению грызунами (сертификации по ГОСТ 9.057-75 опционально).</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bCs/>
          <w:iCs/>
        </w:rPr>
        <w:t xml:space="preserve">ОК-ГТС, ОК-ЗПТ, ОК-ГРУНТ должны быть стойкими к вмораживанию в лед в соответствии с методикой </w:t>
      </w:r>
      <w:r w:rsidRPr="001C5954">
        <w:rPr>
          <w:bCs/>
          <w:iCs/>
          <w:lang w:val="en-US"/>
        </w:rPr>
        <w:t>EIA</w:t>
      </w:r>
      <w:r w:rsidRPr="001C5954">
        <w:rPr>
          <w:bCs/>
          <w:iCs/>
        </w:rPr>
        <w:t>/</w:t>
      </w:r>
      <w:r w:rsidRPr="001C5954">
        <w:rPr>
          <w:bCs/>
          <w:iCs/>
          <w:lang w:val="en-US"/>
        </w:rPr>
        <w:t>TIA</w:t>
      </w:r>
      <w:r w:rsidRPr="001C5954">
        <w:rPr>
          <w:bCs/>
          <w:iCs/>
        </w:rPr>
        <w:t>-455-98</w:t>
      </w:r>
      <w:r w:rsidRPr="001C5954">
        <w:rPr>
          <w:bCs/>
          <w:iCs/>
          <w:lang w:val="en-US"/>
        </w:rPr>
        <w:t>A</w:t>
      </w:r>
      <w:r w:rsidRPr="001C5954">
        <w:rPr>
          <w:bCs/>
          <w:iCs/>
        </w:rPr>
        <w:t xml:space="preserve"> (</w:t>
      </w:r>
      <w:r w:rsidRPr="001C5954">
        <w:rPr>
          <w:bCs/>
          <w:iCs/>
          <w:lang w:val="en-US"/>
        </w:rPr>
        <w:t>FOTP</w:t>
      </w:r>
      <w:r w:rsidRPr="001C5954">
        <w:rPr>
          <w:bCs/>
          <w:iCs/>
        </w:rPr>
        <w:t xml:space="preserve">-98), метод </w:t>
      </w:r>
      <w:r w:rsidRPr="001C5954">
        <w:rPr>
          <w:bCs/>
          <w:iCs/>
          <w:lang w:val="en-US"/>
        </w:rPr>
        <w:t>B</w:t>
      </w:r>
      <w:r w:rsidRPr="001C5954">
        <w:rPr>
          <w:bCs/>
          <w:iCs/>
        </w:rPr>
        <w:t>.</w:t>
      </w:r>
    </w:p>
    <w:p w:rsidR="001F3E60" w:rsidRPr="001C5954" w:rsidRDefault="001F3E60" w:rsidP="003068E4">
      <w:pPr>
        <w:numPr>
          <w:ilvl w:val="0"/>
          <w:numId w:val="95"/>
        </w:numPr>
        <w:spacing w:before="120" w:after="60" w:line="276" w:lineRule="auto"/>
        <w:ind w:left="567" w:firstLine="0"/>
        <w:contextualSpacing/>
        <w:jc w:val="both"/>
        <w:outlineLvl w:val="1"/>
        <w:rPr>
          <w:bCs/>
          <w:iCs/>
        </w:rPr>
      </w:pPr>
      <w:r w:rsidRPr="001C5954">
        <w:rPr>
          <w:rFonts w:eastAsia="ArialMT"/>
          <w:bCs/>
          <w:iCs/>
        </w:rPr>
        <w:t xml:space="preserve">ВОК в оболочке, не распространяющей горение при групповой прокладке, и не выделяющей коррозионно-активных газообразных продуктов при горении и тлении, должны соответствовать исполнению — нг-HF) </w:t>
      </w:r>
      <w:r w:rsidRPr="001C5954">
        <w:rPr>
          <w:bCs/>
          <w:iCs/>
        </w:rPr>
        <w:t>(</w:t>
      </w:r>
      <w:r w:rsidRPr="001C5954">
        <w:rPr>
          <w:bCs/>
          <w:iCs/>
          <w:lang w:val="en-US"/>
        </w:rPr>
        <w:t>HF</w:t>
      </w:r>
      <w:r w:rsidRPr="001C5954">
        <w:rPr>
          <w:bCs/>
          <w:iCs/>
        </w:rPr>
        <w:t>) согласно ГОСТ-Р 53315-2009.</w:t>
      </w:r>
    </w:p>
    <w:p w:rsidR="001F3E60" w:rsidRPr="00F254F0" w:rsidRDefault="001F3E60" w:rsidP="003068E4">
      <w:pPr>
        <w:pStyle w:val="aa"/>
        <w:keepNext/>
        <w:numPr>
          <w:ilvl w:val="1"/>
          <w:numId w:val="91"/>
        </w:numPr>
        <w:spacing w:before="240" w:after="60" w:line="276" w:lineRule="auto"/>
        <w:outlineLvl w:val="0"/>
        <w:rPr>
          <w:b/>
          <w:bCs/>
          <w:i/>
          <w:kern w:val="32"/>
        </w:rPr>
      </w:pPr>
      <w:r w:rsidRPr="00F254F0">
        <w:rPr>
          <w:b/>
          <w:bCs/>
          <w:i/>
          <w:kern w:val="32"/>
        </w:rPr>
        <w:t>Требования к оптическим  параметрам передачи</w:t>
      </w:r>
    </w:p>
    <w:p w:rsidR="001F3E60" w:rsidRPr="001C5954" w:rsidRDefault="001F3E60" w:rsidP="003068E4">
      <w:pPr>
        <w:numPr>
          <w:ilvl w:val="0"/>
          <w:numId w:val="100"/>
        </w:numPr>
        <w:spacing w:before="120" w:after="60" w:line="276" w:lineRule="auto"/>
        <w:jc w:val="both"/>
        <w:outlineLvl w:val="1"/>
        <w:rPr>
          <w:bCs/>
          <w:iCs/>
        </w:rPr>
      </w:pPr>
      <w:r w:rsidRPr="001C5954">
        <w:rPr>
          <w:bCs/>
          <w:iCs/>
        </w:rPr>
        <w:t>Коэффициент затухания ОВ в ОК:</w:t>
      </w:r>
    </w:p>
    <w:p w:rsidR="001F3E60" w:rsidRPr="001C5954" w:rsidRDefault="001F3E60" w:rsidP="003068E4">
      <w:pPr>
        <w:numPr>
          <w:ilvl w:val="0"/>
          <w:numId w:val="101"/>
        </w:numPr>
        <w:spacing w:before="40" w:after="40" w:line="276" w:lineRule="auto"/>
        <w:ind w:left="567" w:firstLine="0"/>
        <w:jc w:val="both"/>
        <w:outlineLvl w:val="2"/>
        <w:rPr>
          <w:bCs/>
        </w:rPr>
      </w:pPr>
      <w:r w:rsidRPr="001C5954">
        <w:rPr>
          <w:bCs/>
        </w:rPr>
        <w:t xml:space="preserve">Тип ОВ – </w:t>
      </w:r>
      <w:r w:rsidRPr="001C5954">
        <w:rPr>
          <w:bCs/>
          <w:lang w:val="en-US"/>
        </w:rPr>
        <w:t>G</w:t>
      </w:r>
      <w:r w:rsidRPr="001C5954">
        <w:rPr>
          <w:bCs/>
        </w:rPr>
        <w:t>.652</w:t>
      </w:r>
      <w:r w:rsidRPr="001C5954">
        <w:rPr>
          <w:bCs/>
          <w:lang w:val="en-US"/>
        </w:rPr>
        <w:t>D</w:t>
      </w:r>
      <w:r w:rsidRPr="001C5954">
        <w:rPr>
          <w:bCs/>
        </w:rPr>
        <w:t xml:space="preserve"> </w:t>
      </w:r>
      <w:r w:rsidRPr="001C5954">
        <w:rPr>
          <w:bCs/>
          <w:iCs/>
        </w:rPr>
        <w:t>для построения городских сетей и сетей доступа, с улучшенными изгибными характеристики</w:t>
      </w:r>
      <w:r w:rsidRPr="001C5954">
        <w:rPr>
          <w:bCs/>
        </w:rPr>
        <w:t>;</w:t>
      </w:r>
    </w:p>
    <w:p w:rsidR="001F3E60" w:rsidRPr="001C5954" w:rsidRDefault="001F3E60" w:rsidP="003068E4">
      <w:pPr>
        <w:numPr>
          <w:ilvl w:val="0"/>
          <w:numId w:val="101"/>
        </w:numPr>
        <w:spacing w:before="40" w:after="40" w:line="276" w:lineRule="auto"/>
        <w:ind w:left="709"/>
        <w:jc w:val="both"/>
        <w:outlineLvl w:val="2"/>
        <w:rPr>
          <w:bCs/>
        </w:rPr>
      </w:pPr>
      <w:r w:rsidRPr="001C5954">
        <w:rPr>
          <w:bCs/>
        </w:rPr>
        <w:t>Длины волн – 1310 нм и 1550 нм;</w:t>
      </w:r>
    </w:p>
    <w:p w:rsidR="001F3E60" w:rsidRPr="001C5954" w:rsidRDefault="001F3E60" w:rsidP="003068E4">
      <w:pPr>
        <w:numPr>
          <w:ilvl w:val="0"/>
          <w:numId w:val="101"/>
        </w:numPr>
        <w:spacing w:before="40" w:after="40" w:line="276" w:lineRule="auto"/>
        <w:ind w:left="709"/>
        <w:jc w:val="both"/>
        <w:outlineLvl w:val="2"/>
        <w:rPr>
          <w:bCs/>
        </w:rPr>
      </w:pPr>
      <w:r w:rsidRPr="001C5954">
        <w:rPr>
          <w:bCs/>
        </w:rPr>
        <w:t>Коэффициент затухания;</w:t>
      </w:r>
    </w:p>
    <w:p w:rsidR="001F3E60" w:rsidRPr="001C5954" w:rsidRDefault="001F3E60" w:rsidP="003068E4">
      <w:pPr>
        <w:numPr>
          <w:ilvl w:val="0"/>
          <w:numId w:val="101"/>
        </w:numPr>
        <w:spacing w:before="40" w:after="40" w:line="276" w:lineRule="auto"/>
        <w:ind w:left="709"/>
        <w:jc w:val="both"/>
        <w:outlineLvl w:val="2"/>
        <w:rPr>
          <w:bCs/>
        </w:rPr>
      </w:pPr>
      <w:r w:rsidRPr="001C5954">
        <w:rPr>
          <w:bCs/>
        </w:rPr>
        <w:t>При длине волны 1310 нм - не более 0,35 дб/км;</w:t>
      </w:r>
    </w:p>
    <w:p w:rsidR="001F3E60" w:rsidRPr="001C5954" w:rsidRDefault="001F3E60" w:rsidP="003068E4">
      <w:pPr>
        <w:numPr>
          <w:ilvl w:val="0"/>
          <w:numId w:val="101"/>
        </w:numPr>
        <w:spacing w:before="40" w:after="40" w:line="276" w:lineRule="auto"/>
        <w:ind w:left="709"/>
        <w:jc w:val="both"/>
        <w:outlineLvl w:val="2"/>
        <w:rPr>
          <w:bCs/>
        </w:rPr>
      </w:pPr>
      <w:r w:rsidRPr="001C5954">
        <w:rPr>
          <w:bCs/>
        </w:rPr>
        <w:t>При длине волны 1550 нм - не более 0,22 дБ/км.</w:t>
      </w:r>
    </w:p>
    <w:p w:rsidR="001F3E60" w:rsidRPr="001C5954" w:rsidRDefault="001F3E60" w:rsidP="003068E4">
      <w:pPr>
        <w:numPr>
          <w:ilvl w:val="0"/>
          <w:numId w:val="100"/>
        </w:numPr>
        <w:spacing w:before="120" w:after="60" w:line="276" w:lineRule="auto"/>
        <w:jc w:val="both"/>
        <w:outlineLvl w:val="1"/>
        <w:rPr>
          <w:bCs/>
          <w:iCs/>
        </w:rPr>
      </w:pPr>
      <w:r w:rsidRPr="001C5954">
        <w:rPr>
          <w:bCs/>
          <w:iCs/>
        </w:rPr>
        <w:t>Хроматическая дисперсия</w:t>
      </w:r>
      <w:r w:rsidRPr="001C5954">
        <w:rPr>
          <w:bCs/>
          <w:iCs/>
          <w:lang w:val="en-US"/>
        </w:rPr>
        <w:t>:</w:t>
      </w:r>
    </w:p>
    <w:p w:rsidR="001F3E60" w:rsidRPr="001C5954" w:rsidRDefault="001F3E60" w:rsidP="003068E4">
      <w:pPr>
        <w:numPr>
          <w:ilvl w:val="0"/>
          <w:numId w:val="102"/>
        </w:numPr>
        <w:spacing w:before="40" w:after="40" w:line="276" w:lineRule="auto"/>
        <w:ind w:hanging="77"/>
        <w:jc w:val="both"/>
        <w:outlineLvl w:val="2"/>
        <w:rPr>
          <w:bCs/>
        </w:rPr>
      </w:pPr>
      <w:r w:rsidRPr="001C5954">
        <w:rPr>
          <w:bCs/>
        </w:rPr>
        <w:t>Интервалы длин волн – 1285…1330 нм и 1525…1575 нм;</w:t>
      </w:r>
    </w:p>
    <w:p w:rsidR="001F3E60" w:rsidRPr="001C5954" w:rsidRDefault="001F3E60" w:rsidP="003068E4">
      <w:pPr>
        <w:numPr>
          <w:ilvl w:val="0"/>
          <w:numId w:val="102"/>
        </w:numPr>
        <w:spacing w:before="40" w:after="40" w:line="276" w:lineRule="auto"/>
        <w:ind w:left="993" w:hanging="567"/>
        <w:jc w:val="both"/>
        <w:outlineLvl w:val="2"/>
        <w:rPr>
          <w:bCs/>
        </w:rPr>
      </w:pPr>
      <w:r w:rsidRPr="001C5954">
        <w:rPr>
          <w:bCs/>
        </w:rPr>
        <w:t>Хроматическая дисперсия:</w:t>
      </w:r>
    </w:p>
    <w:p w:rsidR="001F3E60" w:rsidRPr="001C5954" w:rsidRDefault="001F3E60" w:rsidP="001F3E60">
      <w:pPr>
        <w:keepLines/>
        <w:tabs>
          <w:tab w:val="num" w:pos="1276"/>
        </w:tabs>
        <w:spacing w:before="40" w:after="40" w:line="276" w:lineRule="auto"/>
        <w:ind w:left="993"/>
        <w:jc w:val="both"/>
        <w:outlineLvl w:val="2"/>
        <w:rPr>
          <w:bCs/>
        </w:rPr>
      </w:pPr>
      <w:r w:rsidRPr="001C5954">
        <w:rPr>
          <w:bCs/>
        </w:rPr>
        <w:tab/>
      </w:r>
      <w:r w:rsidRPr="001C5954">
        <w:rPr>
          <w:bCs/>
        </w:rPr>
        <w:tab/>
      </w:r>
      <w:r w:rsidRPr="001C5954">
        <w:rPr>
          <w:bCs/>
        </w:rPr>
        <w:tab/>
        <w:t>При длине волны 1310 нм - не более 3,5 пс/(нм*км);</w:t>
      </w:r>
    </w:p>
    <w:p w:rsidR="001F3E60" w:rsidRPr="001C5954" w:rsidRDefault="001F3E60" w:rsidP="001F3E60">
      <w:pPr>
        <w:keepLines/>
        <w:spacing w:before="40" w:after="40" w:line="276" w:lineRule="auto"/>
        <w:ind w:left="993"/>
        <w:jc w:val="both"/>
        <w:outlineLvl w:val="2"/>
        <w:rPr>
          <w:bCs/>
        </w:rPr>
      </w:pPr>
      <w:r w:rsidRPr="001C5954">
        <w:rPr>
          <w:bCs/>
        </w:rPr>
        <w:tab/>
      </w:r>
      <w:r w:rsidRPr="001C5954">
        <w:rPr>
          <w:bCs/>
        </w:rPr>
        <w:tab/>
        <w:t>При длине волны 1550 нм - не более 18 пс/(нм*км).</w:t>
      </w:r>
    </w:p>
    <w:p w:rsidR="001F3E60" w:rsidRPr="001C5954" w:rsidRDefault="001F3E60" w:rsidP="003068E4">
      <w:pPr>
        <w:numPr>
          <w:ilvl w:val="0"/>
          <w:numId w:val="100"/>
        </w:numPr>
        <w:spacing w:before="120" w:after="60" w:line="276" w:lineRule="auto"/>
        <w:jc w:val="both"/>
        <w:outlineLvl w:val="1"/>
        <w:rPr>
          <w:bCs/>
          <w:iCs/>
        </w:rPr>
      </w:pPr>
      <w:r w:rsidRPr="001C5954">
        <w:rPr>
          <w:bCs/>
          <w:iCs/>
        </w:rPr>
        <w:t xml:space="preserve">Поляризационная модовая дисперсия (ПМД) линии, </w:t>
      </w:r>
      <w:r w:rsidRPr="001C5954">
        <w:rPr>
          <w:bCs/>
          <w:iCs/>
          <w:lang w:val="en-US"/>
        </w:rPr>
        <w:t>PMDQ</w:t>
      </w:r>
      <w:r w:rsidRPr="001C5954">
        <w:rPr>
          <w:bCs/>
          <w:iCs/>
        </w:rPr>
        <w:t xml:space="preserve"> не более 0,1 пс/√км.</w:t>
      </w:r>
    </w:p>
    <w:p w:rsidR="001F3E60" w:rsidRPr="001C5954" w:rsidRDefault="001F3E60" w:rsidP="001F3E60">
      <w:pPr>
        <w:ind w:firstLine="567"/>
      </w:pPr>
    </w:p>
    <w:p w:rsidR="001F3E60" w:rsidRPr="00F254F0" w:rsidRDefault="001F3E60" w:rsidP="003068E4">
      <w:pPr>
        <w:pStyle w:val="aa"/>
        <w:numPr>
          <w:ilvl w:val="1"/>
          <w:numId w:val="91"/>
        </w:numPr>
        <w:spacing w:before="120" w:after="60" w:line="276" w:lineRule="auto"/>
        <w:jc w:val="both"/>
        <w:outlineLvl w:val="1"/>
        <w:rPr>
          <w:b/>
          <w:bCs/>
          <w:i/>
          <w:iCs/>
        </w:rPr>
      </w:pPr>
      <w:r w:rsidRPr="00F254F0">
        <w:rPr>
          <w:b/>
          <w:bCs/>
          <w:i/>
          <w:iCs/>
        </w:rPr>
        <w:t>Требования к материалам ОК</w:t>
      </w:r>
    </w:p>
    <w:p w:rsidR="001F3E60" w:rsidRPr="001C5954" w:rsidRDefault="001F3E60" w:rsidP="003068E4">
      <w:pPr>
        <w:numPr>
          <w:ilvl w:val="0"/>
          <w:numId w:val="103"/>
        </w:numPr>
        <w:spacing w:before="120" w:after="60" w:line="276" w:lineRule="auto"/>
        <w:ind w:left="426" w:firstLine="0"/>
        <w:contextualSpacing/>
        <w:jc w:val="both"/>
        <w:outlineLvl w:val="1"/>
        <w:rPr>
          <w:b/>
          <w:bCs/>
          <w:i/>
          <w:iCs/>
        </w:rPr>
      </w:pPr>
      <w:r w:rsidRPr="001C5954">
        <w:rPr>
          <w:bCs/>
          <w:iCs/>
        </w:rPr>
        <w:t>Материалы, применяемые при изготовлении ОК, должны быть совместимы друг с другом, не оказывать влияние на параметры передачи ОВ, легко удаляться при монтаже, не быть токсичными, не должны выделять токсичные вещества при эксплуатации и нагреве.</w:t>
      </w:r>
    </w:p>
    <w:p w:rsidR="001F3E60" w:rsidRPr="001C5954" w:rsidRDefault="001F3E60" w:rsidP="003068E4">
      <w:pPr>
        <w:numPr>
          <w:ilvl w:val="0"/>
          <w:numId w:val="103"/>
        </w:numPr>
        <w:spacing w:before="120" w:after="60" w:line="276" w:lineRule="auto"/>
        <w:ind w:left="426" w:firstLine="0"/>
        <w:contextualSpacing/>
        <w:jc w:val="both"/>
        <w:outlineLvl w:val="1"/>
        <w:rPr>
          <w:b/>
          <w:bCs/>
          <w:i/>
          <w:iCs/>
        </w:rPr>
      </w:pPr>
      <w:r w:rsidRPr="001C5954">
        <w:rPr>
          <w:bCs/>
          <w:iCs/>
        </w:rPr>
        <w:t>Заполняющий компаунд не должен становиться жидким при температурах до плюс 70°С. Определение температуры каплепадения должно быть проведено в соответствии со Статьей 4 IEC-60811-5-1.</w:t>
      </w:r>
    </w:p>
    <w:p w:rsidR="001F3E60" w:rsidRPr="001C5954" w:rsidRDefault="001F3E60" w:rsidP="003068E4">
      <w:pPr>
        <w:numPr>
          <w:ilvl w:val="0"/>
          <w:numId w:val="103"/>
        </w:numPr>
        <w:spacing w:before="120" w:after="60" w:line="276" w:lineRule="auto"/>
        <w:ind w:left="426" w:firstLine="0"/>
        <w:contextualSpacing/>
        <w:jc w:val="both"/>
        <w:outlineLvl w:val="1"/>
        <w:rPr>
          <w:b/>
          <w:bCs/>
          <w:i/>
          <w:iCs/>
        </w:rPr>
      </w:pPr>
      <w:r w:rsidRPr="001C5954">
        <w:rPr>
          <w:bCs/>
          <w:iCs/>
        </w:rPr>
        <w:t>Наружная полиэтиленовая оболочка должна быть изготовлена из полиэтилена средней плотности.</w:t>
      </w:r>
    </w:p>
    <w:p w:rsidR="001F3E60" w:rsidRPr="001C5954" w:rsidRDefault="001F3E60" w:rsidP="003068E4">
      <w:pPr>
        <w:numPr>
          <w:ilvl w:val="0"/>
          <w:numId w:val="103"/>
        </w:numPr>
        <w:spacing w:before="120" w:after="60" w:line="276" w:lineRule="auto"/>
        <w:ind w:left="426" w:firstLine="0"/>
        <w:contextualSpacing/>
        <w:jc w:val="both"/>
        <w:outlineLvl w:val="1"/>
        <w:rPr>
          <w:b/>
          <w:bCs/>
          <w:i/>
          <w:iCs/>
        </w:rPr>
      </w:pPr>
      <w:r w:rsidRPr="001C5954">
        <w:rPr>
          <w:bCs/>
          <w:iCs/>
        </w:rPr>
        <w:t>Стальная проволока, должна быть плакирована алюминием.</w:t>
      </w:r>
    </w:p>
    <w:p w:rsidR="001F3E60" w:rsidRPr="00F254F0" w:rsidRDefault="001F3E60" w:rsidP="003068E4">
      <w:pPr>
        <w:pStyle w:val="aa"/>
        <w:keepNext/>
        <w:numPr>
          <w:ilvl w:val="0"/>
          <w:numId w:val="91"/>
        </w:numPr>
        <w:spacing w:before="240" w:after="120" w:line="276" w:lineRule="auto"/>
        <w:outlineLvl w:val="0"/>
        <w:rPr>
          <w:b/>
          <w:bCs/>
          <w:kern w:val="32"/>
        </w:rPr>
      </w:pPr>
      <w:r w:rsidRPr="00F254F0">
        <w:rPr>
          <w:b/>
          <w:bCs/>
          <w:kern w:val="32"/>
        </w:rPr>
        <w:t>Требования к надежности</w:t>
      </w:r>
    </w:p>
    <w:p w:rsidR="001F3E60" w:rsidRPr="00F254F0" w:rsidRDefault="001F3E60" w:rsidP="003068E4">
      <w:pPr>
        <w:pStyle w:val="aa"/>
        <w:numPr>
          <w:ilvl w:val="1"/>
          <w:numId w:val="91"/>
        </w:numPr>
        <w:spacing w:before="120" w:after="60" w:line="276" w:lineRule="auto"/>
        <w:jc w:val="both"/>
        <w:outlineLvl w:val="1"/>
        <w:rPr>
          <w:bCs/>
          <w:iCs/>
        </w:rPr>
      </w:pPr>
      <w:r w:rsidRPr="00F254F0">
        <w:rPr>
          <w:bCs/>
          <w:iCs/>
        </w:rPr>
        <w:t>Срок службы материалов,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p>
    <w:p w:rsidR="001F3E60" w:rsidRPr="001C5954" w:rsidRDefault="001F3E60" w:rsidP="003068E4">
      <w:pPr>
        <w:numPr>
          <w:ilvl w:val="1"/>
          <w:numId w:val="91"/>
        </w:numPr>
        <w:spacing w:before="120" w:after="60" w:line="276" w:lineRule="auto"/>
        <w:jc w:val="both"/>
        <w:outlineLvl w:val="1"/>
        <w:rPr>
          <w:bCs/>
          <w:iCs/>
        </w:rPr>
      </w:pPr>
      <w:r w:rsidRPr="001C5954">
        <w:rPr>
          <w:bCs/>
          <w:iCs/>
        </w:rPr>
        <w:t>Срок хранения материалов составляет не менее одного года со дня производства:</w:t>
      </w:r>
    </w:p>
    <w:p w:rsidR="001F3E60" w:rsidRPr="001C5954" w:rsidRDefault="001F3E60" w:rsidP="003068E4">
      <w:pPr>
        <w:numPr>
          <w:ilvl w:val="2"/>
          <w:numId w:val="91"/>
        </w:numPr>
        <w:spacing w:before="40" w:after="40" w:line="276" w:lineRule="auto"/>
        <w:ind w:left="2346"/>
        <w:jc w:val="both"/>
        <w:outlineLvl w:val="2"/>
        <w:rPr>
          <w:bCs/>
        </w:rPr>
      </w:pPr>
      <w:r w:rsidRPr="001C5954">
        <w:rPr>
          <w:bCs/>
        </w:rPr>
        <w:t>Срок хранения ОК в условиях, рекомендуемых Заводом должен быть не менее 25 лет;</w:t>
      </w:r>
    </w:p>
    <w:p w:rsidR="001F3E60" w:rsidRPr="001C5954" w:rsidRDefault="001F3E60" w:rsidP="003068E4">
      <w:pPr>
        <w:numPr>
          <w:ilvl w:val="2"/>
          <w:numId w:val="91"/>
        </w:numPr>
        <w:spacing w:before="40" w:after="40" w:line="276" w:lineRule="auto"/>
        <w:ind w:left="2346"/>
        <w:jc w:val="both"/>
        <w:outlineLvl w:val="2"/>
        <w:rPr>
          <w:bCs/>
        </w:rPr>
      </w:pPr>
      <w:r w:rsidRPr="001C5954">
        <w:rPr>
          <w:bCs/>
        </w:rPr>
        <w:t>Срок хранения ОК при хранении его на таре Завода под навесом в полевых условиях должен быть не менее 10 лет.</w:t>
      </w:r>
    </w:p>
    <w:p w:rsidR="001F3E60" w:rsidRPr="001C5954" w:rsidRDefault="001F3E60" w:rsidP="003068E4">
      <w:pPr>
        <w:numPr>
          <w:ilvl w:val="1"/>
          <w:numId w:val="91"/>
        </w:numPr>
        <w:spacing w:before="120" w:after="60" w:line="276" w:lineRule="auto"/>
        <w:ind w:left="426" w:hanging="426"/>
        <w:jc w:val="both"/>
        <w:outlineLvl w:val="1"/>
        <w:rPr>
          <w:bCs/>
          <w:iCs/>
        </w:rPr>
      </w:pPr>
      <w:r w:rsidRPr="001C5954">
        <w:rPr>
          <w:bCs/>
          <w:iCs/>
        </w:rPr>
        <w:t>Гарантии Завода на соответствие ОК настоящим техническим требованиям должны быть не менее 2-х лет с даты подписания Акта приема-передачи ОК при соблюдении условий транспортирования, хранения, монтажа и эксплуатации в соответствии с письменными рекомендациями Завода.</w:t>
      </w:r>
      <w:r w:rsidRPr="001C5954">
        <w:rPr>
          <w:b/>
          <w:bCs/>
          <w:i/>
          <w:iCs/>
        </w:rPr>
        <w:t xml:space="preserve"> </w:t>
      </w:r>
    </w:p>
    <w:p w:rsidR="001F3E60" w:rsidRPr="001C5954" w:rsidRDefault="001F3E60" w:rsidP="003068E4">
      <w:pPr>
        <w:keepNext/>
        <w:numPr>
          <w:ilvl w:val="0"/>
          <w:numId w:val="91"/>
        </w:numPr>
        <w:spacing w:before="240" w:after="120" w:line="276" w:lineRule="auto"/>
        <w:ind w:left="432" w:hanging="432"/>
        <w:outlineLvl w:val="0"/>
        <w:rPr>
          <w:b/>
          <w:bCs/>
          <w:kern w:val="32"/>
        </w:rPr>
      </w:pPr>
      <w:r w:rsidRPr="001C5954">
        <w:rPr>
          <w:b/>
          <w:bCs/>
          <w:kern w:val="32"/>
        </w:rPr>
        <w:t xml:space="preserve">Требования к безопасности и охране окружающей среды </w:t>
      </w:r>
    </w:p>
    <w:p w:rsidR="001F3E60" w:rsidRPr="00F254F0" w:rsidRDefault="001F3E60" w:rsidP="003068E4">
      <w:pPr>
        <w:pStyle w:val="aa"/>
        <w:numPr>
          <w:ilvl w:val="1"/>
          <w:numId w:val="91"/>
        </w:numPr>
        <w:spacing w:before="120" w:after="60" w:line="276" w:lineRule="auto"/>
        <w:jc w:val="both"/>
        <w:outlineLvl w:val="1"/>
        <w:rPr>
          <w:bCs/>
          <w:iCs/>
        </w:rPr>
      </w:pPr>
      <w:r w:rsidRPr="00F254F0">
        <w:rPr>
          <w:bCs/>
          <w:iCs/>
        </w:rPr>
        <w:t>Конструкция ОК должна исключать применение специальных мер безопасности при монтаже и эксплуатации ОК.</w:t>
      </w:r>
    </w:p>
    <w:p w:rsidR="001F3E60" w:rsidRPr="001C5954" w:rsidRDefault="001F3E60" w:rsidP="003068E4">
      <w:pPr>
        <w:numPr>
          <w:ilvl w:val="1"/>
          <w:numId w:val="91"/>
        </w:numPr>
        <w:spacing w:before="120" w:after="60" w:line="276" w:lineRule="auto"/>
        <w:ind w:left="426" w:hanging="426"/>
        <w:jc w:val="both"/>
        <w:outlineLvl w:val="1"/>
        <w:rPr>
          <w:bCs/>
          <w:iCs/>
        </w:rPr>
      </w:pPr>
      <w:r w:rsidRPr="001C5954">
        <w:rPr>
          <w:bCs/>
          <w:iCs/>
        </w:rPr>
        <w:t>Оптический ОК-ОБЪЕКТ должен соответствовать требованиям пожарной безопасности, установленным ГОСТ 12.2.007.14 п.2 и ГОСТ-Р 53315-2009.</w:t>
      </w:r>
    </w:p>
    <w:p w:rsidR="001F3E60" w:rsidRPr="001C5954" w:rsidRDefault="001F3E60" w:rsidP="003068E4">
      <w:pPr>
        <w:numPr>
          <w:ilvl w:val="1"/>
          <w:numId w:val="91"/>
        </w:numPr>
        <w:spacing w:before="120" w:after="60" w:line="276" w:lineRule="auto"/>
        <w:ind w:left="1134" w:hanging="567"/>
        <w:jc w:val="both"/>
        <w:outlineLvl w:val="1"/>
        <w:rPr>
          <w:bCs/>
          <w:iCs/>
        </w:rPr>
      </w:pPr>
      <w:r w:rsidRPr="001C5954">
        <w:rPr>
          <w:bCs/>
          <w:iCs/>
        </w:rPr>
        <w:t>ОК не должны содержать опасных или токсичных химических веществ.</w:t>
      </w:r>
    </w:p>
    <w:p w:rsidR="001F3E60" w:rsidRPr="001C5954" w:rsidRDefault="001F3E60" w:rsidP="003068E4">
      <w:pPr>
        <w:numPr>
          <w:ilvl w:val="1"/>
          <w:numId w:val="91"/>
        </w:numPr>
        <w:spacing w:before="120" w:after="60" w:line="276" w:lineRule="auto"/>
        <w:ind w:left="1134" w:hanging="567"/>
        <w:jc w:val="both"/>
        <w:outlineLvl w:val="1"/>
        <w:rPr>
          <w:bCs/>
          <w:iCs/>
        </w:rPr>
      </w:pPr>
      <w:r w:rsidRPr="001C5954">
        <w:rPr>
          <w:bCs/>
          <w:iCs/>
        </w:rPr>
        <w:t>Конструкция оптических ОК и применяемые материалы должны обеспечивать его разделку без применения опасных или токсичных химических веществ.</w:t>
      </w:r>
    </w:p>
    <w:p w:rsidR="001F3E60" w:rsidRPr="001C5954" w:rsidRDefault="001F3E60" w:rsidP="003068E4">
      <w:pPr>
        <w:keepNext/>
        <w:numPr>
          <w:ilvl w:val="0"/>
          <w:numId w:val="91"/>
        </w:numPr>
        <w:spacing w:before="240" w:after="120" w:line="276" w:lineRule="auto"/>
        <w:ind w:left="432" w:hanging="432"/>
        <w:outlineLvl w:val="0"/>
        <w:rPr>
          <w:b/>
          <w:bCs/>
          <w:kern w:val="32"/>
        </w:rPr>
      </w:pPr>
      <w:r w:rsidRPr="001C5954">
        <w:rPr>
          <w:b/>
          <w:bCs/>
          <w:kern w:val="32"/>
        </w:rPr>
        <w:t>Требования к сертификации</w:t>
      </w:r>
    </w:p>
    <w:p w:rsidR="001F3E60" w:rsidRPr="001C5954" w:rsidRDefault="001F3E60" w:rsidP="001F3E60">
      <w:pPr>
        <w:spacing w:line="276" w:lineRule="auto"/>
        <w:ind w:firstLine="567"/>
        <w:jc w:val="both"/>
      </w:pPr>
      <w:r w:rsidRPr="001C5954">
        <w:t xml:space="preserve">6.1 </w:t>
      </w:r>
      <w:r w:rsidRPr="001C5954">
        <w:tab/>
        <w:t>ОК должен   иметь действующую Декларацию о соответствии «Правилам применения оптических кабелей связи, пассивных оптических компонентов и устройств для сварки оптических волокон» утвержденных Приказом Мининформсвязи России от 19.04.2006г. №47.</w:t>
      </w:r>
    </w:p>
    <w:p w:rsidR="001F3E60" w:rsidRPr="001C5954" w:rsidRDefault="001F3E60" w:rsidP="003068E4">
      <w:pPr>
        <w:keepNext/>
        <w:numPr>
          <w:ilvl w:val="0"/>
          <w:numId w:val="91"/>
        </w:numPr>
        <w:spacing w:before="240" w:after="120"/>
        <w:ind w:left="432" w:hanging="432"/>
        <w:outlineLvl w:val="0"/>
        <w:rPr>
          <w:b/>
          <w:bCs/>
          <w:kern w:val="32"/>
        </w:rPr>
      </w:pPr>
      <w:r w:rsidRPr="001C5954">
        <w:rPr>
          <w:b/>
          <w:bCs/>
          <w:kern w:val="32"/>
        </w:rPr>
        <w:t>Требования к маркировке ОК</w:t>
      </w:r>
    </w:p>
    <w:p w:rsidR="001F3E60" w:rsidRPr="001C5954" w:rsidRDefault="001F3E60" w:rsidP="003068E4">
      <w:pPr>
        <w:numPr>
          <w:ilvl w:val="1"/>
          <w:numId w:val="104"/>
        </w:numPr>
        <w:spacing w:before="120" w:after="60" w:line="276" w:lineRule="auto"/>
        <w:jc w:val="both"/>
        <w:outlineLvl w:val="1"/>
        <w:rPr>
          <w:bCs/>
          <w:iCs/>
        </w:rPr>
      </w:pPr>
      <w:r w:rsidRPr="001C5954">
        <w:rPr>
          <w:bCs/>
          <w:iCs/>
        </w:rPr>
        <w:t>Маркировка ОК должны быть выполнена методом тиснения на внешней полиэтиленовой оболочке. Цвет маркировки – белый.</w:t>
      </w:r>
    </w:p>
    <w:p w:rsidR="001F3E60" w:rsidRPr="001C5954" w:rsidRDefault="001F3E60" w:rsidP="003068E4">
      <w:pPr>
        <w:numPr>
          <w:ilvl w:val="1"/>
          <w:numId w:val="104"/>
        </w:numPr>
        <w:spacing w:before="120" w:after="60" w:line="276" w:lineRule="auto"/>
        <w:jc w:val="both"/>
        <w:outlineLvl w:val="1"/>
        <w:rPr>
          <w:bCs/>
          <w:iCs/>
        </w:rPr>
      </w:pPr>
      <w:r w:rsidRPr="001C5954">
        <w:rPr>
          <w:bCs/>
          <w:iCs/>
        </w:rPr>
        <w:t>ОК должен иметь равномерно размещенную маркировку, содержащую следующую информацию:</w:t>
      </w:r>
    </w:p>
    <w:p w:rsidR="001F3E60" w:rsidRPr="001C5954" w:rsidRDefault="001F3E60" w:rsidP="003068E4">
      <w:pPr>
        <w:numPr>
          <w:ilvl w:val="2"/>
          <w:numId w:val="104"/>
        </w:numPr>
        <w:spacing w:before="40" w:after="40" w:line="276" w:lineRule="auto"/>
        <w:jc w:val="both"/>
        <w:outlineLvl w:val="2"/>
        <w:rPr>
          <w:bCs/>
        </w:rPr>
      </w:pPr>
      <w:r w:rsidRPr="001C5954">
        <w:rPr>
          <w:bCs/>
        </w:rPr>
        <w:t>Производитель ОК</w:t>
      </w:r>
      <w:r w:rsidRPr="001C5954">
        <w:rPr>
          <w:bCs/>
          <w:lang w:val="en-US"/>
        </w:rPr>
        <w:t>;</w:t>
      </w:r>
    </w:p>
    <w:p w:rsidR="001F3E60" w:rsidRPr="001C5954" w:rsidRDefault="001F3E60" w:rsidP="003068E4">
      <w:pPr>
        <w:numPr>
          <w:ilvl w:val="2"/>
          <w:numId w:val="104"/>
        </w:numPr>
        <w:spacing w:before="40" w:after="40" w:line="276" w:lineRule="auto"/>
        <w:jc w:val="both"/>
        <w:outlineLvl w:val="2"/>
        <w:rPr>
          <w:bCs/>
        </w:rPr>
      </w:pPr>
      <w:r w:rsidRPr="001C5954">
        <w:rPr>
          <w:bCs/>
        </w:rPr>
        <w:t>Условное обозначение ОК</w:t>
      </w:r>
      <w:r w:rsidRPr="001C5954">
        <w:rPr>
          <w:bCs/>
          <w:lang w:val="en-US"/>
        </w:rPr>
        <w:t>;</w:t>
      </w:r>
    </w:p>
    <w:p w:rsidR="001F3E60" w:rsidRPr="001C5954" w:rsidRDefault="001F3E60" w:rsidP="003068E4">
      <w:pPr>
        <w:numPr>
          <w:ilvl w:val="2"/>
          <w:numId w:val="104"/>
        </w:numPr>
        <w:spacing w:before="40" w:after="40" w:line="276" w:lineRule="auto"/>
        <w:jc w:val="both"/>
        <w:outlineLvl w:val="2"/>
        <w:rPr>
          <w:bCs/>
        </w:rPr>
      </w:pPr>
      <w:r w:rsidRPr="001C5954">
        <w:rPr>
          <w:bCs/>
        </w:rPr>
        <w:t>Количество ОВ в ОК</w:t>
      </w:r>
      <w:r w:rsidRPr="001C5954">
        <w:rPr>
          <w:bCs/>
          <w:lang w:val="en-US"/>
        </w:rPr>
        <w:t>;</w:t>
      </w:r>
    </w:p>
    <w:p w:rsidR="001F3E60" w:rsidRPr="001C5954" w:rsidRDefault="001F3E60" w:rsidP="003068E4">
      <w:pPr>
        <w:numPr>
          <w:ilvl w:val="2"/>
          <w:numId w:val="104"/>
        </w:numPr>
        <w:spacing w:before="40" w:after="40" w:line="276" w:lineRule="auto"/>
        <w:jc w:val="both"/>
        <w:outlineLvl w:val="2"/>
        <w:rPr>
          <w:bCs/>
        </w:rPr>
      </w:pPr>
      <w:r w:rsidRPr="001C5954">
        <w:rPr>
          <w:bCs/>
        </w:rPr>
        <w:t>Наименование владельца ОК – ПАО «Башинформсвязь»;</w:t>
      </w:r>
    </w:p>
    <w:p w:rsidR="001F3E60" w:rsidRPr="001C5954" w:rsidRDefault="001F3E60" w:rsidP="003068E4">
      <w:pPr>
        <w:numPr>
          <w:ilvl w:val="2"/>
          <w:numId w:val="104"/>
        </w:numPr>
        <w:spacing w:before="40" w:after="40" w:line="276" w:lineRule="auto"/>
        <w:jc w:val="both"/>
        <w:outlineLvl w:val="2"/>
        <w:rPr>
          <w:bCs/>
        </w:rPr>
      </w:pPr>
      <w:r w:rsidRPr="001C5954">
        <w:rPr>
          <w:bCs/>
        </w:rPr>
        <w:t>Год изготовления – 201Х год</w:t>
      </w:r>
      <w:r w:rsidRPr="001C5954">
        <w:rPr>
          <w:bCs/>
          <w:lang w:val="en-US"/>
        </w:rPr>
        <w:t>;</w:t>
      </w:r>
    </w:p>
    <w:p w:rsidR="001F3E60" w:rsidRPr="001C5954" w:rsidRDefault="001F3E60" w:rsidP="003068E4">
      <w:pPr>
        <w:numPr>
          <w:ilvl w:val="2"/>
          <w:numId w:val="104"/>
        </w:numPr>
        <w:spacing w:before="40" w:after="40" w:line="276" w:lineRule="auto"/>
        <w:jc w:val="both"/>
        <w:outlineLvl w:val="2"/>
        <w:rPr>
          <w:bCs/>
        </w:rPr>
      </w:pPr>
      <w:r w:rsidRPr="001C5954">
        <w:rPr>
          <w:bCs/>
        </w:rPr>
        <w:t>Погонный метр – ХХХХ м</w:t>
      </w:r>
      <w:r w:rsidRPr="001C5954">
        <w:rPr>
          <w:bCs/>
          <w:lang w:val="en-US"/>
        </w:rPr>
        <w:t>.</w:t>
      </w:r>
    </w:p>
    <w:p w:rsidR="001F3E60" w:rsidRPr="001C5954" w:rsidRDefault="001F3E60" w:rsidP="003068E4">
      <w:pPr>
        <w:numPr>
          <w:ilvl w:val="1"/>
          <w:numId w:val="104"/>
        </w:numPr>
        <w:spacing w:before="120" w:after="60" w:line="276" w:lineRule="auto"/>
        <w:jc w:val="both"/>
        <w:outlineLvl w:val="1"/>
        <w:rPr>
          <w:bCs/>
          <w:iCs/>
        </w:rPr>
      </w:pPr>
      <w:r w:rsidRPr="001C5954">
        <w:rPr>
          <w:bCs/>
          <w:iCs/>
        </w:rPr>
        <w:t xml:space="preserve">Маркировка ОК должна быть нанесена регулярно с шагом 1 м. </w:t>
      </w:r>
    </w:p>
    <w:p w:rsidR="001F3E60" w:rsidRPr="001C5954" w:rsidRDefault="001F3E60" w:rsidP="003068E4">
      <w:pPr>
        <w:keepNext/>
        <w:numPr>
          <w:ilvl w:val="0"/>
          <w:numId w:val="91"/>
        </w:numPr>
        <w:spacing w:before="240" w:after="120"/>
        <w:ind w:left="432" w:hanging="432"/>
        <w:outlineLvl w:val="0"/>
        <w:rPr>
          <w:b/>
          <w:bCs/>
          <w:kern w:val="32"/>
        </w:rPr>
      </w:pPr>
      <w:r w:rsidRPr="001C5954">
        <w:rPr>
          <w:b/>
          <w:bCs/>
          <w:kern w:val="32"/>
        </w:rPr>
        <w:t>Требования к упаковке  и маркировке, нанесенной на ярлыках, этикетках, таре</w:t>
      </w:r>
    </w:p>
    <w:p w:rsidR="001F3E60" w:rsidRPr="001C5954" w:rsidRDefault="001F3E60" w:rsidP="003068E4">
      <w:pPr>
        <w:numPr>
          <w:ilvl w:val="1"/>
          <w:numId w:val="105"/>
        </w:numPr>
        <w:spacing w:before="120" w:after="60" w:line="276" w:lineRule="auto"/>
        <w:jc w:val="both"/>
        <w:outlineLvl w:val="1"/>
        <w:rPr>
          <w:bCs/>
          <w:iCs/>
        </w:rPr>
      </w:pPr>
      <w:r w:rsidRPr="001C5954">
        <w:rPr>
          <w:bCs/>
          <w:iCs/>
        </w:rPr>
        <w:t>Упаковка и маркировка должны быть выполнены с учетом требований стандарта IEC-60794. Барабаны, на которых поставляется ОК, должны быть не возвратными.</w:t>
      </w:r>
    </w:p>
    <w:p w:rsidR="001F3E60" w:rsidRPr="001C5954" w:rsidRDefault="001F3E60" w:rsidP="003068E4">
      <w:pPr>
        <w:numPr>
          <w:ilvl w:val="1"/>
          <w:numId w:val="105"/>
        </w:numPr>
        <w:spacing w:before="120" w:after="60" w:line="276" w:lineRule="auto"/>
        <w:jc w:val="both"/>
        <w:outlineLvl w:val="1"/>
        <w:rPr>
          <w:bCs/>
          <w:iCs/>
        </w:rPr>
      </w:pPr>
      <w:r w:rsidRPr="001C5954">
        <w:rPr>
          <w:bCs/>
          <w:iCs/>
        </w:rPr>
        <w:t>Основные требования к упаковке:</w:t>
      </w:r>
    </w:p>
    <w:p w:rsidR="001F3E60" w:rsidRPr="001C5954" w:rsidRDefault="001F3E60" w:rsidP="003068E4">
      <w:pPr>
        <w:numPr>
          <w:ilvl w:val="2"/>
          <w:numId w:val="105"/>
        </w:numPr>
        <w:spacing w:before="40" w:after="40" w:line="276" w:lineRule="auto"/>
        <w:jc w:val="both"/>
        <w:outlineLvl w:val="2"/>
        <w:rPr>
          <w:bCs/>
        </w:rPr>
      </w:pPr>
      <w:r w:rsidRPr="001C5954">
        <w:rPr>
          <w:bCs/>
        </w:rPr>
        <w:t>ОК должен поставляться на барабанах, выполненных в соответствии с ГОСТ-5151-79 с диаметром шейки не менее 40 номинальных диаметров ОК;</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ОК должен быть намотан без перехлеста витков;</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Расположение ОК на барабане должно исключать возможность захлестывания витков ОК и взаимного проникновения слоев намотки ОК на барабане при транспортировке и инсталляции;</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Концы ОК должны быть герметично заделаны от проникновения внутрь сердечника жидкостей и газов. Концы ОК должны быть закреплены и легкодоступны</w:t>
      </w:r>
      <w:r w:rsidRPr="001C5954">
        <w:rPr>
          <w:bCs/>
          <w:lang w:val="en-US"/>
        </w:rPr>
        <w:t>;</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Внутренний конец ОК, длиной не менее 2 м, должен быть выведен наружу и закреплен так, чтобы исключалась возможность механического повреждения;</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Барабаны должны выдерживать все требуемые условия при транспортировке и инсталляции ОК без деформации барабана;</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Упаковка должна обеспечивать транспортирование ОК любым видом транспорта на необходимое расстояние при температуре окружающего воздуха от минус 50°С до плюс 50°С;</w:t>
      </w:r>
    </w:p>
    <w:p w:rsidR="001F3E60" w:rsidRPr="001C5954" w:rsidRDefault="001F3E60" w:rsidP="003068E4">
      <w:pPr>
        <w:numPr>
          <w:ilvl w:val="2"/>
          <w:numId w:val="105"/>
        </w:numPr>
        <w:spacing w:before="40" w:after="40" w:line="276" w:lineRule="auto"/>
        <w:ind w:left="1134" w:firstLine="0"/>
        <w:jc w:val="both"/>
        <w:outlineLvl w:val="2"/>
        <w:rPr>
          <w:bCs/>
        </w:rPr>
      </w:pPr>
      <w:r w:rsidRPr="001C5954">
        <w:rPr>
          <w:bCs/>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ОК;</w:t>
      </w:r>
    </w:p>
    <w:p w:rsidR="001F3E60" w:rsidRPr="001C5954" w:rsidRDefault="001F3E60" w:rsidP="003068E4">
      <w:pPr>
        <w:numPr>
          <w:ilvl w:val="2"/>
          <w:numId w:val="105"/>
        </w:numPr>
        <w:spacing w:before="40" w:after="40" w:line="276" w:lineRule="auto"/>
        <w:ind w:left="1134" w:firstLine="0"/>
        <w:jc w:val="both"/>
        <w:outlineLvl w:val="2"/>
        <w:rPr>
          <w:bCs/>
        </w:rPr>
      </w:pPr>
      <w:r w:rsidRPr="001C5954">
        <w:rPr>
          <w:bCs/>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p>
    <w:p w:rsidR="001F3E60" w:rsidRPr="001C5954" w:rsidRDefault="001F3E60" w:rsidP="003068E4">
      <w:pPr>
        <w:numPr>
          <w:ilvl w:val="2"/>
          <w:numId w:val="105"/>
        </w:numPr>
        <w:spacing w:before="40" w:after="40" w:line="276" w:lineRule="auto"/>
        <w:ind w:left="1134" w:firstLine="0"/>
        <w:jc w:val="both"/>
        <w:outlineLvl w:val="2"/>
        <w:rPr>
          <w:bCs/>
        </w:rPr>
      </w:pPr>
      <w:r w:rsidRPr="001C5954">
        <w:rPr>
          <w:bCs/>
        </w:rPr>
        <w:t>Каждый барабан должен иметь сплошную обшивку, обеспечивающую защиту ОК.</w:t>
      </w:r>
    </w:p>
    <w:p w:rsidR="001F3E60" w:rsidRPr="001C5954" w:rsidRDefault="001F3E60" w:rsidP="003068E4">
      <w:pPr>
        <w:numPr>
          <w:ilvl w:val="1"/>
          <w:numId w:val="105"/>
        </w:numPr>
        <w:spacing w:before="120" w:after="60" w:line="276" w:lineRule="auto"/>
        <w:jc w:val="both"/>
        <w:outlineLvl w:val="1"/>
        <w:rPr>
          <w:bCs/>
          <w:iCs/>
        </w:rPr>
      </w:pPr>
      <w:r w:rsidRPr="001C5954">
        <w:rPr>
          <w:bCs/>
          <w:iCs/>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p>
    <w:p w:rsidR="001F3E60" w:rsidRPr="001C5954" w:rsidRDefault="001F3E60" w:rsidP="003068E4">
      <w:pPr>
        <w:numPr>
          <w:ilvl w:val="2"/>
          <w:numId w:val="105"/>
        </w:numPr>
        <w:spacing w:before="40" w:after="40" w:line="276" w:lineRule="auto"/>
        <w:jc w:val="both"/>
        <w:outlineLvl w:val="2"/>
        <w:rPr>
          <w:bCs/>
        </w:rPr>
      </w:pPr>
      <w:r w:rsidRPr="001C5954">
        <w:rPr>
          <w:bCs/>
        </w:rPr>
        <w:t>Товарный знак изготовителя</w:t>
      </w:r>
      <w:r w:rsidRPr="001C5954">
        <w:rPr>
          <w:bCs/>
          <w:lang w:val="en-US"/>
        </w:rPr>
        <w:t>;</w:t>
      </w:r>
    </w:p>
    <w:p w:rsidR="001F3E60" w:rsidRPr="001C5954" w:rsidRDefault="001F3E60" w:rsidP="003068E4">
      <w:pPr>
        <w:numPr>
          <w:ilvl w:val="2"/>
          <w:numId w:val="105"/>
        </w:numPr>
        <w:spacing w:before="40" w:after="40" w:line="276" w:lineRule="auto"/>
        <w:jc w:val="both"/>
        <w:outlineLvl w:val="2"/>
        <w:rPr>
          <w:bCs/>
        </w:rPr>
      </w:pPr>
      <w:r w:rsidRPr="001C5954">
        <w:rPr>
          <w:bCs/>
        </w:rPr>
        <w:t>№ договора/Заказа</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Грузополучатель;</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Марка ОК;</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 барабана;</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Длина ОК, м;</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Масса ОК брутто/нетто, кг;</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Диаметр ОК, мм;</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Допустимый радиус изгиба, мм;</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Дата изготовления</w:t>
      </w:r>
      <w:r w:rsidRPr="001C5954">
        <w:rPr>
          <w:bCs/>
          <w:lang w:val="en-US"/>
        </w:rPr>
        <w:t>;</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Знак Сертификата Минсвязи России по ОСТ.45.02-97.</w:t>
      </w:r>
    </w:p>
    <w:p w:rsidR="001F3E60" w:rsidRPr="001C5954" w:rsidRDefault="001F3E60" w:rsidP="003068E4">
      <w:pPr>
        <w:numPr>
          <w:ilvl w:val="1"/>
          <w:numId w:val="105"/>
        </w:numPr>
        <w:spacing w:before="120" w:after="60" w:line="276" w:lineRule="auto"/>
        <w:jc w:val="both"/>
        <w:outlineLvl w:val="1"/>
        <w:rPr>
          <w:bCs/>
          <w:iCs/>
        </w:rPr>
      </w:pPr>
      <w:r w:rsidRPr="001C5954">
        <w:rPr>
          <w:bCs/>
          <w:iCs/>
        </w:rPr>
        <w:t>Информация, указываемая в Паспорте на ОК:</w:t>
      </w:r>
    </w:p>
    <w:p w:rsidR="001F3E60" w:rsidRPr="001C5954" w:rsidRDefault="001F3E60" w:rsidP="003068E4">
      <w:pPr>
        <w:numPr>
          <w:ilvl w:val="2"/>
          <w:numId w:val="105"/>
        </w:numPr>
        <w:spacing w:before="40" w:after="40" w:line="276" w:lineRule="auto"/>
        <w:jc w:val="both"/>
        <w:outlineLvl w:val="2"/>
        <w:rPr>
          <w:bCs/>
        </w:rPr>
      </w:pPr>
      <w:r w:rsidRPr="001C5954">
        <w:rPr>
          <w:bCs/>
        </w:rPr>
        <w:t>Товарный знак изготовителя</w:t>
      </w:r>
      <w:r w:rsidRPr="001C5954">
        <w:rPr>
          <w:bCs/>
          <w:lang w:val="en-US"/>
        </w:rPr>
        <w:t>;</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Номер технических условий и Сертификата соответствия (Декларации о соответствии);</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Тип ОК</w:t>
      </w:r>
      <w:r w:rsidRPr="001C5954">
        <w:rPr>
          <w:bCs/>
          <w:lang w:val="en-US"/>
        </w:rPr>
        <w:t>;</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 барабана</w:t>
      </w:r>
      <w:r w:rsidRPr="001C5954">
        <w:rPr>
          <w:bCs/>
          <w:lang w:val="en-US"/>
        </w:rPr>
        <w:t>;</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Копия Сертификата соответствия Минсвязи РФ (Декларации о соответствии);</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Оптическая и физическая длины ОК, м;</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Номинальный диаметр, мм</w:t>
      </w:r>
      <w:r w:rsidRPr="001C5954">
        <w:rPr>
          <w:bCs/>
          <w:lang w:val="en-US"/>
        </w:rPr>
        <w:t>;</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Погонная масса ОК, кг/км;</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Сопротивление изоляции наружной оболочки, МОм*км;</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Омическое сопротивление алюмополиэтиленовой ленты (если используется), ОМ/км;</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Показатель преломления в ОВ на длине волны 1,31 мкм и 1,55 мкм;</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Номер ОВ, номер ОМ, Цветовая кодировка ОВ и ОМ, при этом сортировка по номеру ОВ по возрастанию;</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Тип ОВ и фирма производитель ОВ;</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Коэффициент затухания в ОВ, на длине волны 1,55 мкм, дБ/км;</w:t>
      </w:r>
    </w:p>
    <w:p w:rsidR="001F3E60" w:rsidRPr="001C5954" w:rsidRDefault="001F3E60" w:rsidP="003068E4">
      <w:pPr>
        <w:numPr>
          <w:ilvl w:val="2"/>
          <w:numId w:val="105"/>
        </w:numPr>
        <w:spacing w:before="40" w:after="40" w:line="276" w:lineRule="auto"/>
        <w:ind w:left="709" w:firstLine="0"/>
        <w:jc w:val="both"/>
        <w:outlineLvl w:val="2"/>
        <w:rPr>
          <w:bCs/>
        </w:rPr>
      </w:pPr>
      <w:r w:rsidRPr="001C5954">
        <w:rPr>
          <w:bCs/>
        </w:rPr>
        <w:t>ПМД в ОВ в ОК, пс/√км, на длине волны 1,55 мкм;</w:t>
      </w:r>
    </w:p>
    <w:p w:rsidR="001F3E60" w:rsidRPr="001C5954" w:rsidRDefault="001F3E60" w:rsidP="003068E4">
      <w:pPr>
        <w:numPr>
          <w:ilvl w:val="2"/>
          <w:numId w:val="105"/>
        </w:numPr>
        <w:spacing w:before="40" w:after="40" w:line="276" w:lineRule="auto"/>
        <w:ind w:left="1134" w:hanging="76"/>
        <w:jc w:val="both"/>
        <w:outlineLvl w:val="2"/>
        <w:rPr>
          <w:bCs/>
        </w:rPr>
      </w:pPr>
      <w:r w:rsidRPr="001C5954">
        <w:rPr>
          <w:bCs/>
        </w:rPr>
        <w:t>Хроматическая дисперсия в ОВ (по паспорту изготовителя ОВ), пс/(нм*км);</w:t>
      </w:r>
    </w:p>
    <w:p w:rsidR="001F3E60" w:rsidRPr="001C5954" w:rsidRDefault="001F3E60" w:rsidP="003068E4">
      <w:pPr>
        <w:numPr>
          <w:ilvl w:val="2"/>
          <w:numId w:val="105"/>
        </w:numPr>
        <w:spacing w:before="40" w:after="40" w:line="276" w:lineRule="auto"/>
        <w:ind w:left="1134" w:hanging="76"/>
        <w:jc w:val="both"/>
        <w:outlineLvl w:val="2"/>
        <w:rPr>
          <w:bCs/>
        </w:rPr>
      </w:pPr>
      <w:r w:rsidRPr="001C5954">
        <w:rPr>
          <w:bCs/>
        </w:rPr>
        <w:t>Дата изготовления ОК</w:t>
      </w:r>
      <w:r w:rsidRPr="001C5954">
        <w:rPr>
          <w:bCs/>
          <w:lang w:val="en-US"/>
        </w:rPr>
        <w:t>;</w:t>
      </w:r>
    </w:p>
    <w:p w:rsidR="001F3E60" w:rsidRPr="001C5954" w:rsidRDefault="001F3E60" w:rsidP="003068E4">
      <w:pPr>
        <w:numPr>
          <w:ilvl w:val="2"/>
          <w:numId w:val="105"/>
        </w:numPr>
        <w:spacing w:before="40" w:after="40" w:line="276" w:lineRule="auto"/>
        <w:ind w:left="1134" w:hanging="76"/>
        <w:jc w:val="both"/>
        <w:outlineLvl w:val="2"/>
        <w:rPr>
          <w:bCs/>
        </w:rPr>
      </w:pPr>
      <w:r w:rsidRPr="001C5954">
        <w:rPr>
          <w:bCs/>
        </w:rPr>
        <w:t>Другая информация, согласованная с Заказчиком.</w:t>
      </w:r>
    </w:p>
    <w:p w:rsidR="001F3E60" w:rsidRPr="001C5954" w:rsidRDefault="001F3E60" w:rsidP="003068E4">
      <w:pPr>
        <w:numPr>
          <w:ilvl w:val="1"/>
          <w:numId w:val="105"/>
        </w:numPr>
        <w:spacing w:before="120" w:after="60" w:line="276" w:lineRule="auto"/>
        <w:jc w:val="both"/>
        <w:outlineLvl w:val="1"/>
        <w:rPr>
          <w:bCs/>
          <w:iCs/>
        </w:rPr>
      </w:pPr>
      <w:r w:rsidRPr="001C5954">
        <w:rPr>
          <w:bCs/>
          <w:iCs/>
        </w:rPr>
        <w:t>Второй экземпляр паспорта, в том числе электронная версия, должны быть направлены Заказчику вместе с документами об отгрузке.</w:t>
      </w:r>
    </w:p>
    <w:p w:rsidR="001F3E60" w:rsidRPr="001C5954" w:rsidRDefault="001F3E60" w:rsidP="003068E4">
      <w:pPr>
        <w:numPr>
          <w:ilvl w:val="1"/>
          <w:numId w:val="105"/>
        </w:numPr>
        <w:spacing w:line="276" w:lineRule="auto"/>
        <w:jc w:val="both"/>
      </w:pPr>
      <w:r w:rsidRPr="001C5954">
        <w:t>Кроме того, электронная версия паспорта ОК в формате PDF (не картинка) должна быть представлена по электронной почте Заказчику по его требованию</w:t>
      </w:r>
    </w:p>
    <w:p w:rsidR="001F3E60" w:rsidRPr="001C5954" w:rsidRDefault="001F3E60" w:rsidP="003068E4">
      <w:pPr>
        <w:keepNext/>
        <w:numPr>
          <w:ilvl w:val="0"/>
          <w:numId w:val="91"/>
        </w:numPr>
        <w:spacing w:before="240" w:after="120"/>
        <w:ind w:left="432" w:hanging="432"/>
        <w:outlineLvl w:val="0"/>
        <w:rPr>
          <w:b/>
          <w:bCs/>
          <w:kern w:val="32"/>
        </w:rPr>
      </w:pPr>
      <w:r w:rsidRPr="001C5954">
        <w:rPr>
          <w:b/>
          <w:bCs/>
          <w:kern w:val="32"/>
        </w:rPr>
        <w:t>Требования к монтажу</w:t>
      </w:r>
    </w:p>
    <w:p w:rsidR="001F3E60" w:rsidRPr="001C5954" w:rsidRDefault="001F3E60" w:rsidP="001F3E60">
      <w:pPr>
        <w:spacing w:line="276" w:lineRule="auto"/>
        <w:ind w:firstLine="567"/>
        <w:jc w:val="both"/>
      </w:pPr>
      <w:r w:rsidRPr="001C5954">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1F3E60" w:rsidRPr="001C5954" w:rsidRDefault="001F3E60" w:rsidP="003068E4">
      <w:pPr>
        <w:keepNext/>
        <w:numPr>
          <w:ilvl w:val="0"/>
          <w:numId w:val="91"/>
        </w:numPr>
        <w:spacing w:before="240" w:after="120"/>
        <w:ind w:left="432" w:hanging="432"/>
        <w:outlineLvl w:val="0"/>
        <w:rPr>
          <w:b/>
          <w:bCs/>
          <w:kern w:val="32"/>
        </w:rPr>
      </w:pPr>
      <w:r w:rsidRPr="001C5954">
        <w:rPr>
          <w:b/>
          <w:bCs/>
          <w:kern w:val="32"/>
        </w:rPr>
        <w:t>Требования к условиям транспортировки и хранения</w:t>
      </w:r>
    </w:p>
    <w:p w:rsidR="001F3E60" w:rsidRPr="001C5954" w:rsidRDefault="001F3E60" w:rsidP="001F3E60">
      <w:pPr>
        <w:spacing w:line="276" w:lineRule="auto"/>
        <w:ind w:left="514" w:firstLine="319"/>
        <w:jc w:val="both"/>
      </w:pPr>
      <w:r w:rsidRPr="001C5954">
        <w:t>Не предъявляются в связи с тем, что ответственность за доставку возлагается на Поставщика.</w:t>
      </w:r>
    </w:p>
    <w:p w:rsidR="001F3E60" w:rsidRPr="001C5954" w:rsidRDefault="001F3E60" w:rsidP="001F3E60">
      <w:pPr>
        <w:pageBreakBefore/>
        <w:jc w:val="right"/>
      </w:pPr>
      <w:r w:rsidRPr="001C5954">
        <w:t>Приложение №2 к Техническому заданию</w:t>
      </w:r>
    </w:p>
    <w:p w:rsidR="001F3E60" w:rsidRPr="001C5954" w:rsidRDefault="001F3E60" w:rsidP="001F3E60">
      <w:pPr>
        <w:keepNext/>
        <w:keepLines/>
        <w:spacing w:before="480"/>
        <w:ind w:left="432" w:hanging="432"/>
        <w:jc w:val="center"/>
        <w:outlineLvl w:val="0"/>
        <w:rPr>
          <w:b/>
          <w:bCs/>
          <w:kern w:val="32"/>
        </w:rPr>
      </w:pPr>
      <w:r w:rsidRPr="001C5954">
        <w:rPr>
          <w:b/>
          <w:bCs/>
          <w:kern w:val="32"/>
        </w:rPr>
        <w:t>Список терминов, определений и сокращений</w:t>
      </w:r>
    </w:p>
    <w:p w:rsidR="001F3E60" w:rsidRPr="001C5954" w:rsidRDefault="001F3E60" w:rsidP="001F3E60">
      <w:pPr>
        <w:ind w:firstLine="540"/>
        <w:jc w:val="both"/>
      </w:pPr>
    </w:p>
    <w:p w:rsidR="001F3E60" w:rsidRPr="001C5954" w:rsidRDefault="001F3E60" w:rsidP="001F3E60">
      <w:pPr>
        <w:ind w:firstLine="540"/>
        <w:jc w:val="both"/>
      </w:pPr>
      <w:r w:rsidRPr="001C5954">
        <w:t>Определения:</w:t>
      </w:r>
    </w:p>
    <w:p w:rsidR="001F3E60" w:rsidRPr="001C5954" w:rsidRDefault="001F3E60" w:rsidP="001F3E60">
      <w:pPr>
        <w:ind w:firstLine="540"/>
        <w:jc w:val="both"/>
      </w:pPr>
    </w:p>
    <w:tbl>
      <w:tblPr>
        <w:tblW w:w="9639" w:type="dxa"/>
        <w:tblInd w:w="108" w:type="dxa"/>
        <w:tblLayout w:type="fixed"/>
        <w:tblLook w:val="01E0" w:firstRow="1" w:lastRow="1" w:firstColumn="1" w:lastColumn="1" w:noHBand="0" w:noVBand="0"/>
      </w:tblPr>
      <w:tblGrid>
        <w:gridCol w:w="1564"/>
        <w:gridCol w:w="236"/>
        <w:gridCol w:w="7839"/>
      </w:tblGrid>
      <w:tr w:rsidR="001F3E60" w:rsidRPr="001C5954" w:rsidTr="001F3E60">
        <w:trPr>
          <w:trHeight w:val="601"/>
        </w:trPr>
        <w:tc>
          <w:tcPr>
            <w:tcW w:w="1564" w:type="dxa"/>
          </w:tcPr>
          <w:p w:rsidR="001F3E60" w:rsidRPr="001C5954" w:rsidRDefault="001F3E60" w:rsidP="001F3E60">
            <w:r w:rsidRPr="001C5954">
              <w:t>Заказчик</w:t>
            </w:r>
          </w:p>
        </w:tc>
        <w:tc>
          <w:tcPr>
            <w:tcW w:w="236" w:type="dxa"/>
          </w:tcPr>
          <w:p w:rsidR="001F3E60" w:rsidRPr="001C5954" w:rsidRDefault="001F3E60" w:rsidP="001F3E60">
            <w:pPr>
              <w:rPr>
                <w:lang w:val="en-US"/>
              </w:rPr>
            </w:pPr>
            <w:r w:rsidRPr="001C5954">
              <w:rPr>
                <w:lang w:val="en-US"/>
              </w:rPr>
              <w:t>-</w:t>
            </w:r>
          </w:p>
        </w:tc>
        <w:tc>
          <w:tcPr>
            <w:tcW w:w="7839" w:type="dxa"/>
          </w:tcPr>
          <w:p w:rsidR="001F3E60" w:rsidRPr="001C5954" w:rsidRDefault="001F3E60" w:rsidP="001F3E60">
            <w:r w:rsidRPr="001C5954">
              <w:t xml:space="preserve">ПАО «Башинформсвязь» </w:t>
            </w:r>
          </w:p>
        </w:tc>
      </w:tr>
      <w:tr w:rsidR="001F3E60" w:rsidRPr="001C5954" w:rsidTr="001F3E60">
        <w:trPr>
          <w:trHeight w:val="70"/>
        </w:trPr>
        <w:tc>
          <w:tcPr>
            <w:tcW w:w="1564" w:type="dxa"/>
          </w:tcPr>
          <w:p w:rsidR="001F3E60" w:rsidRPr="001C5954" w:rsidRDefault="001F3E60" w:rsidP="001F3E60"/>
        </w:tc>
        <w:tc>
          <w:tcPr>
            <w:tcW w:w="236" w:type="dxa"/>
          </w:tcPr>
          <w:p w:rsidR="001F3E60" w:rsidRPr="001C5954" w:rsidRDefault="001F3E60" w:rsidP="001F3E60"/>
        </w:tc>
        <w:tc>
          <w:tcPr>
            <w:tcW w:w="7839" w:type="dxa"/>
          </w:tcPr>
          <w:p w:rsidR="001F3E60" w:rsidRPr="001C5954" w:rsidRDefault="001F3E60" w:rsidP="001F3E60">
            <w:pPr>
              <w:rPr>
                <w:lang w:val="en-US"/>
              </w:rPr>
            </w:pPr>
          </w:p>
        </w:tc>
      </w:tr>
    </w:tbl>
    <w:p w:rsidR="001F3E60" w:rsidRPr="001C5954" w:rsidRDefault="001F3E60" w:rsidP="001F3E60">
      <w:pPr>
        <w:ind w:firstLine="540"/>
        <w:jc w:val="both"/>
        <w:rPr>
          <w:lang w:val="en-US"/>
        </w:rPr>
      </w:pPr>
    </w:p>
    <w:p w:rsidR="001F3E60" w:rsidRPr="001C5954" w:rsidRDefault="001F3E60" w:rsidP="001F3E60">
      <w:pPr>
        <w:ind w:firstLine="540"/>
        <w:jc w:val="both"/>
      </w:pPr>
      <w:r w:rsidRPr="001C5954">
        <w:t>Сокращения:</w:t>
      </w:r>
    </w:p>
    <w:p w:rsidR="001F3E60" w:rsidRPr="001C5954" w:rsidRDefault="001F3E60" w:rsidP="001F3E60">
      <w:pPr>
        <w:ind w:firstLine="540"/>
        <w:jc w:val="both"/>
      </w:pPr>
    </w:p>
    <w:tbl>
      <w:tblPr>
        <w:tblW w:w="9639" w:type="dxa"/>
        <w:tblInd w:w="108" w:type="dxa"/>
        <w:tblLayout w:type="fixed"/>
        <w:tblLook w:val="01E0" w:firstRow="1" w:lastRow="1" w:firstColumn="1" w:lastColumn="1" w:noHBand="0" w:noVBand="0"/>
      </w:tblPr>
      <w:tblGrid>
        <w:gridCol w:w="1701"/>
        <w:gridCol w:w="284"/>
        <w:gridCol w:w="7654"/>
      </w:tblGrid>
      <w:tr w:rsidR="001F3E60" w:rsidRPr="001C5954" w:rsidTr="001F3E60">
        <w:tc>
          <w:tcPr>
            <w:tcW w:w="1701" w:type="dxa"/>
          </w:tcPr>
          <w:p w:rsidR="001F3E60" w:rsidRPr="001C5954" w:rsidRDefault="001F3E60" w:rsidP="001F3E60">
            <w:r w:rsidRPr="001C5954">
              <w:rPr>
                <w:bCs/>
                <w:lang w:val="en-US"/>
              </w:rPr>
              <w:t>ETTH</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rPr>
                <w:bCs/>
              </w:rPr>
              <w:t>(</w:t>
            </w:r>
            <w:r w:rsidRPr="001C5954">
              <w:rPr>
                <w:bCs/>
                <w:lang w:val="en-US"/>
              </w:rPr>
              <w:t>Ethernet</w:t>
            </w:r>
            <w:r w:rsidRPr="001C5954">
              <w:rPr>
                <w:bCs/>
              </w:rPr>
              <w:t xml:space="preserve"> </w:t>
            </w:r>
            <w:r w:rsidRPr="001C5954">
              <w:rPr>
                <w:bCs/>
                <w:lang w:val="en-US"/>
              </w:rPr>
              <w:t>To</w:t>
            </w:r>
            <w:r w:rsidRPr="001C5954">
              <w:rPr>
                <w:bCs/>
              </w:rPr>
              <w:t xml:space="preserve"> </w:t>
            </w:r>
            <w:r w:rsidRPr="001C5954">
              <w:rPr>
                <w:bCs/>
                <w:lang w:val="en-US"/>
              </w:rPr>
              <w:t>The</w:t>
            </w:r>
            <w:r w:rsidRPr="001C5954">
              <w:rPr>
                <w:bCs/>
              </w:rPr>
              <w:t xml:space="preserve"> </w:t>
            </w:r>
            <w:r w:rsidRPr="001C5954">
              <w:rPr>
                <w:bCs/>
                <w:lang w:val="en-US"/>
              </w:rPr>
              <w:t>Home</w:t>
            </w:r>
            <w:r w:rsidRPr="001C5954">
              <w:rPr>
                <w:bCs/>
              </w:rPr>
              <w:t xml:space="preserve">) </w:t>
            </w:r>
            <w:r w:rsidRPr="001C5954">
              <w:t xml:space="preserve">способ постоянного подключения к Интернету по протоколу </w:t>
            </w:r>
            <w:r w:rsidRPr="001C5954">
              <w:rPr>
                <w:lang w:val="en-US"/>
              </w:rPr>
              <w:t>Ethernet</w:t>
            </w:r>
            <w:r w:rsidRPr="001C5954">
              <w:t xml:space="preserve"> (FE, </w:t>
            </w:r>
            <w:r w:rsidRPr="001C5954">
              <w:rPr>
                <w:lang w:val="en-US"/>
              </w:rPr>
              <w:t>GE</w:t>
            </w:r>
            <w:r w:rsidRPr="001C5954">
              <w:t>).</w:t>
            </w:r>
          </w:p>
        </w:tc>
      </w:tr>
      <w:tr w:rsidR="001F3E60" w:rsidRPr="001C5954" w:rsidTr="001F3E60">
        <w:tc>
          <w:tcPr>
            <w:tcW w:w="1701" w:type="dxa"/>
          </w:tcPr>
          <w:p w:rsidR="001F3E60" w:rsidRPr="001C5954" w:rsidRDefault="001F3E60" w:rsidP="001F3E60">
            <w:pPr>
              <w:rPr>
                <w:bCs/>
                <w:lang w:val="en-US"/>
              </w:rPr>
            </w:pPr>
            <w:r w:rsidRPr="001C5954">
              <w:rPr>
                <w:bCs/>
                <w:lang w:val="en-US"/>
              </w:rPr>
              <w:t>FTTB</w:t>
            </w:r>
          </w:p>
          <w:p w:rsidR="001F3E60" w:rsidRPr="001C5954" w:rsidRDefault="001F3E60" w:rsidP="001F3E60">
            <w:pPr>
              <w:rPr>
                <w:bCs/>
                <w:lang w:val="en-US"/>
              </w:rPr>
            </w:pPr>
          </w:p>
          <w:p w:rsidR="001F3E60" w:rsidRPr="001C5954" w:rsidRDefault="001F3E60" w:rsidP="001F3E60">
            <w:pPr>
              <w:rPr>
                <w:bCs/>
                <w:lang w:val="en-US"/>
              </w:rPr>
            </w:pPr>
          </w:p>
          <w:p w:rsidR="001F3E60" w:rsidRPr="001C5954" w:rsidRDefault="001F3E60" w:rsidP="001F3E60">
            <w:pPr>
              <w:rPr>
                <w:bCs/>
                <w:lang w:val="en-US"/>
              </w:rPr>
            </w:pPr>
          </w:p>
          <w:p w:rsidR="001F3E60" w:rsidRPr="001C5954" w:rsidRDefault="001F3E60" w:rsidP="001F3E60">
            <w:pPr>
              <w:rPr>
                <w:bCs/>
                <w:lang w:val="en-US"/>
              </w:rPr>
            </w:pPr>
          </w:p>
          <w:p w:rsidR="001F3E60" w:rsidRPr="001C5954" w:rsidRDefault="001F3E60" w:rsidP="001F3E60">
            <w:pPr>
              <w:rPr>
                <w:bCs/>
              </w:rPr>
            </w:pPr>
            <w:r w:rsidRPr="001C5954">
              <w:rPr>
                <w:bCs/>
              </w:rPr>
              <w:t>АК</w:t>
            </w:r>
          </w:p>
          <w:p w:rsidR="001F3E60" w:rsidRPr="001C5954" w:rsidRDefault="001F3E60" w:rsidP="001F3E60">
            <w:pPr>
              <w:rPr>
                <w:bCs/>
              </w:rPr>
            </w:pPr>
            <w:r w:rsidRPr="001C5954">
              <w:rPr>
                <w:bCs/>
              </w:rPr>
              <w:t>АРБП</w:t>
            </w:r>
          </w:p>
          <w:p w:rsidR="001F3E60" w:rsidRPr="001C5954" w:rsidRDefault="001F3E60" w:rsidP="001F3E60">
            <w:pPr>
              <w:rPr>
                <w:bCs/>
              </w:rPr>
            </w:pPr>
            <w:r w:rsidRPr="001C5954">
              <w:rPr>
                <w:bCs/>
              </w:rPr>
              <w:t>ВОК</w:t>
            </w:r>
          </w:p>
        </w:tc>
        <w:tc>
          <w:tcPr>
            <w:tcW w:w="284" w:type="dxa"/>
          </w:tcPr>
          <w:p w:rsidR="001F3E60" w:rsidRPr="001C5954" w:rsidRDefault="001F3E60" w:rsidP="001F3E60">
            <w:pPr>
              <w:rPr>
                <w:lang w:val="en-US"/>
              </w:rPr>
            </w:pPr>
            <w:r w:rsidRPr="001C5954">
              <w:rPr>
                <w:lang w:val="en-US"/>
              </w:rPr>
              <w:t>-</w:t>
            </w:r>
          </w:p>
          <w:p w:rsidR="001F3E60" w:rsidRPr="001C5954" w:rsidRDefault="001F3E60" w:rsidP="001F3E60">
            <w:pPr>
              <w:rPr>
                <w:lang w:val="en-US"/>
              </w:rPr>
            </w:pPr>
          </w:p>
          <w:p w:rsidR="001F3E60" w:rsidRPr="001C5954" w:rsidRDefault="001F3E60" w:rsidP="001F3E60">
            <w:pPr>
              <w:rPr>
                <w:lang w:val="en-US"/>
              </w:rPr>
            </w:pPr>
          </w:p>
          <w:p w:rsidR="001F3E60" w:rsidRPr="001C5954" w:rsidRDefault="001F3E60" w:rsidP="001F3E60">
            <w:pPr>
              <w:rPr>
                <w:lang w:val="en-US"/>
              </w:rPr>
            </w:pPr>
          </w:p>
          <w:p w:rsidR="001F3E60" w:rsidRPr="001C5954" w:rsidRDefault="001F3E60" w:rsidP="001F3E60">
            <w:pPr>
              <w:rPr>
                <w:lang w:val="en-US"/>
              </w:rPr>
            </w:pPr>
          </w:p>
          <w:p w:rsidR="001F3E60" w:rsidRPr="001C5954" w:rsidRDefault="001F3E60" w:rsidP="001F3E60">
            <w:pPr>
              <w:rPr>
                <w:lang w:val="en-US"/>
              </w:rPr>
            </w:pPr>
            <w:r w:rsidRPr="001C5954">
              <w:rPr>
                <w:lang w:val="en-US"/>
              </w:rPr>
              <w:t>-</w:t>
            </w:r>
          </w:p>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r w:rsidRPr="001C5954">
              <w:t xml:space="preserve">(Fiber to the </w:t>
            </w:r>
            <w:r w:rsidRPr="001C5954">
              <w:rPr>
                <w:lang w:val="en-US"/>
              </w:rPr>
              <w:t>Building</w:t>
            </w:r>
            <w:r w:rsidRPr="001C5954">
              <w:t>) Разновидность FTTx, технология построения сети доступа, при которой волоконно-оптический кабель прокладывается до здания, в здании устанавливается активное оборудование, и распределительная сеть от активного оборудования по зданию выполняется многожильным медным кабелем</w:t>
            </w:r>
          </w:p>
          <w:p w:rsidR="001F3E60" w:rsidRPr="001C5954" w:rsidRDefault="001F3E60" w:rsidP="001F3E60">
            <w:r w:rsidRPr="001C5954">
              <w:t>Антивандальная коробка</w:t>
            </w:r>
          </w:p>
          <w:p w:rsidR="001F3E60" w:rsidRPr="001C5954" w:rsidRDefault="001F3E60" w:rsidP="001F3E60">
            <w:r w:rsidRPr="001C5954">
              <w:t>Акт разграничения балансовой принадлежности</w:t>
            </w:r>
          </w:p>
          <w:p w:rsidR="001F3E60" w:rsidRPr="001C5954" w:rsidRDefault="001F3E60" w:rsidP="001F3E60">
            <w:pPr>
              <w:rPr>
                <w:bCs/>
              </w:rPr>
            </w:pPr>
            <w:r w:rsidRPr="001C5954">
              <w:rPr>
                <w:bCs/>
              </w:rPr>
              <w:t>Волоконно-оптический кабель</w:t>
            </w:r>
          </w:p>
        </w:tc>
      </w:tr>
      <w:tr w:rsidR="001F3E60" w:rsidRPr="001C5954" w:rsidTr="001F3E60">
        <w:tc>
          <w:tcPr>
            <w:tcW w:w="1701" w:type="dxa"/>
          </w:tcPr>
          <w:p w:rsidR="001F3E60" w:rsidRPr="001C5954" w:rsidRDefault="001F3E60" w:rsidP="001F3E60">
            <w:r w:rsidRPr="001C5954">
              <w:t>ВОЛС</w:t>
            </w:r>
          </w:p>
          <w:p w:rsidR="001F3E60" w:rsidRPr="001C5954" w:rsidRDefault="001F3E60" w:rsidP="001F3E60">
            <w:r w:rsidRPr="001C5954">
              <w:t>ВРУ</w:t>
            </w:r>
          </w:p>
          <w:p w:rsidR="001F3E60" w:rsidRPr="001C5954" w:rsidRDefault="001F3E60" w:rsidP="001F3E60">
            <w:r w:rsidRPr="001C5954">
              <w:t>ДРС</w:t>
            </w:r>
          </w:p>
          <w:p w:rsidR="001F3E60" w:rsidRPr="001C5954" w:rsidRDefault="001F3E60" w:rsidP="001F3E60">
            <w:r w:rsidRPr="001C5954">
              <w:t>КТВ</w:t>
            </w:r>
          </w:p>
        </w:tc>
        <w:tc>
          <w:tcPr>
            <w:tcW w:w="284" w:type="dxa"/>
          </w:tcPr>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r w:rsidRPr="001C5954">
              <w:t>Волоконно-оптическая линия связи</w:t>
            </w:r>
          </w:p>
          <w:p w:rsidR="001F3E60" w:rsidRPr="001C5954" w:rsidRDefault="001F3E60" w:rsidP="001F3E60">
            <w:r w:rsidRPr="001C5954">
              <w:t>Вводно-распределительное устройство</w:t>
            </w:r>
          </w:p>
          <w:p w:rsidR="001F3E60" w:rsidRPr="001C5954" w:rsidRDefault="001F3E60" w:rsidP="001F3E60">
            <w:r w:rsidRPr="001C5954">
              <w:t>Домовая распределительная сеть</w:t>
            </w:r>
          </w:p>
          <w:p w:rsidR="001F3E60" w:rsidRPr="001C5954" w:rsidRDefault="001F3E60" w:rsidP="001F3E60">
            <w:r w:rsidRPr="001C5954">
              <w:t>Кабельное ТВ (телевидение)</w:t>
            </w:r>
          </w:p>
        </w:tc>
      </w:tr>
      <w:tr w:rsidR="001F3E60" w:rsidRPr="001C5954" w:rsidTr="001F3E60">
        <w:tc>
          <w:tcPr>
            <w:tcW w:w="1701" w:type="dxa"/>
          </w:tcPr>
          <w:p w:rsidR="001F3E60" w:rsidRPr="001C5954" w:rsidRDefault="001F3E60" w:rsidP="001F3E60">
            <w:pPr>
              <w:ind w:right="-245"/>
            </w:pPr>
            <w:r w:rsidRPr="001C5954">
              <w:t>ЛКС</w:t>
            </w:r>
          </w:p>
          <w:p w:rsidR="001F3E60" w:rsidRPr="001C5954" w:rsidRDefault="001F3E60" w:rsidP="001F3E60">
            <w:pPr>
              <w:ind w:right="-245"/>
            </w:pPr>
            <w:r w:rsidRPr="001C5954">
              <w:t>МПК</w:t>
            </w:r>
          </w:p>
        </w:tc>
        <w:tc>
          <w:tcPr>
            <w:tcW w:w="284" w:type="dxa"/>
          </w:tcPr>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pPr>
              <w:rPr>
                <w:bCs/>
                <w:iCs/>
                <w:shd w:val="clear" w:color="auto" w:fill="FFFFFF"/>
              </w:rPr>
            </w:pPr>
            <w:r w:rsidRPr="001C5954">
              <w:rPr>
                <w:bCs/>
                <w:iCs/>
                <w:shd w:val="clear" w:color="auto" w:fill="FFFFFF"/>
              </w:rPr>
              <w:t>Линейно-кабельные сооружения</w:t>
            </w:r>
          </w:p>
          <w:p w:rsidR="001F3E60" w:rsidRPr="001C5954" w:rsidRDefault="001F3E60" w:rsidP="001F3E60">
            <w:pPr>
              <w:rPr>
                <w:bCs/>
                <w:iCs/>
                <w:shd w:val="clear" w:color="auto" w:fill="FFFFFF"/>
              </w:rPr>
            </w:pPr>
            <w:r w:rsidRPr="001C5954">
              <w:rPr>
                <w:bCs/>
                <w:iCs/>
                <w:shd w:val="clear" w:color="auto" w:fill="FFFFFF"/>
              </w:rPr>
              <w:t>Многопарный передаточный кабель (медный - категория 5е).</w:t>
            </w:r>
          </w:p>
        </w:tc>
      </w:tr>
      <w:tr w:rsidR="001F3E60" w:rsidRPr="001C5954" w:rsidTr="001F3E60">
        <w:tc>
          <w:tcPr>
            <w:tcW w:w="1701" w:type="dxa"/>
          </w:tcPr>
          <w:p w:rsidR="001F3E60" w:rsidRPr="001C5954" w:rsidRDefault="001F3E60" w:rsidP="001F3E60">
            <w:pPr>
              <w:ind w:right="-245"/>
              <w:rPr>
                <w:bCs/>
                <w:shd w:val="clear" w:color="auto" w:fill="FFFFFF"/>
              </w:rPr>
            </w:pPr>
            <w:r w:rsidRPr="001C5954">
              <w:rPr>
                <w:bCs/>
                <w:shd w:val="clear" w:color="auto" w:fill="FFFFFF"/>
              </w:rPr>
              <w:t>МР-2п</w:t>
            </w:r>
          </w:p>
          <w:p w:rsidR="001F3E60" w:rsidRPr="001C5954" w:rsidRDefault="001F3E60" w:rsidP="001F3E60">
            <w:pPr>
              <w:ind w:right="-245"/>
              <w:rPr>
                <w:bCs/>
                <w:shd w:val="clear" w:color="auto" w:fill="FFFFFF"/>
              </w:rPr>
            </w:pPr>
          </w:p>
          <w:p w:rsidR="001F3E60" w:rsidRPr="001C5954" w:rsidRDefault="001F3E60" w:rsidP="001F3E60">
            <w:pPr>
              <w:ind w:right="-245"/>
              <w:rPr>
                <w:bCs/>
                <w:shd w:val="clear" w:color="auto" w:fill="FFFFFF"/>
              </w:rPr>
            </w:pPr>
          </w:p>
          <w:p w:rsidR="001F3E60" w:rsidRPr="001C5954" w:rsidRDefault="001F3E60" w:rsidP="001F3E60">
            <w:pPr>
              <w:ind w:right="-245"/>
              <w:rPr>
                <w:bCs/>
                <w:shd w:val="clear" w:color="auto" w:fill="FFFFFF"/>
              </w:rPr>
            </w:pPr>
          </w:p>
          <w:p w:rsidR="001F3E60" w:rsidRPr="001C5954" w:rsidRDefault="001F3E60" w:rsidP="001F3E60">
            <w:pPr>
              <w:ind w:right="-245"/>
            </w:pPr>
            <w:r w:rsidRPr="001C5954">
              <w:rPr>
                <w:bCs/>
                <w:shd w:val="clear" w:color="auto" w:fill="FFFFFF"/>
              </w:rPr>
              <w:t>ОСТИ</w:t>
            </w:r>
          </w:p>
        </w:tc>
        <w:tc>
          <w:tcPr>
            <w:tcW w:w="284" w:type="dxa"/>
          </w:tcPr>
          <w:p w:rsidR="001F3E60" w:rsidRPr="001C5954" w:rsidRDefault="001F3E60" w:rsidP="001F3E60">
            <w:r w:rsidRPr="001C5954">
              <w:t>-</w:t>
            </w:r>
          </w:p>
          <w:p w:rsidR="001F3E60" w:rsidRPr="001C5954" w:rsidRDefault="001F3E60" w:rsidP="001F3E60"/>
          <w:p w:rsidR="001F3E60" w:rsidRPr="001C5954" w:rsidRDefault="001F3E60" w:rsidP="001F3E60"/>
          <w:p w:rsidR="001F3E60" w:rsidRPr="001C5954" w:rsidRDefault="001F3E60" w:rsidP="001F3E60"/>
          <w:p w:rsidR="001F3E60" w:rsidRPr="001C5954" w:rsidRDefault="001F3E60" w:rsidP="001F3E60">
            <w:r w:rsidRPr="001C5954">
              <w:t>-</w:t>
            </w:r>
          </w:p>
        </w:tc>
        <w:tc>
          <w:tcPr>
            <w:tcW w:w="7654" w:type="dxa"/>
          </w:tcPr>
          <w:p w:rsidR="001F3E60" w:rsidRPr="001C5954" w:rsidRDefault="001F3E60" w:rsidP="001F3E60">
            <w:pPr>
              <w:rPr>
                <w:bCs/>
                <w:iCs/>
                <w:shd w:val="clear" w:color="auto" w:fill="FFFFFF"/>
              </w:rPr>
            </w:pPr>
            <w:r w:rsidRPr="001C5954">
              <w:rPr>
                <w:bCs/>
                <w:iCs/>
                <w:shd w:val="clear" w:color="auto" w:fill="FFFFFF"/>
              </w:rPr>
              <w:t>«Методические рекомендации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2-й редакции</w:t>
            </w:r>
          </w:p>
          <w:p w:rsidR="001F3E60" w:rsidRPr="001C5954" w:rsidRDefault="001F3E60" w:rsidP="001F3E60">
            <w:pPr>
              <w:rPr>
                <w:bCs/>
                <w:iCs/>
                <w:shd w:val="clear" w:color="auto" w:fill="FFFFFF"/>
              </w:rPr>
            </w:pPr>
            <w:r w:rsidRPr="001C5954">
              <w:rPr>
                <w:bCs/>
                <w:iCs/>
                <w:shd w:val="clear" w:color="auto" w:fill="FFFFFF"/>
              </w:rPr>
              <w:t>Отдел строительства технической инфраструктуры Заказчика</w:t>
            </w:r>
          </w:p>
        </w:tc>
      </w:tr>
      <w:tr w:rsidR="001F3E60" w:rsidRPr="001C5954" w:rsidTr="001F3E60">
        <w:tc>
          <w:tcPr>
            <w:tcW w:w="1701" w:type="dxa"/>
          </w:tcPr>
          <w:p w:rsidR="001F3E60" w:rsidRPr="001C5954" w:rsidRDefault="001F3E60" w:rsidP="001F3E60">
            <w:pPr>
              <w:ind w:right="-245"/>
            </w:pPr>
            <w:r w:rsidRPr="001C5954">
              <w:t>ПСД</w:t>
            </w:r>
          </w:p>
          <w:p w:rsidR="001F3E60" w:rsidRPr="001C5954" w:rsidRDefault="001F3E60" w:rsidP="001F3E60">
            <w:pPr>
              <w:ind w:right="-245"/>
            </w:pPr>
            <w:r w:rsidRPr="001C5954">
              <w:t>СМР</w:t>
            </w:r>
          </w:p>
        </w:tc>
        <w:tc>
          <w:tcPr>
            <w:tcW w:w="284" w:type="dxa"/>
          </w:tcPr>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r w:rsidRPr="001C5954">
              <w:t>Проектно-сетная документация</w:t>
            </w:r>
          </w:p>
          <w:p w:rsidR="001F3E60" w:rsidRPr="001C5954" w:rsidRDefault="001F3E60" w:rsidP="001F3E60">
            <w:r w:rsidRPr="001C5954">
              <w:t>Строительно-монтажные работы</w:t>
            </w:r>
          </w:p>
        </w:tc>
      </w:tr>
      <w:tr w:rsidR="001F3E60" w:rsidRPr="001C5954" w:rsidTr="001F3E60">
        <w:tc>
          <w:tcPr>
            <w:tcW w:w="1701" w:type="dxa"/>
          </w:tcPr>
          <w:p w:rsidR="001F3E60" w:rsidRPr="001C5954" w:rsidRDefault="001F3E60" w:rsidP="001F3E60">
            <w:pPr>
              <w:ind w:right="-245"/>
            </w:pPr>
            <w:r w:rsidRPr="001C5954">
              <w:t>СПД</w:t>
            </w:r>
          </w:p>
          <w:p w:rsidR="001F3E60" w:rsidRPr="001C5954" w:rsidRDefault="001F3E60" w:rsidP="001F3E60">
            <w:pPr>
              <w:ind w:right="-245"/>
            </w:pPr>
            <w:r w:rsidRPr="001C5954">
              <w:t>ТЗ</w:t>
            </w:r>
          </w:p>
          <w:p w:rsidR="001F3E60" w:rsidRPr="001C5954" w:rsidRDefault="001F3E60" w:rsidP="001F3E60">
            <w:pPr>
              <w:ind w:right="-245"/>
            </w:pPr>
            <w:r w:rsidRPr="001C5954">
              <w:t>ТСЖ</w:t>
            </w:r>
          </w:p>
          <w:p w:rsidR="001F3E60" w:rsidRPr="001C5954" w:rsidRDefault="001F3E60" w:rsidP="001F3E60">
            <w:pPr>
              <w:ind w:right="-245"/>
            </w:pPr>
            <w:r w:rsidRPr="001C5954">
              <w:t>ТУ</w:t>
            </w:r>
          </w:p>
          <w:p w:rsidR="001F3E60" w:rsidRPr="001C5954" w:rsidRDefault="001F3E60" w:rsidP="001F3E60">
            <w:pPr>
              <w:ind w:right="-245"/>
            </w:pPr>
            <w:r w:rsidRPr="001C5954">
              <w:t>УА</w:t>
            </w:r>
          </w:p>
          <w:p w:rsidR="001F3E60" w:rsidRPr="001C5954" w:rsidRDefault="001F3E60" w:rsidP="001F3E60">
            <w:pPr>
              <w:ind w:right="-245"/>
            </w:pPr>
            <w:r w:rsidRPr="001C5954">
              <w:t>УК</w:t>
            </w:r>
          </w:p>
        </w:tc>
        <w:tc>
          <w:tcPr>
            <w:tcW w:w="284" w:type="dxa"/>
          </w:tcPr>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pPr>
              <w:rPr>
                <w:bCs/>
                <w:iCs/>
                <w:shd w:val="clear" w:color="auto" w:fill="FFFFFF"/>
              </w:rPr>
            </w:pPr>
            <w:r w:rsidRPr="001C5954">
              <w:rPr>
                <w:bCs/>
                <w:iCs/>
                <w:shd w:val="clear" w:color="auto" w:fill="FFFFFF"/>
              </w:rPr>
              <w:t>Сеть передачи данных</w:t>
            </w:r>
          </w:p>
          <w:p w:rsidR="001F3E60" w:rsidRPr="001C5954" w:rsidRDefault="001F3E60" w:rsidP="001F3E60">
            <w:pPr>
              <w:rPr>
                <w:bCs/>
                <w:iCs/>
                <w:shd w:val="clear" w:color="auto" w:fill="FFFFFF"/>
              </w:rPr>
            </w:pPr>
            <w:r w:rsidRPr="001C5954">
              <w:rPr>
                <w:bCs/>
                <w:iCs/>
                <w:shd w:val="clear" w:color="auto" w:fill="FFFFFF"/>
              </w:rPr>
              <w:t>Техническое задание</w:t>
            </w:r>
          </w:p>
          <w:p w:rsidR="001F3E60" w:rsidRPr="001C5954" w:rsidRDefault="001F3E60" w:rsidP="001F3E60">
            <w:pPr>
              <w:rPr>
                <w:bCs/>
                <w:iCs/>
                <w:shd w:val="clear" w:color="auto" w:fill="FFFFFF"/>
              </w:rPr>
            </w:pPr>
            <w:r w:rsidRPr="001C5954">
              <w:rPr>
                <w:bCs/>
                <w:iCs/>
                <w:shd w:val="clear" w:color="auto" w:fill="FFFFFF"/>
              </w:rPr>
              <w:t>Товарищество собственников жилья</w:t>
            </w:r>
          </w:p>
          <w:p w:rsidR="001F3E60" w:rsidRPr="001C5954" w:rsidRDefault="001F3E60" w:rsidP="001F3E60">
            <w:pPr>
              <w:rPr>
                <w:bCs/>
                <w:iCs/>
                <w:shd w:val="clear" w:color="auto" w:fill="FFFFFF"/>
              </w:rPr>
            </w:pPr>
            <w:r w:rsidRPr="001C5954">
              <w:rPr>
                <w:bCs/>
                <w:iCs/>
                <w:shd w:val="clear" w:color="auto" w:fill="FFFFFF"/>
              </w:rPr>
              <w:t>Технические условия</w:t>
            </w:r>
          </w:p>
          <w:p w:rsidR="001F3E60" w:rsidRPr="001C5954" w:rsidRDefault="001F3E60" w:rsidP="001F3E60">
            <w:pPr>
              <w:rPr>
                <w:bCs/>
                <w:iCs/>
                <w:shd w:val="clear" w:color="auto" w:fill="FFFFFF"/>
              </w:rPr>
            </w:pPr>
            <w:r w:rsidRPr="001C5954">
              <w:rPr>
                <w:bCs/>
                <w:iCs/>
                <w:shd w:val="clear" w:color="auto" w:fill="FFFFFF"/>
              </w:rPr>
              <w:t>Узел агрегации</w:t>
            </w:r>
          </w:p>
          <w:p w:rsidR="001F3E60" w:rsidRPr="001C5954" w:rsidRDefault="001F3E60" w:rsidP="001F3E60">
            <w:pPr>
              <w:rPr>
                <w:bCs/>
                <w:iCs/>
                <w:shd w:val="clear" w:color="auto" w:fill="FFFFFF"/>
              </w:rPr>
            </w:pPr>
            <w:r w:rsidRPr="001C5954">
              <w:rPr>
                <w:bCs/>
                <w:iCs/>
                <w:shd w:val="clear" w:color="auto" w:fill="FFFFFF"/>
              </w:rPr>
              <w:t>Управляющая компания (в сфере ЖКХ)</w:t>
            </w:r>
          </w:p>
        </w:tc>
      </w:tr>
      <w:tr w:rsidR="001F3E60" w:rsidRPr="001C5954" w:rsidTr="001F3E60">
        <w:trPr>
          <w:trHeight w:val="689"/>
        </w:trPr>
        <w:tc>
          <w:tcPr>
            <w:tcW w:w="1701" w:type="dxa"/>
          </w:tcPr>
          <w:p w:rsidR="001F3E60" w:rsidRPr="001C5954" w:rsidRDefault="001F3E60" w:rsidP="001F3E60">
            <w:pPr>
              <w:ind w:right="-245"/>
            </w:pPr>
            <w:r w:rsidRPr="001C5954">
              <w:t>УС</w:t>
            </w:r>
          </w:p>
        </w:tc>
        <w:tc>
          <w:tcPr>
            <w:tcW w:w="284" w:type="dxa"/>
          </w:tcPr>
          <w:p w:rsidR="001F3E60" w:rsidRPr="001C5954" w:rsidRDefault="001F3E60" w:rsidP="001F3E60">
            <w:r w:rsidRPr="001C5954">
              <w:t>-</w:t>
            </w:r>
          </w:p>
        </w:tc>
        <w:tc>
          <w:tcPr>
            <w:tcW w:w="7654" w:type="dxa"/>
          </w:tcPr>
          <w:p w:rsidR="001F3E60" w:rsidRPr="001C5954" w:rsidRDefault="001F3E60" w:rsidP="001F3E60">
            <w:pPr>
              <w:autoSpaceDE w:val="0"/>
              <w:autoSpaceDN w:val="0"/>
              <w:adjustRightInd w:val="0"/>
            </w:pPr>
            <w:r w:rsidRPr="001C5954">
              <w:t>Узел связи сети передачи данных – средства связи, выполняющие функции систем коммутации на уровне агрегации</w:t>
            </w:r>
          </w:p>
        </w:tc>
      </w:tr>
      <w:tr w:rsidR="001F3E60" w:rsidRPr="001C5954" w:rsidTr="001F3E60">
        <w:tc>
          <w:tcPr>
            <w:tcW w:w="1701" w:type="dxa"/>
          </w:tcPr>
          <w:p w:rsidR="001F3E60" w:rsidRPr="001C5954" w:rsidRDefault="001F3E60" w:rsidP="001F3E60">
            <w:pPr>
              <w:ind w:right="-245"/>
            </w:pPr>
            <w:r w:rsidRPr="001C5954">
              <w:t>УД</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t>Узел доступа сети передачи данных – средства связи, выполняющие функции систем коммутации на уровне доступа</w:t>
            </w:r>
          </w:p>
        </w:tc>
      </w:tr>
      <w:tr w:rsidR="001F3E60" w:rsidRPr="001C5954" w:rsidTr="001F3E60">
        <w:tc>
          <w:tcPr>
            <w:tcW w:w="1701" w:type="dxa"/>
          </w:tcPr>
          <w:p w:rsidR="001F3E60" w:rsidRPr="001C5954" w:rsidRDefault="001F3E60" w:rsidP="001F3E60">
            <w:pPr>
              <w:ind w:right="-245"/>
            </w:pPr>
            <w:r w:rsidRPr="001C5954">
              <w:t>ТШ</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t>Телекоммуникационный шкаф</w:t>
            </w:r>
          </w:p>
        </w:tc>
      </w:tr>
      <w:tr w:rsidR="001F3E60" w:rsidRPr="001C5954" w:rsidTr="001F3E60">
        <w:tc>
          <w:tcPr>
            <w:tcW w:w="1701" w:type="dxa"/>
          </w:tcPr>
          <w:p w:rsidR="001F3E60" w:rsidRPr="001C5954" w:rsidRDefault="001F3E60" w:rsidP="001F3E60">
            <w:pPr>
              <w:ind w:right="-245"/>
            </w:pPr>
            <w:r w:rsidRPr="001C5954">
              <w:t xml:space="preserve">ОВ </w:t>
            </w:r>
          </w:p>
          <w:p w:rsidR="001F3E60" w:rsidRPr="001C5954" w:rsidRDefault="001F3E60" w:rsidP="001F3E60">
            <w:pPr>
              <w:ind w:right="-245"/>
            </w:pPr>
            <w:r w:rsidRPr="001C5954">
              <w:t>ОМ</w:t>
            </w:r>
          </w:p>
        </w:tc>
        <w:tc>
          <w:tcPr>
            <w:tcW w:w="284" w:type="dxa"/>
          </w:tcPr>
          <w:p w:rsidR="001F3E60" w:rsidRPr="001C5954" w:rsidRDefault="001F3E60" w:rsidP="001F3E60">
            <w:r w:rsidRPr="001C5954">
              <w:t>-</w:t>
            </w:r>
          </w:p>
          <w:p w:rsidR="001F3E60" w:rsidRPr="001C5954" w:rsidRDefault="001F3E60" w:rsidP="001F3E60">
            <w:r w:rsidRPr="001C5954">
              <w:t>-</w:t>
            </w:r>
          </w:p>
        </w:tc>
        <w:tc>
          <w:tcPr>
            <w:tcW w:w="7654" w:type="dxa"/>
          </w:tcPr>
          <w:p w:rsidR="001F3E60" w:rsidRPr="001C5954" w:rsidRDefault="001F3E60" w:rsidP="001F3E60">
            <w:r w:rsidRPr="001C5954">
              <w:t>Оптическое волокно в волоконно-оптическом кабеле</w:t>
            </w:r>
          </w:p>
          <w:p w:rsidR="001F3E60" w:rsidRPr="001C5954" w:rsidRDefault="001F3E60" w:rsidP="001F3E60">
            <w:r w:rsidRPr="001C5954">
              <w:t>Оптическая магистраль</w:t>
            </w:r>
          </w:p>
        </w:tc>
      </w:tr>
      <w:tr w:rsidR="001F3E60" w:rsidRPr="001C5954" w:rsidTr="001F3E60">
        <w:tc>
          <w:tcPr>
            <w:tcW w:w="1701" w:type="dxa"/>
          </w:tcPr>
          <w:p w:rsidR="001F3E60" w:rsidRPr="001C5954" w:rsidRDefault="001F3E60" w:rsidP="001F3E60">
            <w:pPr>
              <w:ind w:right="-245"/>
            </w:pPr>
          </w:p>
        </w:tc>
        <w:tc>
          <w:tcPr>
            <w:tcW w:w="284" w:type="dxa"/>
          </w:tcPr>
          <w:p w:rsidR="001F3E60" w:rsidRPr="001C5954" w:rsidRDefault="001F3E60" w:rsidP="001F3E60"/>
        </w:tc>
        <w:tc>
          <w:tcPr>
            <w:tcW w:w="7654" w:type="dxa"/>
          </w:tcPr>
          <w:p w:rsidR="001F3E60" w:rsidRPr="001C5954" w:rsidRDefault="001F3E60" w:rsidP="001F3E60"/>
        </w:tc>
      </w:tr>
      <w:tr w:rsidR="001F3E60" w:rsidRPr="001C5954" w:rsidTr="001F3E60">
        <w:tc>
          <w:tcPr>
            <w:tcW w:w="1701" w:type="dxa"/>
          </w:tcPr>
          <w:p w:rsidR="001F3E60" w:rsidRPr="001C5954" w:rsidRDefault="001F3E60" w:rsidP="001F3E60">
            <w:pPr>
              <w:ind w:right="-245"/>
            </w:pPr>
            <w:r w:rsidRPr="001C5954">
              <w:t>ГНБ</w:t>
            </w:r>
          </w:p>
        </w:tc>
        <w:tc>
          <w:tcPr>
            <w:tcW w:w="284" w:type="dxa"/>
          </w:tcPr>
          <w:p w:rsidR="001F3E60" w:rsidRPr="001C5954" w:rsidRDefault="001F3E60" w:rsidP="001F3E60">
            <w:r w:rsidRPr="001C5954">
              <w:t xml:space="preserve">- </w:t>
            </w:r>
          </w:p>
        </w:tc>
        <w:tc>
          <w:tcPr>
            <w:tcW w:w="7654" w:type="dxa"/>
          </w:tcPr>
          <w:p w:rsidR="001F3E60" w:rsidRPr="001C5954" w:rsidRDefault="001F3E60" w:rsidP="001F3E60">
            <w:r w:rsidRPr="001C5954">
              <w:t>Горизонтально-направленное бурение</w:t>
            </w:r>
          </w:p>
        </w:tc>
      </w:tr>
      <w:tr w:rsidR="001F3E60" w:rsidRPr="001C5954" w:rsidTr="001F3E60">
        <w:tc>
          <w:tcPr>
            <w:tcW w:w="1701" w:type="dxa"/>
          </w:tcPr>
          <w:p w:rsidR="001F3E60" w:rsidRPr="001C5954" w:rsidRDefault="001F3E60" w:rsidP="001F3E60">
            <w:pPr>
              <w:ind w:right="-245"/>
            </w:pPr>
          </w:p>
        </w:tc>
        <w:tc>
          <w:tcPr>
            <w:tcW w:w="284" w:type="dxa"/>
          </w:tcPr>
          <w:p w:rsidR="001F3E60" w:rsidRPr="001C5954" w:rsidRDefault="001F3E60" w:rsidP="001F3E60"/>
        </w:tc>
        <w:tc>
          <w:tcPr>
            <w:tcW w:w="7654" w:type="dxa"/>
          </w:tcPr>
          <w:p w:rsidR="001F3E60" w:rsidRPr="001C5954" w:rsidRDefault="001F3E60" w:rsidP="001F3E60"/>
        </w:tc>
      </w:tr>
      <w:tr w:rsidR="001F3E60" w:rsidRPr="001C5954" w:rsidTr="001F3E60">
        <w:tc>
          <w:tcPr>
            <w:tcW w:w="1701" w:type="dxa"/>
          </w:tcPr>
          <w:p w:rsidR="001F3E60" w:rsidRPr="001C5954" w:rsidRDefault="001F3E60" w:rsidP="001F3E60">
            <w:pPr>
              <w:ind w:right="-245"/>
            </w:pPr>
            <w:r w:rsidRPr="001C5954">
              <w:rPr>
                <w:lang w:val="en-US"/>
              </w:rPr>
              <w:t>B</w:t>
            </w:r>
            <w:r w:rsidRPr="001C5954">
              <w:t>2</w:t>
            </w:r>
            <w:r w:rsidRPr="001C5954">
              <w:rPr>
                <w:lang w:val="en-US"/>
              </w:rPr>
              <w:t>B</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t>Совокупность клиентов, являющихся юридическими лицами</w:t>
            </w:r>
          </w:p>
        </w:tc>
      </w:tr>
      <w:tr w:rsidR="001F3E60" w:rsidRPr="001C5954" w:rsidTr="001F3E60">
        <w:trPr>
          <w:trHeight w:val="761"/>
        </w:trPr>
        <w:tc>
          <w:tcPr>
            <w:tcW w:w="1701" w:type="dxa"/>
          </w:tcPr>
          <w:p w:rsidR="001F3E60" w:rsidRPr="001C5954" w:rsidRDefault="001F3E60" w:rsidP="001F3E60">
            <w:pPr>
              <w:ind w:right="-245"/>
              <w:rPr>
                <w:lang w:val="en-US"/>
              </w:rPr>
            </w:pPr>
            <w:r w:rsidRPr="001C5954">
              <w:rPr>
                <w:lang w:val="en-US"/>
              </w:rPr>
              <w:t>B</w:t>
            </w:r>
            <w:r w:rsidRPr="001C5954">
              <w:t>2</w:t>
            </w:r>
            <w:r w:rsidRPr="001C5954">
              <w:rPr>
                <w:lang w:val="en-US"/>
              </w:rPr>
              <w:t>G</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t>Совокупность клиентов - органов государственной власти и/или местного самоуправления</w:t>
            </w:r>
          </w:p>
        </w:tc>
      </w:tr>
      <w:tr w:rsidR="001F3E60" w:rsidRPr="001C5954" w:rsidTr="001F3E60">
        <w:trPr>
          <w:trHeight w:val="80"/>
        </w:trPr>
        <w:tc>
          <w:tcPr>
            <w:tcW w:w="1701" w:type="dxa"/>
          </w:tcPr>
          <w:p w:rsidR="001F3E60" w:rsidRPr="001C5954" w:rsidRDefault="001F3E60" w:rsidP="001F3E60">
            <w:pPr>
              <w:ind w:right="-245"/>
            </w:pPr>
            <w:r w:rsidRPr="001C5954">
              <w:t>МВН</w:t>
            </w:r>
          </w:p>
        </w:tc>
        <w:tc>
          <w:tcPr>
            <w:tcW w:w="284" w:type="dxa"/>
          </w:tcPr>
          <w:p w:rsidR="001F3E60" w:rsidRPr="001C5954" w:rsidRDefault="001F3E60" w:rsidP="001F3E60">
            <w:r w:rsidRPr="001C5954">
              <w:t>-</w:t>
            </w:r>
          </w:p>
        </w:tc>
        <w:tc>
          <w:tcPr>
            <w:tcW w:w="7654" w:type="dxa"/>
          </w:tcPr>
          <w:p w:rsidR="001F3E60" w:rsidRPr="001C5954" w:rsidRDefault="001F3E60" w:rsidP="001F3E60">
            <w:r w:rsidRPr="001C5954">
              <w:rPr>
                <w:lang w:val="en-US"/>
              </w:rPr>
              <w:t>M</w:t>
            </w:r>
            <w:r w:rsidRPr="001C5954">
              <w:t xml:space="preserve">obile </w:t>
            </w:r>
            <w:r w:rsidRPr="001C5954">
              <w:rPr>
                <w:lang w:val="en-US"/>
              </w:rPr>
              <w:t>B</w:t>
            </w:r>
            <w:r w:rsidRPr="001C5954">
              <w:t>ackhaul</w:t>
            </w:r>
          </w:p>
        </w:tc>
      </w:tr>
    </w:tbl>
    <w:p w:rsidR="001F3E60" w:rsidRPr="000735B3" w:rsidRDefault="001F3E60" w:rsidP="001F3E60">
      <w:pPr>
        <w:spacing w:line="360" w:lineRule="auto"/>
        <w:ind w:left="-567"/>
        <w:jc w:val="center"/>
        <w:rPr>
          <w:b/>
        </w:rPr>
      </w:pPr>
    </w:p>
    <w:p w:rsidR="001F3E60" w:rsidRPr="000735B3" w:rsidRDefault="001F3E60" w:rsidP="001F3E60">
      <w:pPr>
        <w:spacing w:line="360" w:lineRule="auto"/>
        <w:ind w:left="-567"/>
        <w:jc w:val="center"/>
        <w:rPr>
          <w:b/>
        </w:rPr>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FA4070" w:rsidRDefault="001F3E60" w:rsidP="001F3E60">
      <w:pPr>
        <w:spacing w:line="360" w:lineRule="auto"/>
        <w:ind w:left="-567"/>
        <w:jc w:val="right"/>
        <w:rPr>
          <w:color w:val="0070C0"/>
        </w:rPr>
      </w:pPr>
    </w:p>
    <w:p w:rsidR="001F3E60" w:rsidRPr="001C5954" w:rsidRDefault="001F3E60" w:rsidP="001F3E60">
      <w:pPr>
        <w:spacing w:line="360" w:lineRule="auto"/>
        <w:ind w:left="-567"/>
        <w:jc w:val="right"/>
      </w:pPr>
      <w:r w:rsidRPr="001C5954">
        <w:t>Приложение № 3 к Техническому заданию</w:t>
      </w:r>
    </w:p>
    <w:p w:rsidR="001F3E60" w:rsidRPr="001C5954" w:rsidRDefault="001F3E60" w:rsidP="001F3E60">
      <w:pPr>
        <w:spacing w:line="360" w:lineRule="auto"/>
        <w:ind w:left="-567"/>
        <w:jc w:val="right"/>
        <w:rPr>
          <w:b/>
          <w:bCs/>
          <w:iCs/>
        </w:rPr>
      </w:pPr>
    </w:p>
    <w:p w:rsidR="001F3E60" w:rsidRPr="001C5954" w:rsidRDefault="001F3E60" w:rsidP="001F3E60">
      <w:pPr>
        <w:spacing w:line="360" w:lineRule="auto"/>
        <w:ind w:left="-567"/>
        <w:jc w:val="right"/>
        <w:rPr>
          <w:b/>
          <w:bCs/>
          <w:iCs/>
        </w:rPr>
      </w:pPr>
      <w:r w:rsidRPr="001C5954">
        <w:rPr>
          <w:b/>
          <w:bCs/>
          <w:iCs/>
        </w:rPr>
        <w:t>Формат имиджевых наклеек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1F3E60" w:rsidRPr="001C5954" w:rsidTr="001F3E60">
        <w:tc>
          <w:tcPr>
            <w:tcW w:w="6062" w:type="dxa"/>
            <w:shd w:val="clear" w:color="auto" w:fill="auto"/>
          </w:tcPr>
          <w:p w:rsidR="001F3E60" w:rsidRPr="001C5954" w:rsidRDefault="001F3E60" w:rsidP="001F3E60">
            <w:pPr>
              <w:spacing w:line="360" w:lineRule="auto"/>
              <w:ind w:left="-567"/>
              <w:jc w:val="right"/>
              <w:rPr>
                <w:b/>
              </w:rPr>
            </w:pPr>
            <w:r w:rsidRPr="001C5954">
              <w:rPr>
                <w:b/>
              </w:rPr>
              <w:t>Макет наклейки тип.1</w:t>
            </w:r>
          </w:p>
          <w:p w:rsidR="001F3E60" w:rsidRPr="001C5954" w:rsidRDefault="001F3E60" w:rsidP="001F3E60">
            <w:pPr>
              <w:spacing w:line="360" w:lineRule="auto"/>
              <w:ind w:left="-567"/>
              <w:jc w:val="right"/>
            </w:pPr>
            <w:r w:rsidRPr="001C5954">
              <w:t>Для наклейки на ТШ, КБ/КЯ, АК, слаботочный щит</w:t>
            </w:r>
          </w:p>
          <w:p w:rsidR="001F3E60" w:rsidRPr="001C5954" w:rsidRDefault="001F3E60" w:rsidP="001F3E60">
            <w:pPr>
              <w:spacing w:line="360" w:lineRule="auto"/>
              <w:ind w:left="-567"/>
              <w:jc w:val="right"/>
            </w:pPr>
          </w:p>
        </w:tc>
        <w:tc>
          <w:tcPr>
            <w:tcW w:w="3685" w:type="dxa"/>
            <w:shd w:val="clear" w:color="auto" w:fill="auto"/>
          </w:tcPr>
          <w:p w:rsidR="001F3E60" w:rsidRPr="001C5954" w:rsidRDefault="001F3E60" w:rsidP="001F3E60">
            <w:pPr>
              <w:spacing w:line="360" w:lineRule="auto"/>
              <w:ind w:left="-567"/>
              <w:jc w:val="right"/>
              <w:rPr>
                <w:b/>
              </w:rPr>
            </w:pPr>
            <w:r w:rsidRPr="001C5954">
              <w:rPr>
                <w:b/>
              </w:rPr>
              <w:t>Макет наклейки тип.2</w:t>
            </w:r>
          </w:p>
          <w:p w:rsidR="001F3E60" w:rsidRPr="001C5954" w:rsidRDefault="001F3E60" w:rsidP="001F3E60">
            <w:pPr>
              <w:spacing w:line="360" w:lineRule="auto"/>
              <w:ind w:left="-567"/>
              <w:jc w:val="right"/>
            </w:pPr>
            <w:r w:rsidRPr="001C5954">
              <w:t>Для наклейки на трубостойку</w:t>
            </w:r>
          </w:p>
          <w:p w:rsidR="001F3E60" w:rsidRPr="001C5954" w:rsidRDefault="001F3E60" w:rsidP="001F3E60">
            <w:pPr>
              <w:spacing w:line="360" w:lineRule="auto"/>
              <w:ind w:left="-567"/>
              <w:jc w:val="right"/>
            </w:pPr>
          </w:p>
        </w:tc>
      </w:tr>
      <w:tr w:rsidR="001F3E60" w:rsidRPr="000735B3" w:rsidTr="001F3E60">
        <w:trPr>
          <w:trHeight w:val="9186"/>
        </w:trPr>
        <w:tc>
          <w:tcPr>
            <w:tcW w:w="6062" w:type="dxa"/>
            <w:shd w:val="clear" w:color="auto" w:fill="auto"/>
          </w:tcPr>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r w:rsidRPr="000735B3">
              <w:rPr>
                <w:noProof/>
              </w:rPr>
              <w:drawing>
                <wp:inline distT="0" distB="0" distL="0" distR="0" wp14:anchorId="611F3155" wp14:editId="04B46A8A">
                  <wp:extent cx="3514264" cy="47631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65.png"/>
                          <pic:cNvPicPr/>
                        </pic:nvPicPr>
                        <pic:blipFill>
                          <a:blip r:embed="rId52">
                            <a:extLst>
                              <a:ext uri="{28A0092B-C50C-407E-A947-70E740481C1C}">
                                <a14:useLocalDpi xmlns:a14="http://schemas.microsoft.com/office/drawing/2010/main" val="0"/>
                              </a:ext>
                            </a:extLst>
                          </a:blip>
                          <a:stretch>
                            <a:fillRect/>
                          </a:stretch>
                        </pic:blipFill>
                        <pic:spPr>
                          <a:xfrm>
                            <a:off x="0" y="0"/>
                            <a:ext cx="3527785" cy="4781461"/>
                          </a:xfrm>
                          <a:prstGeom prst="rect">
                            <a:avLst/>
                          </a:prstGeom>
                        </pic:spPr>
                      </pic:pic>
                    </a:graphicData>
                  </a:graphic>
                </wp:inline>
              </w:drawing>
            </w:r>
          </w:p>
        </w:tc>
        <w:tc>
          <w:tcPr>
            <w:tcW w:w="3685" w:type="dxa"/>
            <w:shd w:val="clear" w:color="auto" w:fill="auto"/>
          </w:tcPr>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r w:rsidRPr="000735B3">
              <w:rPr>
                <w:noProof/>
              </w:rPr>
              <w:drawing>
                <wp:inline distT="0" distB="0" distL="0" distR="0" wp14:anchorId="1867EFC0" wp14:editId="66655464">
                  <wp:extent cx="2044700" cy="481965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5.png"/>
                          <pic:cNvPicPr/>
                        </pic:nvPicPr>
                        <pic:blipFill>
                          <a:blip r:embed="rId53">
                            <a:extLst>
                              <a:ext uri="{28A0092B-C50C-407E-A947-70E740481C1C}">
                                <a14:useLocalDpi xmlns:a14="http://schemas.microsoft.com/office/drawing/2010/main" val="0"/>
                              </a:ext>
                            </a:extLst>
                          </a:blip>
                          <a:stretch>
                            <a:fillRect/>
                          </a:stretch>
                        </pic:blipFill>
                        <pic:spPr>
                          <a:xfrm>
                            <a:off x="0" y="0"/>
                            <a:ext cx="2068426" cy="4875577"/>
                          </a:xfrm>
                          <a:prstGeom prst="rect">
                            <a:avLst/>
                          </a:prstGeom>
                        </pic:spPr>
                      </pic:pic>
                    </a:graphicData>
                  </a:graphic>
                </wp:inline>
              </w:drawing>
            </w:r>
          </w:p>
        </w:tc>
      </w:tr>
    </w:tbl>
    <w:p w:rsidR="001F3E60" w:rsidRPr="00FA4070" w:rsidRDefault="001F3E60" w:rsidP="001F3E60">
      <w:pPr>
        <w:spacing w:line="360" w:lineRule="auto"/>
        <w:ind w:left="-567"/>
        <w:jc w:val="right"/>
        <w:rPr>
          <w:color w:val="0070C0"/>
        </w:rPr>
      </w:pPr>
    </w:p>
    <w:p w:rsidR="001F3E60" w:rsidRPr="001C5954" w:rsidRDefault="001F3E60" w:rsidP="001F3E60">
      <w:pPr>
        <w:spacing w:line="360" w:lineRule="auto"/>
        <w:ind w:left="-567"/>
        <w:jc w:val="right"/>
      </w:pPr>
      <w:r w:rsidRPr="001C5954">
        <w:t>Все размеры на чертеже указаны в мм.</w:t>
      </w:r>
    </w:p>
    <w:p w:rsidR="001F3E60" w:rsidRPr="001C5954" w:rsidRDefault="001F3E60" w:rsidP="001F3E60">
      <w:pPr>
        <w:spacing w:line="360" w:lineRule="auto"/>
        <w:ind w:left="-567"/>
        <w:jc w:val="right"/>
      </w:pPr>
      <w:r w:rsidRPr="001C5954">
        <w:t xml:space="preserve">Материал ламинированная самоклеящаяся бумага. </w:t>
      </w:r>
    </w:p>
    <w:p w:rsidR="001F3E60" w:rsidRPr="001C5954" w:rsidRDefault="001F3E60" w:rsidP="001F3E60">
      <w:pPr>
        <w:spacing w:line="360" w:lineRule="auto"/>
        <w:ind w:left="-567"/>
        <w:jc w:val="right"/>
      </w:pPr>
      <w:r w:rsidRPr="001C5954">
        <w:t>Макет для печати получить у Заказчика</w:t>
      </w:r>
    </w:p>
    <w:p w:rsidR="001F3E60" w:rsidRPr="000735B3" w:rsidRDefault="001F3E60" w:rsidP="001F3E60">
      <w:pPr>
        <w:spacing w:line="360" w:lineRule="auto"/>
        <w:ind w:left="-567"/>
        <w:jc w:val="right"/>
      </w:pPr>
    </w:p>
    <w:p w:rsidR="001F3E60" w:rsidRPr="000735B3" w:rsidRDefault="001F3E60" w:rsidP="001F3E60">
      <w:pPr>
        <w:spacing w:line="360" w:lineRule="auto"/>
        <w:ind w:left="-567"/>
        <w:jc w:val="right"/>
      </w:pPr>
    </w:p>
    <w:p w:rsidR="001F3E60" w:rsidRPr="00FA4070" w:rsidRDefault="001F3E60" w:rsidP="001F3E60">
      <w:pPr>
        <w:spacing w:line="360" w:lineRule="auto"/>
        <w:ind w:left="-567"/>
        <w:jc w:val="right"/>
        <w:rPr>
          <w:color w:val="0070C0"/>
        </w:rPr>
      </w:pPr>
    </w:p>
    <w:p w:rsidR="001F3E60" w:rsidRPr="001C5954" w:rsidRDefault="001F3E60" w:rsidP="001F3E60">
      <w:pPr>
        <w:spacing w:line="360" w:lineRule="auto"/>
        <w:ind w:left="-567"/>
        <w:jc w:val="right"/>
        <w:rPr>
          <w:b/>
          <w:bCs/>
          <w:iCs/>
        </w:rPr>
      </w:pPr>
      <w:r w:rsidRPr="001C5954">
        <w:rPr>
          <w:b/>
          <w:bCs/>
          <w:iCs/>
        </w:rPr>
        <w:t>Формат идентификационных кабельных бирок</w:t>
      </w:r>
    </w:p>
    <w:p w:rsidR="001F3E60" w:rsidRPr="001C5954" w:rsidRDefault="001F3E60" w:rsidP="001F3E60">
      <w:pPr>
        <w:spacing w:line="360" w:lineRule="auto"/>
        <w:ind w:left="-567"/>
        <w:jc w:val="right"/>
      </w:pPr>
    </w:p>
    <w:p w:rsidR="001F3E60" w:rsidRPr="001C5954" w:rsidRDefault="001F3E60" w:rsidP="001F3E60">
      <w:pPr>
        <w:spacing w:line="360" w:lineRule="auto"/>
        <w:ind w:left="-567"/>
        <w:jc w:val="right"/>
        <w:rPr>
          <w:b/>
        </w:rPr>
      </w:pPr>
      <w:r w:rsidRPr="001C5954">
        <w:rPr>
          <w:b/>
        </w:rPr>
        <w:t>Макет маркировочной бирки (идентификационной бирки-шильда) тип. 3</w:t>
      </w:r>
    </w:p>
    <w:p w:rsidR="001F3E60" w:rsidRPr="00FA4070" w:rsidRDefault="001F3E60" w:rsidP="001F3E60">
      <w:pPr>
        <w:spacing w:line="360" w:lineRule="auto"/>
        <w:ind w:left="-567"/>
        <w:jc w:val="right"/>
        <w:rPr>
          <w:color w:val="0070C0"/>
        </w:rPr>
      </w:pPr>
      <w:r w:rsidRPr="001C5954">
        <w:t xml:space="preserve">Для маркировки кабелей исключительно внутри помещений. Применяется для кабелей МПК, </w:t>
      </w:r>
      <w:r w:rsidRPr="001C5954">
        <w:rPr>
          <w:lang w:val="en-US"/>
        </w:rPr>
        <w:t>RG</w:t>
      </w:r>
      <w:r w:rsidRPr="001C5954">
        <w:t>-11, кабелей эл. питания (кроме ВОК)</w:t>
      </w:r>
      <w:r w:rsidRPr="00FA4070">
        <w:rPr>
          <w:color w:val="0070C0"/>
        </w:rPr>
        <w:t>.</w:t>
      </w:r>
    </w:p>
    <w:p w:rsidR="001F3E60" w:rsidRPr="000735B3" w:rsidRDefault="001F3E60" w:rsidP="001F3E60">
      <w:pPr>
        <w:spacing w:line="360" w:lineRule="auto"/>
        <w:ind w:left="-567"/>
        <w:jc w:val="right"/>
      </w:pPr>
      <w:r w:rsidRPr="000735B3">
        <w:rPr>
          <w:noProof/>
        </w:rPr>
        <w:drawing>
          <wp:inline distT="0" distB="0" distL="0" distR="0" wp14:anchorId="586370A5" wp14:editId="79E54E7E">
            <wp:extent cx="2857500" cy="125923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23454.png"/>
                    <pic:cNvPicPr/>
                  </pic:nvPicPr>
                  <pic:blipFill>
                    <a:blip r:embed="rId54">
                      <a:extLst>
                        <a:ext uri="{28A0092B-C50C-407E-A947-70E740481C1C}">
                          <a14:useLocalDpi xmlns:a14="http://schemas.microsoft.com/office/drawing/2010/main" val="0"/>
                        </a:ext>
                      </a:extLst>
                    </a:blip>
                    <a:stretch>
                      <a:fillRect/>
                    </a:stretch>
                  </pic:blipFill>
                  <pic:spPr>
                    <a:xfrm>
                      <a:off x="0" y="0"/>
                      <a:ext cx="2885998" cy="1271795"/>
                    </a:xfrm>
                    <a:prstGeom prst="rect">
                      <a:avLst/>
                    </a:prstGeom>
                  </pic:spPr>
                </pic:pic>
              </a:graphicData>
            </a:graphic>
          </wp:inline>
        </w:drawing>
      </w:r>
    </w:p>
    <w:p w:rsidR="001F3E60" w:rsidRPr="00FA4070" w:rsidRDefault="001F3E60" w:rsidP="001F3E60">
      <w:pPr>
        <w:spacing w:line="360" w:lineRule="auto"/>
        <w:ind w:left="-567"/>
        <w:jc w:val="right"/>
        <w:rPr>
          <w:color w:val="0070C0"/>
        </w:rPr>
      </w:pPr>
    </w:p>
    <w:p w:rsidR="001F3E60" w:rsidRPr="001C5954" w:rsidRDefault="001F3E60" w:rsidP="001F3E60">
      <w:pPr>
        <w:spacing w:line="360" w:lineRule="auto"/>
        <w:ind w:left="-567"/>
        <w:jc w:val="right"/>
      </w:pPr>
      <w:r w:rsidRPr="001C5954">
        <w:t>Все размеры на чертеже указаны в мм.</w:t>
      </w:r>
    </w:p>
    <w:p w:rsidR="001F3E60" w:rsidRPr="001C5954" w:rsidRDefault="001F3E60" w:rsidP="001F3E60">
      <w:pPr>
        <w:spacing w:line="360" w:lineRule="auto"/>
        <w:ind w:left="-567"/>
        <w:jc w:val="right"/>
      </w:pPr>
      <w:r w:rsidRPr="001C5954">
        <w:t>Материал ламинированная самоклеящаяся бумага. Цвет: пантон -258С</w:t>
      </w:r>
    </w:p>
    <w:p w:rsidR="001F3E60" w:rsidRPr="001C5954" w:rsidRDefault="001F3E60" w:rsidP="001F3E60">
      <w:pPr>
        <w:spacing w:line="360" w:lineRule="auto"/>
        <w:ind w:left="-567"/>
        <w:jc w:val="right"/>
      </w:pPr>
      <w:r w:rsidRPr="001C5954">
        <w:t>Макет для печати получить у Заказчика</w:t>
      </w:r>
    </w:p>
    <w:p w:rsidR="001F3E60" w:rsidRPr="001C5954" w:rsidRDefault="001F3E60" w:rsidP="001F3E60">
      <w:pPr>
        <w:spacing w:line="360" w:lineRule="auto"/>
        <w:ind w:left="-567"/>
        <w:jc w:val="right"/>
      </w:pPr>
    </w:p>
    <w:p w:rsidR="001F3E60" w:rsidRPr="001C5954" w:rsidRDefault="001F3E60" w:rsidP="001F3E60">
      <w:pPr>
        <w:spacing w:line="360" w:lineRule="auto"/>
        <w:ind w:left="-567"/>
        <w:jc w:val="right"/>
        <w:rPr>
          <w:b/>
        </w:rPr>
      </w:pPr>
      <w:r w:rsidRPr="001C5954">
        <w:rPr>
          <w:b/>
        </w:rPr>
        <w:t>Макет маркировочной бирки (идентификационной бирки-шильда) тип. 4</w:t>
      </w:r>
    </w:p>
    <w:p w:rsidR="001F3E60" w:rsidRPr="00FA4070" w:rsidRDefault="001F3E60" w:rsidP="001F3E60">
      <w:pPr>
        <w:spacing w:line="360" w:lineRule="auto"/>
        <w:ind w:left="-567"/>
        <w:jc w:val="right"/>
        <w:rPr>
          <w:color w:val="0070C0"/>
        </w:rPr>
      </w:pPr>
      <w:r w:rsidRPr="001C5954">
        <w:t xml:space="preserve">Применяется для маркировки всех кабелей (кабели ВОК, МПК, </w:t>
      </w:r>
      <w:r w:rsidRPr="001C5954">
        <w:rPr>
          <w:lang w:val="en-US"/>
        </w:rPr>
        <w:t>RG</w:t>
      </w:r>
      <w:r w:rsidRPr="001C5954">
        <w:t>-11, кабели эл. питания) вне помещений и зданий (наружных), за исключением размещенных в кабельной канализации. Кабели ВОК маркируются данными бирками и внутри помещений и зданий</w:t>
      </w:r>
      <w:r w:rsidRPr="00FA4070">
        <w:rPr>
          <w:color w:val="0070C0"/>
        </w:rPr>
        <w:t>.</w:t>
      </w:r>
    </w:p>
    <w:p w:rsidR="001F3E60" w:rsidRPr="000735B3" w:rsidRDefault="001F3E60" w:rsidP="001F3E60">
      <w:pPr>
        <w:spacing w:line="360" w:lineRule="auto"/>
        <w:ind w:left="-567"/>
        <w:jc w:val="right"/>
      </w:pPr>
    </w:p>
    <w:p w:rsidR="001F3E60" w:rsidRDefault="001F3E60" w:rsidP="001F3E60">
      <w:pPr>
        <w:spacing w:line="360" w:lineRule="auto"/>
        <w:ind w:left="-567"/>
        <w:jc w:val="right"/>
        <w:rPr>
          <w:sz w:val="26"/>
          <w:szCs w:val="26"/>
        </w:rPr>
      </w:pPr>
      <w:r w:rsidRPr="000735B3">
        <w:rPr>
          <w:noProof/>
        </w:rPr>
        <w:drawing>
          <wp:inline distT="0" distB="0" distL="0" distR="0" wp14:anchorId="6D012ED5" wp14:editId="616E9358">
            <wp:extent cx="6210300" cy="3523615"/>
            <wp:effectExtent l="0" t="0" r="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5234.png"/>
                    <pic:cNvPicPr/>
                  </pic:nvPicPr>
                  <pic:blipFill>
                    <a:blip r:embed="rId55">
                      <a:extLst>
                        <a:ext uri="{28A0092B-C50C-407E-A947-70E740481C1C}">
                          <a14:useLocalDpi xmlns:a14="http://schemas.microsoft.com/office/drawing/2010/main" val="0"/>
                        </a:ext>
                      </a:extLst>
                    </a:blip>
                    <a:stretch>
                      <a:fillRect/>
                    </a:stretch>
                  </pic:blipFill>
                  <pic:spPr>
                    <a:xfrm>
                      <a:off x="0" y="0"/>
                      <a:ext cx="6210300" cy="3523615"/>
                    </a:xfrm>
                    <a:prstGeom prst="rect">
                      <a:avLst/>
                    </a:prstGeom>
                  </pic:spPr>
                </pic:pic>
              </a:graphicData>
            </a:graphic>
          </wp:inline>
        </w:drawing>
      </w:r>
    </w:p>
    <w:p w:rsidR="001F3E60" w:rsidRPr="00F10093" w:rsidRDefault="001F3E60" w:rsidP="001F3E60">
      <w:pPr>
        <w:pageBreakBefore/>
        <w:jc w:val="right"/>
      </w:pPr>
      <w:r w:rsidRPr="00F10093">
        <w:t>Приложение № 4 к Техническому заданию</w:t>
      </w:r>
    </w:p>
    <w:p w:rsidR="001F3E60" w:rsidRPr="00F10093" w:rsidRDefault="001F3E60" w:rsidP="001F3E60">
      <w:pPr>
        <w:jc w:val="right"/>
        <w:rPr>
          <w:b/>
        </w:rPr>
      </w:pPr>
    </w:p>
    <w:p w:rsidR="001F3E60" w:rsidRPr="00F10093" w:rsidRDefault="001F3E60" w:rsidP="001F3E60">
      <w:pPr>
        <w:jc w:val="center"/>
        <w:rPr>
          <w:sz w:val="26"/>
          <w:szCs w:val="26"/>
        </w:rPr>
      </w:pPr>
      <w:r w:rsidRPr="00F10093">
        <w:rPr>
          <w:b/>
        </w:rPr>
        <w:t>«</w:t>
      </w:r>
      <w:r w:rsidRPr="00F10093">
        <w:t>Требования к телекоммуникационным боксам (антивандальным коробкам АК) для размещения пассивного оборудования КТВ</w:t>
      </w:r>
      <w:r w:rsidRPr="00F10093">
        <w:rPr>
          <w:b/>
          <w:bCs/>
        </w:rPr>
        <w:t>».</w:t>
      </w:r>
    </w:p>
    <w:p w:rsidR="001F3E60" w:rsidRPr="00F10093" w:rsidRDefault="001F3E60" w:rsidP="001F3E60">
      <w:pPr>
        <w:spacing w:line="240" w:lineRule="atLeast"/>
        <w:ind w:right="4"/>
        <w:rPr>
          <w:sz w:val="26"/>
          <w:szCs w:val="26"/>
        </w:rPr>
      </w:pPr>
    </w:p>
    <w:p w:rsidR="001F3E60" w:rsidRPr="00F10093" w:rsidRDefault="001F3E60" w:rsidP="001F3E60">
      <w:pPr>
        <w:spacing w:line="240" w:lineRule="atLeast"/>
        <w:ind w:right="4"/>
        <w:rPr>
          <w:sz w:val="26"/>
          <w:szCs w:val="26"/>
        </w:rPr>
      </w:pPr>
    </w:p>
    <w:p w:rsidR="001F3E60" w:rsidRPr="00F10093" w:rsidRDefault="001F3E60" w:rsidP="001F3E60">
      <w:pPr>
        <w:spacing w:line="360" w:lineRule="auto"/>
        <w:ind w:firstLine="709"/>
        <w:rPr>
          <w:b/>
        </w:rPr>
      </w:pPr>
      <w:r w:rsidRPr="00F10093">
        <w:rPr>
          <w:b/>
        </w:rPr>
        <w:t xml:space="preserve">Коробка антивандальная АК. </w:t>
      </w:r>
    </w:p>
    <w:p w:rsidR="001F3E60" w:rsidRPr="00F10093" w:rsidRDefault="001F3E60" w:rsidP="001F3E60">
      <w:pPr>
        <w:spacing w:line="360" w:lineRule="auto"/>
        <w:ind w:firstLine="709"/>
      </w:pPr>
      <w:r w:rsidRPr="00F10093">
        <w:t xml:space="preserve">Коробка АК предназначена для установки в ней устройств по распределению сигналов КТВ к абонентам, внутри помещений, доступ к которым для посторонних лиц ограничен. Она состоит из металлического корпуса с толщиной металла 1,5 мм </w:t>
      </w:r>
      <w:r w:rsidRPr="00F10093">
        <w:rPr>
          <w:bCs/>
          <w:iCs/>
        </w:rPr>
        <w:t>с открывающейся дверцей на шарнирах</w:t>
      </w:r>
      <w:r w:rsidRPr="00F10093">
        <w:t xml:space="preserve"> с толщиной металла 1,5 мм. Наличие универсального замка (универсальный ключ – один ключ должен открывать и закрывать замки всех АК). В корпусе имеются отверстия для производства необходимой разводки (в стандартном исполнении 2 отверстия Ø50). Монтаж на стену производится дюбель-гвоздем Ø6*60 в количестве 4 шт.  Размер 255х180х70мм.</w:t>
      </w:r>
    </w:p>
    <w:p w:rsidR="001F3E60" w:rsidRPr="007A3304" w:rsidRDefault="001F3E60" w:rsidP="001F3E60">
      <w:pPr>
        <w:spacing w:line="360" w:lineRule="auto"/>
        <w:ind w:left="567" w:hanging="567"/>
        <w:jc w:val="center"/>
      </w:pPr>
      <w:r w:rsidRPr="007A3304">
        <w:rPr>
          <w:b/>
          <w:noProof/>
        </w:rPr>
        <w:drawing>
          <wp:anchor distT="0" distB="0" distL="114300" distR="114300" simplePos="0" relativeHeight="251661312" behindDoc="0" locked="0" layoutInCell="1" allowOverlap="1" wp14:anchorId="6A177B72" wp14:editId="21E7B482">
            <wp:simplePos x="0" y="0"/>
            <wp:positionH relativeFrom="column">
              <wp:posOffset>452755</wp:posOffset>
            </wp:positionH>
            <wp:positionV relativeFrom="paragraph">
              <wp:posOffset>177165</wp:posOffset>
            </wp:positionV>
            <wp:extent cx="4733925" cy="5334928"/>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АК.png"/>
                    <pic:cNvPicPr/>
                  </pic:nvPicPr>
                  <pic:blipFill>
                    <a:blip r:embed="rId56">
                      <a:extLst>
                        <a:ext uri="{28A0092B-C50C-407E-A947-70E740481C1C}">
                          <a14:useLocalDpi xmlns:a14="http://schemas.microsoft.com/office/drawing/2010/main" val="0"/>
                        </a:ext>
                      </a:extLst>
                    </a:blip>
                    <a:stretch>
                      <a:fillRect/>
                    </a:stretch>
                  </pic:blipFill>
                  <pic:spPr>
                    <a:xfrm>
                      <a:off x="0" y="0"/>
                      <a:ext cx="4733925" cy="5334928"/>
                    </a:xfrm>
                    <a:prstGeom prst="rect">
                      <a:avLst/>
                    </a:prstGeom>
                  </pic:spPr>
                </pic:pic>
              </a:graphicData>
            </a:graphic>
          </wp:anchor>
        </w:drawing>
      </w:r>
    </w:p>
    <w:p w:rsidR="001F3E60" w:rsidRPr="007A3304" w:rsidRDefault="001F3E60" w:rsidP="001F3E60">
      <w:pPr>
        <w:spacing w:line="360" w:lineRule="auto"/>
        <w:ind w:left="-567"/>
        <w:rPr>
          <w:b/>
        </w:rPr>
      </w:pPr>
      <w:r>
        <w:rPr>
          <w:b/>
        </w:rPr>
        <w:br w:type="textWrapping" w:clear="all"/>
      </w:r>
    </w:p>
    <w:p w:rsidR="001F3E60" w:rsidRPr="00F10093" w:rsidRDefault="001F3E60" w:rsidP="001F3E60">
      <w:pPr>
        <w:jc w:val="right"/>
        <w:rPr>
          <w:sz w:val="26"/>
          <w:szCs w:val="26"/>
        </w:rPr>
      </w:pPr>
      <w:r w:rsidRPr="00636AEF">
        <w:rPr>
          <w:color w:val="0070C0"/>
          <w:sz w:val="26"/>
          <w:szCs w:val="26"/>
        </w:rPr>
        <w:t xml:space="preserve">                                                                        </w:t>
      </w:r>
      <w:r w:rsidRPr="00F10093">
        <w:rPr>
          <w:sz w:val="26"/>
          <w:szCs w:val="26"/>
        </w:rPr>
        <w:t>Приложение № 2</w:t>
      </w:r>
    </w:p>
    <w:p w:rsidR="001F3E60" w:rsidRPr="00F10093" w:rsidRDefault="001F3E60" w:rsidP="001F3E60">
      <w:pPr>
        <w:jc w:val="center"/>
        <w:rPr>
          <w:sz w:val="26"/>
          <w:szCs w:val="26"/>
        </w:rPr>
      </w:pPr>
      <w:r w:rsidRPr="00F10093">
        <w:rPr>
          <w:sz w:val="26"/>
          <w:szCs w:val="26"/>
        </w:rPr>
        <w:t xml:space="preserve">                                                                    к Договору № __________________________</w:t>
      </w:r>
    </w:p>
    <w:p w:rsidR="001F3E60" w:rsidRPr="00F10093" w:rsidRDefault="001F3E60" w:rsidP="001F3E60">
      <w:pPr>
        <w:jc w:val="right"/>
        <w:rPr>
          <w:sz w:val="26"/>
          <w:szCs w:val="26"/>
        </w:rPr>
      </w:pPr>
      <w:r w:rsidRPr="00F10093">
        <w:rPr>
          <w:sz w:val="26"/>
          <w:szCs w:val="26"/>
        </w:rPr>
        <w:t>от «____» ________ 20 ____ г.</w:t>
      </w:r>
    </w:p>
    <w:p w:rsidR="001F3E60" w:rsidRPr="00F10093" w:rsidRDefault="001F3E60" w:rsidP="001F3E60">
      <w:pPr>
        <w:jc w:val="right"/>
        <w:rPr>
          <w:sz w:val="26"/>
          <w:szCs w:val="26"/>
        </w:rPr>
      </w:pPr>
    </w:p>
    <w:p w:rsidR="001F3E60" w:rsidRPr="00F10093" w:rsidRDefault="001F3E60" w:rsidP="001F3E60">
      <w:pPr>
        <w:jc w:val="right"/>
        <w:rPr>
          <w:sz w:val="26"/>
          <w:szCs w:val="26"/>
        </w:rPr>
      </w:pPr>
    </w:p>
    <w:p w:rsidR="001F3E60" w:rsidRPr="00F10093" w:rsidRDefault="001F3E60" w:rsidP="001F3E60">
      <w:pPr>
        <w:jc w:val="right"/>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jc w:val="center"/>
        <w:rPr>
          <w:b/>
          <w:sz w:val="26"/>
          <w:szCs w:val="26"/>
        </w:rPr>
      </w:pPr>
      <w:r w:rsidRPr="00F10093">
        <w:rPr>
          <w:b/>
          <w:sz w:val="26"/>
          <w:szCs w:val="26"/>
        </w:rPr>
        <w:t>ФОРМА ЗАКАЗА</w:t>
      </w:r>
    </w:p>
    <w:p w:rsidR="001F3E60" w:rsidRPr="00F10093" w:rsidRDefault="001F3E60" w:rsidP="001F3E60">
      <w:pPr>
        <w:rPr>
          <w:sz w:val="26"/>
          <w:szCs w:val="26"/>
        </w:rPr>
      </w:pPr>
      <w:r w:rsidRPr="00F10093">
        <w:rPr>
          <w:sz w:val="26"/>
          <w:szCs w:val="26"/>
        </w:rPr>
        <w:t>______________________________________________________________________</w:t>
      </w: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jc w:val="center"/>
        <w:rPr>
          <w:sz w:val="26"/>
          <w:szCs w:val="26"/>
        </w:rPr>
      </w:pPr>
      <w:r w:rsidRPr="00F10093">
        <w:rPr>
          <w:sz w:val="26"/>
          <w:szCs w:val="26"/>
        </w:rPr>
        <w:t xml:space="preserve">ЗАКАЗ </w:t>
      </w:r>
    </w:p>
    <w:p w:rsidR="001F3E60" w:rsidRPr="00F10093" w:rsidRDefault="001F3E60" w:rsidP="001F3E60">
      <w:pPr>
        <w:jc w:val="center"/>
        <w:rPr>
          <w:sz w:val="26"/>
          <w:szCs w:val="26"/>
        </w:rPr>
      </w:pPr>
      <w:r w:rsidRPr="00F10093">
        <w:rPr>
          <w:sz w:val="26"/>
          <w:szCs w:val="26"/>
        </w:rPr>
        <w:t>№ ____от «____» ________ 20 ____г.</w:t>
      </w:r>
    </w:p>
    <w:p w:rsidR="001F3E60" w:rsidRPr="00F10093" w:rsidRDefault="001F3E60" w:rsidP="001F3E60">
      <w:pPr>
        <w:jc w:val="center"/>
        <w:rPr>
          <w:sz w:val="26"/>
          <w:szCs w:val="26"/>
        </w:rPr>
      </w:pPr>
      <w:r w:rsidRPr="00F10093">
        <w:rPr>
          <w:sz w:val="26"/>
          <w:szCs w:val="26"/>
        </w:rPr>
        <w:t>к Договору №____________ от «____» ________ 20 ____г.</w:t>
      </w: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rPr>
          <w:sz w:val="26"/>
          <w:szCs w:val="26"/>
        </w:rPr>
      </w:pPr>
    </w:p>
    <w:p w:rsidR="001F3E60" w:rsidRPr="00F10093" w:rsidRDefault="001F3E60" w:rsidP="001F3E60">
      <w:pPr>
        <w:jc w:val="center"/>
        <w:rPr>
          <w:sz w:val="26"/>
          <w:szCs w:val="26"/>
        </w:rPr>
      </w:pPr>
      <w:r w:rsidRPr="00F10093">
        <w:rPr>
          <w:sz w:val="26"/>
          <w:szCs w:val="26"/>
        </w:rPr>
        <w:t>г. Уфа</w:t>
      </w:r>
    </w:p>
    <w:p w:rsidR="001F3E60" w:rsidRPr="00F10093" w:rsidRDefault="001F3E60" w:rsidP="001F3E60">
      <w:pPr>
        <w:jc w:val="center"/>
        <w:rPr>
          <w:sz w:val="26"/>
          <w:szCs w:val="26"/>
        </w:rPr>
      </w:pPr>
      <w:r w:rsidRPr="00F10093">
        <w:rPr>
          <w:sz w:val="26"/>
          <w:szCs w:val="26"/>
        </w:rPr>
        <w:t>20__ г.</w:t>
      </w:r>
    </w:p>
    <w:p w:rsidR="001F3E60" w:rsidRPr="00F10093" w:rsidRDefault="001F3E60" w:rsidP="001F3E60">
      <w:pPr>
        <w:jc w:val="center"/>
        <w:rPr>
          <w:sz w:val="26"/>
          <w:szCs w:val="26"/>
        </w:rPr>
      </w:pPr>
    </w:p>
    <w:p w:rsidR="001F3E60" w:rsidRPr="00F10093" w:rsidRDefault="001F3E60" w:rsidP="001F3E60">
      <w:pPr>
        <w:jc w:val="center"/>
        <w:rPr>
          <w:sz w:val="26"/>
          <w:szCs w:val="26"/>
        </w:rPr>
      </w:pPr>
    </w:p>
    <w:p w:rsidR="001F3E60" w:rsidRPr="00742998" w:rsidRDefault="001F3E60" w:rsidP="001F3E60">
      <w:pPr>
        <w:jc w:val="center"/>
        <w:rPr>
          <w:sz w:val="26"/>
          <w:szCs w:val="26"/>
        </w:rPr>
      </w:pPr>
    </w:p>
    <w:p w:rsidR="001F3E60" w:rsidRPr="00742998" w:rsidRDefault="001F3E60" w:rsidP="001F3E60">
      <w:pPr>
        <w:jc w:val="center"/>
        <w:rPr>
          <w:sz w:val="26"/>
          <w:szCs w:val="26"/>
        </w:rPr>
      </w:pPr>
    </w:p>
    <w:p w:rsidR="001F3E60" w:rsidRPr="00742998" w:rsidRDefault="001F3E60" w:rsidP="001F3E60">
      <w:pPr>
        <w:jc w:val="center"/>
        <w:rPr>
          <w:sz w:val="26"/>
          <w:szCs w:val="26"/>
        </w:rPr>
      </w:pPr>
    </w:p>
    <w:p w:rsidR="001F3E60" w:rsidRPr="00742998" w:rsidRDefault="001F3E60" w:rsidP="001F3E60">
      <w:pPr>
        <w:jc w:val="center"/>
        <w:rPr>
          <w:sz w:val="26"/>
          <w:szCs w:val="26"/>
        </w:rPr>
      </w:pPr>
    </w:p>
    <w:p w:rsidR="001F3E60" w:rsidRPr="00742998" w:rsidRDefault="001F3E60" w:rsidP="001F3E60">
      <w:pPr>
        <w:ind w:right="-81"/>
        <w:rPr>
          <w:sz w:val="26"/>
          <w:szCs w:val="26"/>
        </w:rPr>
        <w:sectPr w:rsidR="001F3E60" w:rsidRPr="00742998" w:rsidSect="001F3E60">
          <w:headerReference w:type="even" r:id="rId61"/>
          <w:headerReference w:type="default" r:id="rId62"/>
          <w:footerReference w:type="default" r:id="rId63"/>
          <w:pgSz w:w="11904" w:h="16834"/>
          <w:pgMar w:top="1134" w:right="851" w:bottom="851" w:left="1418" w:header="720" w:footer="720" w:gutter="0"/>
          <w:cols w:space="720"/>
          <w:noEndnote/>
          <w:titlePg/>
        </w:sectPr>
      </w:pPr>
    </w:p>
    <w:p w:rsidR="001F3E60" w:rsidRPr="00F10093" w:rsidRDefault="001F3E60" w:rsidP="001F3E60">
      <w:pPr>
        <w:ind w:right="-81"/>
        <w:rPr>
          <w:sz w:val="20"/>
          <w:szCs w:val="20"/>
        </w:rPr>
      </w:pPr>
      <w:r w:rsidRPr="00F10093">
        <w:rPr>
          <w:sz w:val="20"/>
          <w:szCs w:val="20"/>
        </w:rPr>
        <w:t>Титул Объекта строительства: «_______________________________»</w:t>
      </w:r>
    </w:p>
    <w:p w:rsidR="001F3E60" w:rsidRPr="00F10093" w:rsidRDefault="001F3E60" w:rsidP="001F3E60">
      <w:pPr>
        <w:ind w:right="-81"/>
        <w:rPr>
          <w:sz w:val="20"/>
          <w:szCs w:val="20"/>
        </w:rPr>
      </w:pPr>
      <w:r w:rsidRPr="00F10093">
        <w:rPr>
          <w:sz w:val="20"/>
          <w:szCs w:val="20"/>
        </w:rPr>
        <w:t>Инвестиционный код проекта: ____________________</w:t>
      </w:r>
    </w:p>
    <w:p w:rsidR="001F3E60" w:rsidRPr="00F10093" w:rsidRDefault="001F3E60" w:rsidP="001F3E60">
      <w:pPr>
        <w:pStyle w:val="33"/>
        <w:jc w:val="center"/>
      </w:pPr>
      <w:r w:rsidRPr="00F10093">
        <w:t xml:space="preserve"> Расчёт стоимости Работ по Заказу </w:t>
      </w:r>
    </w:p>
    <w:p w:rsidR="001F3E60" w:rsidRPr="00F10093" w:rsidRDefault="001F3E60" w:rsidP="001F3E60">
      <w:pPr>
        <w:jc w:val="center"/>
        <w:rPr>
          <w:sz w:val="26"/>
          <w:szCs w:val="26"/>
        </w:rPr>
      </w:pPr>
      <w:r w:rsidRPr="00F10093">
        <w:rPr>
          <w:sz w:val="26"/>
          <w:szCs w:val="26"/>
        </w:rPr>
        <w:t xml:space="preserve">                                                                                                                                     Табл.1.1</w:t>
      </w:r>
    </w:p>
    <w:tbl>
      <w:tblPr>
        <w:tblW w:w="13160" w:type="dxa"/>
        <w:tblInd w:w="93" w:type="dxa"/>
        <w:tblLayout w:type="fixed"/>
        <w:tblLook w:val="04A0" w:firstRow="1" w:lastRow="0" w:firstColumn="1" w:lastColumn="0" w:noHBand="0" w:noVBand="1"/>
      </w:tblPr>
      <w:tblGrid>
        <w:gridCol w:w="1305"/>
        <w:gridCol w:w="3246"/>
        <w:gridCol w:w="758"/>
        <w:gridCol w:w="899"/>
        <w:gridCol w:w="960"/>
        <w:gridCol w:w="1427"/>
        <w:gridCol w:w="1400"/>
        <w:gridCol w:w="1399"/>
        <w:gridCol w:w="883"/>
        <w:gridCol w:w="883"/>
      </w:tblGrid>
      <w:tr w:rsidR="001F3E60" w:rsidRPr="00F10093" w:rsidTr="001F3E60">
        <w:trPr>
          <w:trHeight w:val="1695"/>
        </w:trPr>
        <w:tc>
          <w:tcPr>
            <w:tcW w:w="13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3E60" w:rsidRPr="00F10093" w:rsidRDefault="001F3E60" w:rsidP="001F3E60">
            <w:pPr>
              <w:jc w:val="center"/>
              <w:rPr>
                <w:sz w:val="18"/>
                <w:szCs w:val="18"/>
              </w:rPr>
            </w:pPr>
            <w:r w:rsidRPr="00F10093">
              <w:rPr>
                <w:sz w:val="18"/>
                <w:szCs w:val="18"/>
              </w:rPr>
              <w:t>Этап строительства</w:t>
            </w:r>
          </w:p>
        </w:tc>
        <w:tc>
          <w:tcPr>
            <w:tcW w:w="3246" w:type="dxa"/>
            <w:tcBorders>
              <w:top w:val="single" w:sz="8" w:space="0" w:color="auto"/>
              <w:left w:val="nil"/>
              <w:bottom w:val="single" w:sz="8" w:space="0" w:color="auto"/>
              <w:right w:val="single" w:sz="8" w:space="0" w:color="auto"/>
            </w:tcBorders>
            <w:shd w:val="clear" w:color="auto" w:fill="auto"/>
            <w:vAlign w:val="center"/>
            <w:hideMark/>
          </w:tcPr>
          <w:p w:rsidR="001F3E60" w:rsidRPr="00F10093" w:rsidRDefault="001F3E60" w:rsidP="001F3E60">
            <w:pPr>
              <w:jc w:val="center"/>
              <w:rPr>
                <w:sz w:val="18"/>
                <w:szCs w:val="18"/>
              </w:rPr>
            </w:pPr>
            <w:r w:rsidRPr="00F10093">
              <w:rPr>
                <w:sz w:val="18"/>
                <w:szCs w:val="18"/>
              </w:rPr>
              <w:t>Наименование строительства</w:t>
            </w:r>
          </w:p>
        </w:tc>
        <w:tc>
          <w:tcPr>
            <w:tcW w:w="758" w:type="dxa"/>
            <w:tcBorders>
              <w:top w:val="single" w:sz="8" w:space="0" w:color="auto"/>
              <w:left w:val="nil"/>
              <w:bottom w:val="single" w:sz="8" w:space="0" w:color="auto"/>
              <w:right w:val="single" w:sz="8" w:space="0" w:color="auto"/>
            </w:tcBorders>
            <w:shd w:val="clear" w:color="auto" w:fill="auto"/>
            <w:vAlign w:val="center"/>
            <w:hideMark/>
          </w:tcPr>
          <w:p w:rsidR="001F3E60" w:rsidRPr="00F10093" w:rsidRDefault="001F3E60" w:rsidP="001F3E60">
            <w:pPr>
              <w:jc w:val="center"/>
              <w:rPr>
                <w:sz w:val="18"/>
                <w:szCs w:val="18"/>
              </w:rPr>
            </w:pPr>
            <w:r w:rsidRPr="00F10093">
              <w:rPr>
                <w:sz w:val="18"/>
                <w:szCs w:val="18"/>
              </w:rPr>
              <w:t>Код проекта</w:t>
            </w:r>
          </w:p>
        </w:tc>
        <w:tc>
          <w:tcPr>
            <w:tcW w:w="899" w:type="dxa"/>
            <w:tcBorders>
              <w:top w:val="single" w:sz="8" w:space="0" w:color="auto"/>
              <w:left w:val="nil"/>
              <w:bottom w:val="single" w:sz="8" w:space="0" w:color="auto"/>
              <w:right w:val="single" w:sz="8" w:space="0" w:color="auto"/>
            </w:tcBorders>
            <w:shd w:val="clear" w:color="auto" w:fill="auto"/>
            <w:vAlign w:val="center"/>
            <w:hideMark/>
          </w:tcPr>
          <w:p w:rsidR="001F3E60" w:rsidRPr="00F10093" w:rsidRDefault="001F3E60" w:rsidP="001F3E60">
            <w:pPr>
              <w:jc w:val="center"/>
              <w:rPr>
                <w:sz w:val="18"/>
                <w:szCs w:val="18"/>
              </w:rPr>
            </w:pPr>
            <w:r w:rsidRPr="00F10093">
              <w:rPr>
                <w:sz w:val="18"/>
                <w:szCs w:val="18"/>
              </w:rPr>
              <w:t>Срок сдачи Объекта</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F3E60" w:rsidRPr="00F10093" w:rsidRDefault="001F3E60" w:rsidP="001F3E60">
            <w:pPr>
              <w:jc w:val="center"/>
              <w:rPr>
                <w:sz w:val="18"/>
                <w:szCs w:val="18"/>
              </w:rPr>
            </w:pPr>
            <w:r w:rsidRPr="00F10093">
              <w:rPr>
                <w:sz w:val="18"/>
                <w:szCs w:val="18"/>
              </w:rPr>
              <w:t>Объём Работ, т.п. КТВ,  шт., км по Заказу</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rsidR="001F3E60" w:rsidRPr="00F10093" w:rsidRDefault="001F3E60" w:rsidP="001F3E60">
            <w:pPr>
              <w:jc w:val="center"/>
              <w:rPr>
                <w:sz w:val="18"/>
                <w:szCs w:val="18"/>
              </w:rPr>
            </w:pPr>
            <w:r w:rsidRPr="00F10093">
              <w:rPr>
                <w:sz w:val="18"/>
                <w:szCs w:val="18"/>
              </w:rPr>
              <w:t>Кол-во квартир (Домохозяйств) по Заказу</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1F3E60" w:rsidRPr="00F10093" w:rsidRDefault="001F3E60" w:rsidP="001F3E60">
            <w:pPr>
              <w:jc w:val="center"/>
              <w:rPr>
                <w:sz w:val="18"/>
                <w:szCs w:val="18"/>
              </w:rPr>
            </w:pPr>
            <w:r w:rsidRPr="00F10093">
              <w:rPr>
                <w:sz w:val="18"/>
                <w:szCs w:val="18"/>
              </w:rPr>
              <w:t xml:space="preserve">Расчётное значение проникновения охвата Домохозяйств, %  </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1F3E60" w:rsidRPr="00F10093" w:rsidRDefault="001F3E60" w:rsidP="001F3E60">
            <w:pPr>
              <w:jc w:val="center"/>
              <w:rPr>
                <w:sz w:val="18"/>
                <w:szCs w:val="18"/>
              </w:rPr>
            </w:pPr>
            <w:r w:rsidRPr="00F10093">
              <w:rPr>
                <w:sz w:val="18"/>
                <w:szCs w:val="18"/>
              </w:rPr>
              <w:t>Удельная стоимость строительства в зависимости от проникновения, руб./т.п. КТВ без НДС</w:t>
            </w:r>
          </w:p>
        </w:tc>
        <w:tc>
          <w:tcPr>
            <w:tcW w:w="883" w:type="dxa"/>
            <w:tcBorders>
              <w:top w:val="single" w:sz="8" w:space="0" w:color="auto"/>
              <w:left w:val="nil"/>
              <w:bottom w:val="single" w:sz="8" w:space="0" w:color="auto"/>
              <w:right w:val="single" w:sz="8" w:space="0" w:color="auto"/>
            </w:tcBorders>
            <w:shd w:val="clear" w:color="auto" w:fill="auto"/>
            <w:vAlign w:val="center"/>
            <w:hideMark/>
          </w:tcPr>
          <w:p w:rsidR="001F3E60" w:rsidRPr="00F10093" w:rsidRDefault="001F3E60" w:rsidP="001F3E60">
            <w:pPr>
              <w:jc w:val="center"/>
              <w:rPr>
                <w:b/>
                <w:bCs/>
                <w:sz w:val="20"/>
                <w:szCs w:val="20"/>
              </w:rPr>
            </w:pPr>
            <w:r w:rsidRPr="00F10093">
              <w:rPr>
                <w:b/>
                <w:bCs/>
                <w:sz w:val="20"/>
                <w:szCs w:val="20"/>
              </w:rPr>
              <w:t>Итого, цена Работ без НДС, руб.</w:t>
            </w:r>
          </w:p>
        </w:tc>
        <w:tc>
          <w:tcPr>
            <w:tcW w:w="883" w:type="dxa"/>
            <w:tcBorders>
              <w:top w:val="single" w:sz="8" w:space="0" w:color="auto"/>
              <w:left w:val="nil"/>
              <w:bottom w:val="single" w:sz="8" w:space="0" w:color="auto"/>
              <w:right w:val="single" w:sz="8" w:space="0" w:color="auto"/>
            </w:tcBorders>
            <w:shd w:val="clear" w:color="auto" w:fill="auto"/>
            <w:vAlign w:val="center"/>
            <w:hideMark/>
          </w:tcPr>
          <w:p w:rsidR="001F3E60" w:rsidRPr="00F10093" w:rsidRDefault="001F3E60" w:rsidP="001F3E60">
            <w:pPr>
              <w:jc w:val="center"/>
              <w:rPr>
                <w:b/>
                <w:bCs/>
                <w:sz w:val="20"/>
                <w:szCs w:val="20"/>
              </w:rPr>
            </w:pPr>
            <w:r w:rsidRPr="00F10093">
              <w:rPr>
                <w:b/>
                <w:bCs/>
                <w:sz w:val="20"/>
                <w:szCs w:val="20"/>
              </w:rPr>
              <w:t>Итого, цена Работ с НДС, руб.</w:t>
            </w:r>
          </w:p>
        </w:tc>
      </w:tr>
      <w:tr w:rsidR="001F3E60" w:rsidRPr="00F10093" w:rsidTr="001F3E60">
        <w:trPr>
          <w:trHeight w:val="315"/>
        </w:trPr>
        <w:tc>
          <w:tcPr>
            <w:tcW w:w="1316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1F3E60" w:rsidRPr="00F10093" w:rsidRDefault="001F3E60" w:rsidP="001F3E60">
            <w:pPr>
              <w:jc w:val="center"/>
              <w:rPr>
                <w:b/>
                <w:bCs/>
                <w:sz w:val="20"/>
                <w:szCs w:val="20"/>
              </w:rPr>
            </w:pPr>
            <w:r w:rsidRPr="00F10093">
              <w:rPr>
                <w:b/>
                <w:bCs/>
                <w:sz w:val="20"/>
                <w:szCs w:val="20"/>
              </w:rPr>
              <w:t>Новое строительство</w:t>
            </w:r>
          </w:p>
        </w:tc>
      </w:tr>
      <w:tr w:rsidR="001F3E60" w:rsidRPr="00F10093" w:rsidTr="001F3E60">
        <w:trPr>
          <w:trHeight w:val="780"/>
        </w:trPr>
        <w:tc>
          <w:tcPr>
            <w:tcW w:w="1305" w:type="dxa"/>
            <w:tcBorders>
              <w:top w:val="nil"/>
              <w:left w:val="single" w:sz="8" w:space="0" w:color="auto"/>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3246"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758"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8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center"/>
              <w:rPr>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1F3E60" w:rsidRPr="00F10093" w:rsidRDefault="001F3E60" w:rsidP="001F3E60">
            <w:pPr>
              <w:jc w:val="right"/>
              <w:rPr>
                <w:sz w:val="20"/>
                <w:szCs w:val="20"/>
              </w:rPr>
            </w:pPr>
          </w:p>
        </w:tc>
        <w:tc>
          <w:tcPr>
            <w:tcW w:w="1427"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400"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3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r>
      <w:tr w:rsidR="001F3E60" w:rsidRPr="00F10093" w:rsidTr="001F3E60">
        <w:trPr>
          <w:trHeight w:val="525"/>
        </w:trPr>
        <w:tc>
          <w:tcPr>
            <w:tcW w:w="1305" w:type="dxa"/>
            <w:tcBorders>
              <w:top w:val="nil"/>
              <w:left w:val="single" w:sz="8" w:space="0" w:color="auto"/>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3246"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758"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8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center"/>
              <w:rPr>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1F3E60" w:rsidRPr="00F10093" w:rsidRDefault="001F3E60" w:rsidP="001F3E60">
            <w:pPr>
              <w:jc w:val="right"/>
              <w:rPr>
                <w:sz w:val="20"/>
                <w:szCs w:val="20"/>
              </w:rPr>
            </w:pPr>
          </w:p>
        </w:tc>
        <w:tc>
          <w:tcPr>
            <w:tcW w:w="1427"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400"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3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r>
      <w:tr w:rsidR="001F3E60" w:rsidRPr="00F10093" w:rsidTr="001F3E60">
        <w:trPr>
          <w:trHeight w:val="780"/>
        </w:trPr>
        <w:tc>
          <w:tcPr>
            <w:tcW w:w="1305" w:type="dxa"/>
            <w:tcBorders>
              <w:top w:val="nil"/>
              <w:left w:val="single" w:sz="8" w:space="0" w:color="auto"/>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3246"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758"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8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center"/>
              <w:rPr>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1F3E60" w:rsidRPr="00F10093" w:rsidRDefault="001F3E60" w:rsidP="001F3E60">
            <w:pPr>
              <w:jc w:val="right"/>
              <w:rPr>
                <w:sz w:val="20"/>
                <w:szCs w:val="20"/>
              </w:rPr>
            </w:pPr>
          </w:p>
        </w:tc>
        <w:tc>
          <w:tcPr>
            <w:tcW w:w="1427"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400"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3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r>
      <w:tr w:rsidR="001F3E60" w:rsidRPr="00F10093" w:rsidTr="001F3E60">
        <w:trPr>
          <w:trHeight w:val="315"/>
        </w:trPr>
        <w:tc>
          <w:tcPr>
            <w:tcW w:w="1316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1F3E60" w:rsidRPr="00F10093" w:rsidRDefault="001F3E60" w:rsidP="001F3E60">
            <w:pPr>
              <w:jc w:val="center"/>
              <w:rPr>
                <w:b/>
                <w:bCs/>
                <w:sz w:val="20"/>
                <w:szCs w:val="20"/>
              </w:rPr>
            </w:pPr>
            <w:r w:rsidRPr="00F10093">
              <w:rPr>
                <w:b/>
                <w:bCs/>
                <w:sz w:val="20"/>
                <w:szCs w:val="20"/>
              </w:rPr>
              <w:t>Реконструкция</w:t>
            </w:r>
          </w:p>
        </w:tc>
      </w:tr>
      <w:tr w:rsidR="001F3E60" w:rsidRPr="00F10093" w:rsidTr="001F3E60">
        <w:trPr>
          <w:trHeight w:val="315"/>
        </w:trPr>
        <w:tc>
          <w:tcPr>
            <w:tcW w:w="1305" w:type="dxa"/>
            <w:tcBorders>
              <w:top w:val="nil"/>
              <w:left w:val="single" w:sz="8" w:space="0" w:color="auto"/>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3246"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758"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8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center"/>
              <w:rPr>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1F3E60" w:rsidRPr="00F10093" w:rsidRDefault="001F3E60" w:rsidP="001F3E60">
            <w:pPr>
              <w:jc w:val="right"/>
              <w:rPr>
                <w:sz w:val="20"/>
                <w:szCs w:val="20"/>
              </w:rPr>
            </w:pPr>
          </w:p>
        </w:tc>
        <w:tc>
          <w:tcPr>
            <w:tcW w:w="1427"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400"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1399"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r>
      <w:tr w:rsidR="001F3E60" w:rsidRPr="00F10093" w:rsidTr="001F3E60">
        <w:trPr>
          <w:trHeight w:val="780"/>
        </w:trPr>
        <w:tc>
          <w:tcPr>
            <w:tcW w:w="1305" w:type="dxa"/>
            <w:tcBorders>
              <w:top w:val="nil"/>
              <w:left w:val="single" w:sz="8" w:space="0" w:color="auto"/>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3246"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758"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8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center"/>
              <w:rPr>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1F3E60" w:rsidRPr="00F10093" w:rsidRDefault="001F3E60" w:rsidP="001F3E60">
            <w:pPr>
              <w:jc w:val="right"/>
              <w:rPr>
                <w:sz w:val="20"/>
                <w:szCs w:val="20"/>
              </w:rPr>
            </w:pPr>
          </w:p>
        </w:tc>
        <w:tc>
          <w:tcPr>
            <w:tcW w:w="1427"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400"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1399"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r>
      <w:tr w:rsidR="001F3E60" w:rsidRPr="00F10093" w:rsidTr="001F3E60">
        <w:trPr>
          <w:trHeight w:val="315"/>
        </w:trPr>
        <w:tc>
          <w:tcPr>
            <w:tcW w:w="1305" w:type="dxa"/>
            <w:tcBorders>
              <w:top w:val="nil"/>
              <w:left w:val="single" w:sz="8" w:space="0" w:color="auto"/>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3246"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758"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8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center"/>
              <w:rPr>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1F3E60" w:rsidRPr="00F10093" w:rsidRDefault="001F3E60" w:rsidP="001F3E60">
            <w:pPr>
              <w:jc w:val="right"/>
              <w:rPr>
                <w:sz w:val="20"/>
                <w:szCs w:val="20"/>
              </w:rPr>
            </w:pPr>
          </w:p>
        </w:tc>
        <w:tc>
          <w:tcPr>
            <w:tcW w:w="1427"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400"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1399"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r>
      <w:tr w:rsidR="001F3E60" w:rsidRPr="00F10093" w:rsidTr="001F3E60">
        <w:trPr>
          <w:trHeight w:val="315"/>
        </w:trPr>
        <w:tc>
          <w:tcPr>
            <w:tcW w:w="1305" w:type="dxa"/>
            <w:tcBorders>
              <w:top w:val="nil"/>
              <w:left w:val="single" w:sz="8" w:space="0" w:color="auto"/>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3246"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758"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rPr>
                <w:sz w:val="20"/>
                <w:szCs w:val="20"/>
              </w:rPr>
            </w:pPr>
          </w:p>
        </w:tc>
        <w:tc>
          <w:tcPr>
            <w:tcW w:w="899"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center"/>
              <w:rPr>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1F3E60" w:rsidRPr="00F10093" w:rsidRDefault="001F3E60" w:rsidP="001F3E60">
            <w:pPr>
              <w:jc w:val="right"/>
              <w:rPr>
                <w:sz w:val="20"/>
                <w:szCs w:val="20"/>
              </w:rPr>
            </w:pPr>
          </w:p>
        </w:tc>
        <w:tc>
          <w:tcPr>
            <w:tcW w:w="1427" w:type="dxa"/>
            <w:tcBorders>
              <w:top w:val="nil"/>
              <w:left w:val="nil"/>
              <w:bottom w:val="single" w:sz="8" w:space="0" w:color="auto"/>
              <w:right w:val="single" w:sz="8" w:space="0" w:color="auto"/>
            </w:tcBorders>
            <w:shd w:val="clear" w:color="auto" w:fill="auto"/>
            <w:vAlign w:val="center"/>
          </w:tcPr>
          <w:p w:rsidR="001F3E60" w:rsidRPr="00F10093" w:rsidRDefault="001F3E60" w:rsidP="001F3E60">
            <w:pPr>
              <w:jc w:val="right"/>
              <w:rPr>
                <w:sz w:val="20"/>
                <w:szCs w:val="20"/>
              </w:rPr>
            </w:pPr>
          </w:p>
        </w:tc>
        <w:tc>
          <w:tcPr>
            <w:tcW w:w="1400"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1399"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r>
      <w:tr w:rsidR="001F3E60" w:rsidRPr="00F10093" w:rsidTr="001F3E60">
        <w:trPr>
          <w:trHeight w:val="315"/>
        </w:trPr>
        <w:tc>
          <w:tcPr>
            <w:tcW w:w="62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F3E60" w:rsidRPr="00F10093" w:rsidRDefault="001F3E60" w:rsidP="001F3E60">
            <w:pPr>
              <w:rPr>
                <w:b/>
                <w:bCs/>
                <w:i/>
                <w:iCs/>
                <w:sz w:val="20"/>
                <w:szCs w:val="20"/>
              </w:rPr>
            </w:pPr>
            <w:r w:rsidRPr="00F10093">
              <w:rPr>
                <w:b/>
                <w:bCs/>
                <w:i/>
                <w:iCs/>
                <w:sz w:val="20"/>
                <w:szCs w:val="20"/>
              </w:rPr>
              <w:t>Итого по проекту:</w:t>
            </w:r>
          </w:p>
        </w:tc>
        <w:tc>
          <w:tcPr>
            <w:tcW w:w="960" w:type="dxa"/>
            <w:tcBorders>
              <w:top w:val="nil"/>
              <w:left w:val="nil"/>
              <w:bottom w:val="single" w:sz="8" w:space="0" w:color="auto"/>
              <w:right w:val="single" w:sz="8" w:space="0" w:color="auto"/>
            </w:tcBorders>
            <w:shd w:val="clear" w:color="auto" w:fill="auto"/>
            <w:noWrap/>
            <w:vAlign w:val="center"/>
            <w:hideMark/>
          </w:tcPr>
          <w:p w:rsidR="001F3E60" w:rsidRPr="00F10093" w:rsidRDefault="001F3E60" w:rsidP="001F3E60">
            <w:pPr>
              <w:jc w:val="right"/>
              <w:rPr>
                <w:sz w:val="20"/>
                <w:szCs w:val="20"/>
              </w:rPr>
            </w:pPr>
            <w:r w:rsidRPr="00F10093">
              <w:rPr>
                <w:sz w:val="20"/>
                <w:szCs w:val="20"/>
              </w:rPr>
              <w:t> </w:t>
            </w:r>
          </w:p>
        </w:tc>
        <w:tc>
          <w:tcPr>
            <w:tcW w:w="1427"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1400"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1399"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rPr>
                <w:sz w:val="20"/>
                <w:szCs w:val="20"/>
              </w:rPr>
            </w:pPr>
            <w:r w:rsidRPr="00F10093">
              <w:rPr>
                <w:sz w:val="20"/>
                <w:szCs w:val="20"/>
              </w:rPr>
              <w:t> </w:t>
            </w:r>
          </w:p>
        </w:tc>
      </w:tr>
      <w:tr w:rsidR="001F3E60" w:rsidRPr="00F10093" w:rsidTr="001F3E60">
        <w:trPr>
          <w:trHeight w:val="330"/>
        </w:trPr>
        <w:tc>
          <w:tcPr>
            <w:tcW w:w="62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F3E60" w:rsidRPr="00F10093" w:rsidRDefault="001F3E60" w:rsidP="001F3E60">
            <w:pPr>
              <w:rPr>
                <w:b/>
                <w:bCs/>
                <w:sz w:val="22"/>
                <w:szCs w:val="22"/>
              </w:rPr>
            </w:pPr>
            <w:r w:rsidRPr="00F10093">
              <w:rPr>
                <w:b/>
                <w:bCs/>
                <w:sz w:val="22"/>
                <w:szCs w:val="22"/>
              </w:rPr>
              <w:t>Всего стоимость Заказа:</w:t>
            </w:r>
          </w:p>
        </w:tc>
        <w:tc>
          <w:tcPr>
            <w:tcW w:w="960" w:type="dxa"/>
            <w:tcBorders>
              <w:top w:val="nil"/>
              <w:left w:val="nil"/>
              <w:bottom w:val="single" w:sz="8" w:space="0" w:color="auto"/>
              <w:right w:val="single" w:sz="8" w:space="0" w:color="auto"/>
            </w:tcBorders>
            <w:shd w:val="clear" w:color="auto" w:fill="auto"/>
            <w:noWrap/>
            <w:vAlign w:val="center"/>
            <w:hideMark/>
          </w:tcPr>
          <w:p w:rsidR="001F3E60" w:rsidRPr="00F10093" w:rsidRDefault="001F3E60" w:rsidP="001F3E60">
            <w:pPr>
              <w:jc w:val="right"/>
            </w:pPr>
            <w:r w:rsidRPr="00F10093">
              <w:t> </w:t>
            </w:r>
          </w:p>
        </w:tc>
        <w:tc>
          <w:tcPr>
            <w:tcW w:w="1427"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pPr>
            <w:r w:rsidRPr="00F10093">
              <w:t> </w:t>
            </w:r>
          </w:p>
        </w:tc>
        <w:tc>
          <w:tcPr>
            <w:tcW w:w="1400"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pPr>
            <w:r w:rsidRPr="00F10093">
              <w:t> </w:t>
            </w:r>
          </w:p>
        </w:tc>
        <w:tc>
          <w:tcPr>
            <w:tcW w:w="1399"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pPr>
            <w:r w:rsidRPr="00F10093">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pPr>
            <w:r w:rsidRPr="00F10093">
              <w:t> </w:t>
            </w:r>
          </w:p>
        </w:tc>
        <w:tc>
          <w:tcPr>
            <w:tcW w:w="883" w:type="dxa"/>
            <w:tcBorders>
              <w:top w:val="nil"/>
              <w:left w:val="nil"/>
              <w:bottom w:val="single" w:sz="8" w:space="0" w:color="auto"/>
              <w:right w:val="single" w:sz="8" w:space="0" w:color="auto"/>
            </w:tcBorders>
            <w:shd w:val="clear" w:color="auto" w:fill="auto"/>
            <w:vAlign w:val="center"/>
            <w:hideMark/>
          </w:tcPr>
          <w:p w:rsidR="001F3E60" w:rsidRPr="00F10093" w:rsidRDefault="001F3E60" w:rsidP="001F3E60">
            <w:pPr>
              <w:jc w:val="right"/>
            </w:pPr>
            <w:r w:rsidRPr="00F10093">
              <w:t> </w:t>
            </w:r>
          </w:p>
        </w:tc>
      </w:tr>
    </w:tbl>
    <w:p w:rsidR="001F3E60" w:rsidRPr="00F10093" w:rsidRDefault="001F3E60" w:rsidP="001F3E60">
      <w:pPr>
        <w:jc w:val="center"/>
        <w:rPr>
          <w:sz w:val="16"/>
          <w:szCs w:val="16"/>
        </w:rPr>
      </w:pPr>
    </w:p>
    <w:p w:rsidR="001F3E60" w:rsidRPr="00F10093" w:rsidRDefault="001F3E60" w:rsidP="001F3E60">
      <w:pPr>
        <w:pStyle w:val="afffff"/>
        <w:jc w:val="right"/>
        <w:rPr>
          <w:b w:val="0"/>
          <w:iCs/>
          <w:caps w:val="0"/>
        </w:rPr>
      </w:pPr>
    </w:p>
    <w:p w:rsidR="001F3E60" w:rsidRPr="00F10093" w:rsidRDefault="001F3E60" w:rsidP="001F3E60">
      <w:pPr>
        <w:pStyle w:val="afffff"/>
        <w:jc w:val="right"/>
        <w:rPr>
          <w:b w:val="0"/>
          <w:iCs/>
          <w:caps w:val="0"/>
        </w:rPr>
      </w:pPr>
    </w:p>
    <w:p w:rsidR="001F3E60" w:rsidRPr="00F10093" w:rsidRDefault="001F3E60" w:rsidP="001F3E60">
      <w:pPr>
        <w:ind w:right="-81"/>
        <w:rPr>
          <w:sz w:val="26"/>
          <w:szCs w:val="26"/>
        </w:rPr>
      </w:pPr>
      <w:r w:rsidRPr="00F10093">
        <w:rPr>
          <w:b/>
          <w:sz w:val="26"/>
          <w:szCs w:val="26"/>
        </w:rPr>
        <w:t>Итого стоимость Заказа составляет ................ руб., в т.ч. НДС (18%) .....................</w:t>
      </w:r>
    </w:p>
    <w:p w:rsidR="001F3E60" w:rsidRPr="00F10093" w:rsidRDefault="001F3E60" w:rsidP="001F3E60">
      <w:pPr>
        <w:ind w:right="-81"/>
        <w:rPr>
          <w:sz w:val="26"/>
          <w:szCs w:val="26"/>
        </w:rPr>
        <w:sectPr w:rsidR="001F3E60" w:rsidRPr="00F10093" w:rsidSect="001F3E60">
          <w:pgSz w:w="16834" w:h="11904" w:orient="landscape"/>
          <w:pgMar w:top="993" w:right="1134" w:bottom="851" w:left="851" w:header="720" w:footer="720" w:gutter="0"/>
          <w:cols w:space="720"/>
          <w:noEndnote/>
          <w:titlePg/>
          <w:docGrid w:linePitch="326"/>
        </w:sectPr>
      </w:pPr>
    </w:p>
    <w:p w:rsidR="001F3E60" w:rsidRPr="004B4ACD" w:rsidRDefault="001F3E60" w:rsidP="001F3E60">
      <w:pPr>
        <w:widowControl w:val="0"/>
        <w:tabs>
          <w:tab w:val="num" w:pos="720"/>
        </w:tabs>
        <w:autoSpaceDE w:val="0"/>
        <w:autoSpaceDN w:val="0"/>
        <w:adjustRightInd w:val="0"/>
        <w:spacing w:line="260" w:lineRule="auto"/>
        <w:ind w:left="-360" w:right="-81"/>
        <w:rPr>
          <w:sz w:val="26"/>
          <w:szCs w:val="26"/>
        </w:rPr>
      </w:pPr>
      <w:r w:rsidRPr="004B4ACD">
        <w:rPr>
          <w:sz w:val="26"/>
          <w:szCs w:val="26"/>
        </w:rPr>
        <w:t>В указанную стоимость Заказа в т.ч. входит:</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разработка Рабочей схемы, проведение технического обследования, выполнение инженерно-топографических работ и инженерно-геологических изысканий;</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стоимость затрат на получение согласия собственников жилья на размещение Оборудования Заказчика;</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стоимость затрат на получение согласования подключения Оборудования узлов доступа к сети электропитания 220В;</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получение и оплата технических условий от сторонних организаций;</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получение согласия собственников зданий на устройство кабельного ввода в здание (при наличии объемов, указанных в приложении №1 табл.1,3);</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стоимость кабельной продукции, материалов, Вспомогательного оборудования и их поставка;</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транспортные затраты по доставке Оборудования на Площадки строительства со склада Заказчика;</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 xml:space="preserve">строительно-монтажные работы по прокладке магистральных и распределительных волоконно-оптических кабелей, монтаж оптических муфт и кроссов, монтаж многопарного передаточного кабеля, кабелей </w:t>
      </w:r>
      <w:r w:rsidRPr="004B4ACD">
        <w:rPr>
          <w:sz w:val="26"/>
          <w:szCs w:val="26"/>
          <w:lang w:val="en-US"/>
        </w:rPr>
        <w:t>RG</w:t>
      </w:r>
      <w:r w:rsidRPr="004B4ACD">
        <w:rPr>
          <w:sz w:val="26"/>
          <w:szCs w:val="26"/>
        </w:rPr>
        <w:t>, монтаж Оборудования и Вспомогательного оборудования, шкафов, коробок, стояков, измерения, испытания, приспособление помещений для размещения оборудования;</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электротехнические работы по прокладке силового кабеля питания от узла доступа до ВРУ дома, установка автоматических выключателей, подключение силового кабеля во ВРУ;</w:t>
      </w:r>
    </w:p>
    <w:p w:rsidR="001F3E60" w:rsidRPr="00F254F0"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 xml:space="preserve">работы </w:t>
      </w:r>
      <w:r w:rsidRPr="00F254F0">
        <w:rPr>
          <w:sz w:val="26"/>
          <w:szCs w:val="26"/>
        </w:rPr>
        <w:t>по восстановлению/очистке поврежденных (не проходимых) каналов кабельной канализации;</w:t>
      </w:r>
    </w:p>
    <w:p w:rsidR="001F3E60" w:rsidRPr="00F254F0" w:rsidRDefault="001F3E60" w:rsidP="001F3E60">
      <w:pPr>
        <w:widowControl w:val="0"/>
        <w:numPr>
          <w:ilvl w:val="0"/>
          <w:numId w:val="37"/>
        </w:numPr>
        <w:autoSpaceDE w:val="0"/>
        <w:autoSpaceDN w:val="0"/>
        <w:adjustRightInd w:val="0"/>
        <w:spacing w:line="260" w:lineRule="auto"/>
        <w:ind w:right="-81"/>
        <w:jc w:val="both"/>
        <w:rPr>
          <w:sz w:val="26"/>
          <w:szCs w:val="26"/>
        </w:rPr>
      </w:pPr>
      <w:r w:rsidRPr="00F254F0">
        <w:rPr>
          <w:sz w:val="26"/>
          <w:szCs w:val="26"/>
        </w:rPr>
        <w:t>земляные работы;</w:t>
      </w:r>
    </w:p>
    <w:p w:rsidR="001F3E60" w:rsidRPr="00F254F0" w:rsidRDefault="001F3E60" w:rsidP="001F3E60">
      <w:pPr>
        <w:pStyle w:val="aff8"/>
        <w:numPr>
          <w:ilvl w:val="0"/>
          <w:numId w:val="39"/>
        </w:numPr>
        <w:tabs>
          <w:tab w:val="num" w:pos="426"/>
        </w:tabs>
        <w:ind w:left="426" w:hanging="426"/>
        <w:jc w:val="both"/>
        <w:rPr>
          <w:i w:val="0"/>
        </w:rPr>
      </w:pPr>
      <w:r w:rsidRPr="00F254F0">
        <w:rPr>
          <w:i w:val="0"/>
        </w:rPr>
        <w:t>вскрытие и восстановление дорожных и уличных покровов, тротуаров, газонов;</w:t>
      </w:r>
    </w:p>
    <w:p w:rsidR="001F3E60" w:rsidRPr="00F254F0" w:rsidRDefault="001F3E60" w:rsidP="001F3E60">
      <w:pPr>
        <w:pStyle w:val="aff8"/>
        <w:numPr>
          <w:ilvl w:val="0"/>
          <w:numId w:val="39"/>
        </w:numPr>
        <w:tabs>
          <w:tab w:val="num" w:pos="426"/>
        </w:tabs>
        <w:ind w:left="426" w:hanging="426"/>
        <w:jc w:val="both"/>
        <w:rPr>
          <w:i w:val="0"/>
        </w:rPr>
      </w:pPr>
      <w:r w:rsidRPr="00F254F0">
        <w:rPr>
          <w:i w:val="0"/>
        </w:rPr>
        <w:t>прокладка кабельной канализации связи;</w:t>
      </w:r>
    </w:p>
    <w:p w:rsidR="001F3E60" w:rsidRPr="00F254F0" w:rsidRDefault="001F3E60" w:rsidP="001F3E60">
      <w:pPr>
        <w:pStyle w:val="aff8"/>
        <w:numPr>
          <w:ilvl w:val="0"/>
          <w:numId w:val="39"/>
        </w:numPr>
        <w:tabs>
          <w:tab w:val="num" w:pos="426"/>
        </w:tabs>
        <w:ind w:left="426" w:hanging="426"/>
        <w:jc w:val="both"/>
        <w:rPr>
          <w:i w:val="0"/>
        </w:rPr>
      </w:pPr>
      <w:r w:rsidRPr="00F254F0">
        <w:rPr>
          <w:i w:val="0"/>
        </w:rPr>
        <w:t>строительство воздушной линии связи;</w:t>
      </w:r>
    </w:p>
    <w:p w:rsidR="001F3E60" w:rsidRPr="00F254F0" w:rsidRDefault="001F3E60" w:rsidP="001F3E60">
      <w:pPr>
        <w:pStyle w:val="aff8"/>
        <w:numPr>
          <w:ilvl w:val="0"/>
          <w:numId w:val="39"/>
        </w:numPr>
        <w:tabs>
          <w:tab w:val="num" w:pos="426"/>
        </w:tabs>
        <w:ind w:left="426" w:hanging="426"/>
        <w:jc w:val="both"/>
        <w:rPr>
          <w:i w:val="0"/>
        </w:rPr>
      </w:pPr>
      <w:r w:rsidRPr="00F254F0">
        <w:rPr>
          <w:i w:val="0"/>
        </w:rPr>
        <w:t>устройство подземных вводов в здания;</w:t>
      </w:r>
    </w:p>
    <w:p w:rsidR="001F3E60" w:rsidRPr="00F254F0" w:rsidRDefault="001F3E60" w:rsidP="001F3E60">
      <w:pPr>
        <w:pStyle w:val="aff8"/>
        <w:numPr>
          <w:ilvl w:val="0"/>
          <w:numId w:val="39"/>
        </w:numPr>
        <w:tabs>
          <w:tab w:val="num" w:pos="426"/>
        </w:tabs>
        <w:ind w:left="426" w:hanging="426"/>
        <w:jc w:val="both"/>
        <w:rPr>
          <w:i w:val="0"/>
        </w:rPr>
      </w:pPr>
      <w:r w:rsidRPr="00F254F0">
        <w:rPr>
          <w:i w:val="0"/>
        </w:rPr>
        <w:t>устройство переходов через дороги, тротуары, газоны и т.п. методом горизонтально-направленного бурения (ГНБ);</w:t>
      </w:r>
    </w:p>
    <w:p w:rsidR="001F3E60" w:rsidRPr="00F254F0" w:rsidRDefault="001F3E60" w:rsidP="001F3E60">
      <w:pPr>
        <w:widowControl w:val="0"/>
        <w:numPr>
          <w:ilvl w:val="0"/>
          <w:numId w:val="37"/>
        </w:numPr>
        <w:autoSpaceDE w:val="0"/>
        <w:autoSpaceDN w:val="0"/>
        <w:adjustRightInd w:val="0"/>
        <w:spacing w:line="260" w:lineRule="auto"/>
        <w:ind w:right="-81"/>
        <w:jc w:val="both"/>
        <w:rPr>
          <w:sz w:val="26"/>
          <w:szCs w:val="26"/>
        </w:rPr>
      </w:pPr>
      <w:r w:rsidRPr="00F254F0">
        <w:rPr>
          <w:sz w:val="26"/>
          <w:szCs w:val="26"/>
        </w:rPr>
        <w:t>монтаж опор воздушных столбовых линий связи;</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F254F0">
        <w:rPr>
          <w:sz w:val="26"/>
          <w:szCs w:val="26"/>
        </w:rPr>
        <w:t>стоимость пуско-наладочных</w:t>
      </w:r>
      <w:r w:rsidRPr="004B4ACD">
        <w:rPr>
          <w:sz w:val="26"/>
          <w:szCs w:val="26"/>
        </w:rPr>
        <w:t xml:space="preserve"> работ;</w:t>
      </w:r>
    </w:p>
    <w:p w:rsidR="001F3E60" w:rsidRPr="004B4ACD" w:rsidRDefault="001F3E60" w:rsidP="001F3E60">
      <w:pPr>
        <w:widowControl w:val="0"/>
        <w:numPr>
          <w:ilvl w:val="0"/>
          <w:numId w:val="37"/>
        </w:numPr>
        <w:autoSpaceDE w:val="0"/>
        <w:autoSpaceDN w:val="0"/>
        <w:adjustRightInd w:val="0"/>
        <w:spacing w:line="260" w:lineRule="auto"/>
        <w:ind w:right="-81"/>
        <w:jc w:val="both"/>
        <w:rPr>
          <w:sz w:val="26"/>
          <w:szCs w:val="26"/>
        </w:rPr>
      </w:pPr>
      <w:r w:rsidRPr="004B4ACD">
        <w:rPr>
          <w:sz w:val="26"/>
          <w:szCs w:val="26"/>
        </w:rPr>
        <w:t>стоимость оформления комплекта исполнительной документации.</w:t>
      </w:r>
    </w:p>
    <w:p w:rsidR="001F3E60" w:rsidRPr="004B4ACD" w:rsidRDefault="001F3E60" w:rsidP="001F3E60">
      <w:pPr>
        <w:widowControl w:val="0"/>
        <w:autoSpaceDE w:val="0"/>
        <w:autoSpaceDN w:val="0"/>
        <w:adjustRightInd w:val="0"/>
        <w:spacing w:line="260" w:lineRule="auto"/>
        <w:ind w:left="-360" w:right="-81" w:firstLine="360"/>
        <w:jc w:val="both"/>
        <w:rPr>
          <w:sz w:val="20"/>
          <w:szCs w:val="20"/>
        </w:rPr>
      </w:pPr>
    </w:p>
    <w:p w:rsidR="001F3E60" w:rsidRPr="004B4ACD" w:rsidRDefault="001F3E60" w:rsidP="001F3E60">
      <w:pPr>
        <w:widowControl w:val="0"/>
        <w:autoSpaceDE w:val="0"/>
        <w:autoSpaceDN w:val="0"/>
        <w:adjustRightInd w:val="0"/>
        <w:spacing w:line="260" w:lineRule="auto"/>
        <w:ind w:left="-360" w:right="-81" w:firstLine="360"/>
        <w:jc w:val="both"/>
        <w:rPr>
          <w:sz w:val="26"/>
          <w:szCs w:val="26"/>
        </w:rPr>
      </w:pPr>
      <w:r w:rsidRPr="004B4ACD">
        <w:rPr>
          <w:sz w:val="26"/>
          <w:szCs w:val="26"/>
        </w:rPr>
        <w:t xml:space="preserve">В указанную стоимость </w:t>
      </w:r>
      <w:r w:rsidRPr="004B4ACD">
        <w:rPr>
          <w:sz w:val="26"/>
          <w:szCs w:val="26"/>
          <w:u w:val="single"/>
        </w:rPr>
        <w:t>не входят</w:t>
      </w:r>
      <w:r w:rsidRPr="004B4ACD">
        <w:rPr>
          <w:sz w:val="26"/>
          <w:szCs w:val="26"/>
        </w:rPr>
        <w:t xml:space="preserve"> затраты на приобретение и доставку Оборудования на склад Заказчика.</w:t>
      </w:r>
    </w:p>
    <w:p w:rsidR="001F3E60" w:rsidRPr="004B4ACD" w:rsidRDefault="001F3E60" w:rsidP="001F3E60">
      <w:pPr>
        <w:widowControl w:val="0"/>
        <w:autoSpaceDE w:val="0"/>
        <w:autoSpaceDN w:val="0"/>
        <w:adjustRightInd w:val="0"/>
        <w:spacing w:line="260" w:lineRule="auto"/>
        <w:ind w:left="-360" w:right="-81" w:firstLine="360"/>
        <w:jc w:val="both"/>
        <w:rPr>
          <w:sz w:val="26"/>
          <w:szCs w:val="26"/>
        </w:rPr>
      </w:pPr>
      <w:r w:rsidRPr="004B4ACD">
        <w:rPr>
          <w:sz w:val="26"/>
          <w:szCs w:val="26"/>
        </w:rPr>
        <w:t xml:space="preserve">В указанную стоимость </w:t>
      </w:r>
      <w:r w:rsidRPr="004B4ACD">
        <w:rPr>
          <w:sz w:val="26"/>
          <w:szCs w:val="26"/>
          <w:u w:val="single"/>
        </w:rPr>
        <w:t>не входят</w:t>
      </w:r>
      <w:r w:rsidRPr="004B4ACD">
        <w:rPr>
          <w:sz w:val="26"/>
          <w:szCs w:val="26"/>
        </w:rPr>
        <w:t xml:space="preserve"> затраты на проведение инвентаризации Объекта и государственной регистрации права собственности на имущество, а также на оформление правоустанавливающих документов на земельные участки на период эксплуатации.</w:t>
      </w:r>
    </w:p>
    <w:p w:rsidR="001F3E60" w:rsidRPr="004B4ACD" w:rsidRDefault="001F3E60" w:rsidP="001F3E60">
      <w:pPr>
        <w:widowControl w:val="0"/>
        <w:autoSpaceDE w:val="0"/>
        <w:autoSpaceDN w:val="0"/>
        <w:adjustRightInd w:val="0"/>
        <w:spacing w:line="260" w:lineRule="auto"/>
        <w:ind w:left="-360" w:right="-81" w:firstLine="360"/>
        <w:jc w:val="both"/>
        <w:rPr>
          <w:sz w:val="16"/>
          <w:szCs w:val="16"/>
        </w:rPr>
      </w:pPr>
    </w:p>
    <w:p w:rsidR="001F3E60" w:rsidRPr="004B4ACD" w:rsidRDefault="001F3E60" w:rsidP="001F3E60">
      <w:pPr>
        <w:widowControl w:val="0"/>
        <w:autoSpaceDE w:val="0"/>
        <w:autoSpaceDN w:val="0"/>
        <w:adjustRightInd w:val="0"/>
        <w:spacing w:line="260" w:lineRule="auto"/>
        <w:ind w:left="-360" w:right="-81" w:firstLine="360"/>
        <w:rPr>
          <w:b/>
          <w:sz w:val="26"/>
          <w:szCs w:val="26"/>
        </w:rPr>
      </w:pPr>
      <w:r w:rsidRPr="004B4ACD">
        <w:rPr>
          <w:b/>
          <w:sz w:val="26"/>
          <w:szCs w:val="26"/>
        </w:rPr>
        <w:t xml:space="preserve">Структура удельной стоимости </w:t>
      </w:r>
      <w:r w:rsidRPr="004B4ACD">
        <w:rPr>
          <w:b/>
          <w:sz w:val="26"/>
        </w:rPr>
        <w:t xml:space="preserve">одного порта абонентского коммутатора сети </w:t>
      </w:r>
      <w:r w:rsidRPr="004B4ACD">
        <w:rPr>
          <w:b/>
          <w:sz w:val="26"/>
          <w:lang w:val="en-US"/>
        </w:rPr>
        <w:t>FTTb</w:t>
      </w:r>
      <w:r w:rsidRPr="004B4ACD">
        <w:rPr>
          <w:b/>
          <w:sz w:val="26"/>
          <w:szCs w:val="26"/>
        </w:rPr>
        <w:t xml:space="preserve"> по объектам учёта основных средств (для использования при оформлении актов КС-2)</w:t>
      </w:r>
    </w:p>
    <w:p w:rsidR="001F3E60" w:rsidRDefault="001F3E60" w:rsidP="001F3E60">
      <w:pPr>
        <w:widowControl w:val="0"/>
        <w:autoSpaceDE w:val="0"/>
        <w:autoSpaceDN w:val="0"/>
        <w:adjustRightInd w:val="0"/>
        <w:spacing w:line="260" w:lineRule="auto"/>
        <w:ind w:right="-81" w:firstLine="360"/>
        <w:jc w:val="center"/>
        <w:rPr>
          <w:color w:val="0070C0"/>
          <w:sz w:val="26"/>
          <w:szCs w:val="26"/>
        </w:rPr>
      </w:pPr>
      <w:r w:rsidRPr="00636AEF">
        <w:rPr>
          <w:color w:val="0070C0"/>
          <w:sz w:val="26"/>
          <w:szCs w:val="26"/>
        </w:rPr>
        <w:t xml:space="preserve">                                                                                                      </w:t>
      </w:r>
    </w:p>
    <w:p w:rsidR="001F3E60" w:rsidRPr="004B4ACD" w:rsidRDefault="001F3E60" w:rsidP="001F3E60">
      <w:pPr>
        <w:widowControl w:val="0"/>
        <w:autoSpaceDE w:val="0"/>
        <w:autoSpaceDN w:val="0"/>
        <w:adjustRightInd w:val="0"/>
        <w:spacing w:line="260" w:lineRule="auto"/>
        <w:ind w:right="-81" w:firstLine="360"/>
        <w:jc w:val="center"/>
        <w:rPr>
          <w:sz w:val="26"/>
          <w:szCs w:val="26"/>
        </w:rPr>
      </w:pPr>
      <w:r w:rsidRPr="004B4ACD">
        <w:rPr>
          <w:sz w:val="26"/>
          <w:szCs w:val="26"/>
        </w:rPr>
        <w:t>Табл.1.2</w:t>
      </w:r>
    </w:p>
    <w:tbl>
      <w:tblPr>
        <w:tblpPr w:leftFromText="180" w:rightFromText="180" w:vertAnchor="text" w:horzAnchor="margin" w:tblpXSpec="center" w:tblpY="63"/>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2294"/>
        <w:gridCol w:w="1239"/>
        <w:gridCol w:w="1143"/>
        <w:gridCol w:w="1203"/>
        <w:gridCol w:w="1632"/>
      </w:tblGrid>
      <w:tr w:rsidR="001F3E60" w:rsidRPr="004B4ACD" w:rsidTr="001F3E60">
        <w:tc>
          <w:tcPr>
            <w:tcW w:w="535" w:type="dxa"/>
            <w:vMerge w:val="restart"/>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 п/п</w:t>
            </w:r>
          </w:p>
        </w:tc>
        <w:tc>
          <w:tcPr>
            <w:tcW w:w="2294" w:type="dxa"/>
            <w:vMerge w:val="restart"/>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Объект учёта основных средств</w:t>
            </w:r>
          </w:p>
        </w:tc>
        <w:tc>
          <w:tcPr>
            <w:tcW w:w="2382" w:type="dxa"/>
            <w:gridSpan w:val="2"/>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Доля, % Существующее жилье</w:t>
            </w:r>
          </w:p>
        </w:tc>
        <w:tc>
          <w:tcPr>
            <w:tcW w:w="2835" w:type="dxa"/>
            <w:gridSpan w:val="2"/>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 xml:space="preserve">Доля, % Новостройки </w:t>
            </w:r>
          </w:p>
        </w:tc>
      </w:tr>
      <w:tr w:rsidR="001F3E60" w:rsidRPr="004B4ACD" w:rsidTr="001F3E60">
        <w:tc>
          <w:tcPr>
            <w:tcW w:w="535" w:type="dxa"/>
            <w:vMerge/>
          </w:tcPr>
          <w:p w:rsidR="001F3E60" w:rsidRPr="004B4ACD" w:rsidRDefault="001F3E60" w:rsidP="001F3E60">
            <w:pPr>
              <w:widowControl w:val="0"/>
              <w:autoSpaceDE w:val="0"/>
              <w:autoSpaceDN w:val="0"/>
              <w:adjustRightInd w:val="0"/>
              <w:spacing w:line="260" w:lineRule="auto"/>
              <w:ind w:right="-81"/>
              <w:jc w:val="center"/>
              <w:rPr>
                <w:sz w:val="26"/>
                <w:szCs w:val="26"/>
              </w:rPr>
            </w:pPr>
          </w:p>
        </w:tc>
        <w:tc>
          <w:tcPr>
            <w:tcW w:w="2294" w:type="dxa"/>
            <w:vMerge/>
          </w:tcPr>
          <w:p w:rsidR="001F3E60" w:rsidRPr="004B4ACD" w:rsidRDefault="001F3E60" w:rsidP="001F3E60">
            <w:pPr>
              <w:widowControl w:val="0"/>
              <w:autoSpaceDE w:val="0"/>
              <w:autoSpaceDN w:val="0"/>
              <w:adjustRightInd w:val="0"/>
              <w:spacing w:line="260" w:lineRule="auto"/>
              <w:ind w:right="-81"/>
              <w:rPr>
                <w:sz w:val="26"/>
                <w:szCs w:val="26"/>
              </w:rPr>
            </w:pPr>
          </w:p>
        </w:tc>
        <w:tc>
          <w:tcPr>
            <w:tcW w:w="1239"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СМР и прочие</w:t>
            </w:r>
          </w:p>
        </w:tc>
        <w:tc>
          <w:tcPr>
            <w:tcW w:w="1143"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в том числе ПИР</w:t>
            </w:r>
          </w:p>
        </w:tc>
        <w:tc>
          <w:tcPr>
            <w:tcW w:w="1203"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СМР и прочие</w:t>
            </w:r>
          </w:p>
        </w:tc>
        <w:tc>
          <w:tcPr>
            <w:tcW w:w="1632"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в том числе ПИР</w:t>
            </w:r>
          </w:p>
        </w:tc>
      </w:tr>
      <w:tr w:rsidR="001F3E60" w:rsidRPr="004B4ACD" w:rsidTr="001F3E60">
        <w:tc>
          <w:tcPr>
            <w:tcW w:w="535"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1</w:t>
            </w:r>
          </w:p>
        </w:tc>
        <w:tc>
          <w:tcPr>
            <w:tcW w:w="2294" w:type="dxa"/>
          </w:tcPr>
          <w:p w:rsidR="001F3E60" w:rsidRPr="004B4ACD" w:rsidRDefault="001F3E60" w:rsidP="001F3E60">
            <w:pPr>
              <w:widowControl w:val="0"/>
              <w:autoSpaceDE w:val="0"/>
              <w:autoSpaceDN w:val="0"/>
              <w:adjustRightInd w:val="0"/>
              <w:spacing w:line="260" w:lineRule="auto"/>
              <w:ind w:right="-81"/>
              <w:rPr>
                <w:sz w:val="26"/>
                <w:szCs w:val="26"/>
              </w:rPr>
            </w:pPr>
            <w:r w:rsidRPr="004B4ACD">
              <w:rPr>
                <w:sz w:val="26"/>
                <w:szCs w:val="26"/>
              </w:rPr>
              <w:t xml:space="preserve">Узел агрегации </w:t>
            </w:r>
          </w:p>
        </w:tc>
        <w:tc>
          <w:tcPr>
            <w:tcW w:w="1239" w:type="dxa"/>
          </w:tcPr>
          <w:p w:rsidR="001F3E60" w:rsidRPr="004B4ACD" w:rsidRDefault="001F3E60" w:rsidP="001F3E60">
            <w:pPr>
              <w:widowControl w:val="0"/>
              <w:autoSpaceDE w:val="0"/>
              <w:autoSpaceDN w:val="0"/>
              <w:adjustRightInd w:val="0"/>
              <w:spacing w:line="260" w:lineRule="auto"/>
              <w:ind w:right="-81"/>
              <w:jc w:val="center"/>
              <w:rPr>
                <w:sz w:val="26"/>
                <w:szCs w:val="26"/>
              </w:rPr>
            </w:pPr>
          </w:p>
        </w:tc>
        <w:tc>
          <w:tcPr>
            <w:tcW w:w="1143"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0%</w:t>
            </w:r>
          </w:p>
        </w:tc>
        <w:tc>
          <w:tcPr>
            <w:tcW w:w="1203" w:type="dxa"/>
          </w:tcPr>
          <w:p w:rsidR="001F3E60" w:rsidRPr="004B4ACD" w:rsidRDefault="001F3E60" w:rsidP="001F3E60">
            <w:pPr>
              <w:widowControl w:val="0"/>
              <w:autoSpaceDE w:val="0"/>
              <w:autoSpaceDN w:val="0"/>
              <w:adjustRightInd w:val="0"/>
              <w:spacing w:line="260" w:lineRule="auto"/>
              <w:ind w:right="-81"/>
              <w:jc w:val="center"/>
              <w:rPr>
                <w:sz w:val="26"/>
                <w:szCs w:val="26"/>
              </w:rPr>
            </w:pPr>
          </w:p>
        </w:tc>
        <w:tc>
          <w:tcPr>
            <w:tcW w:w="1632"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0%</w:t>
            </w:r>
          </w:p>
        </w:tc>
      </w:tr>
      <w:tr w:rsidR="001F3E60" w:rsidRPr="004B4ACD" w:rsidTr="001F3E60">
        <w:tc>
          <w:tcPr>
            <w:tcW w:w="535"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2</w:t>
            </w:r>
          </w:p>
        </w:tc>
        <w:tc>
          <w:tcPr>
            <w:tcW w:w="2294" w:type="dxa"/>
          </w:tcPr>
          <w:p w:rsidR="001F3E60" w:rsidRPr="004B4ACD" w:rsidRDefault="001F3E60" w:rsidP="001F3E60">
            <w:pPr>
              <w:widowControl w:val="0"/>
              <w:autoSpaceDE w:val="0"/>
              <w:autoSpaceDN w:val="0"/>
              <w:adjustRightInd w:val="0"/>
              <w:spacing w:line="260" w:lineRule="auto"/>
              <w:ind w:right="-81"/>
              <w:rPr>
                <w:sz w:val="26"/>
                <w:szCs w:val="26"/>
              </w:rPr>
            </w:pPr>
            <w:r w:rsidRPr="004B4ACD">
              <w:rPr>
                <w:sz w:val="26"/>
                <w:szCs w:val="26"/>
              </w:rPr>
              <w:t>Магистральный участок</w:t>
            </w:r>
          </w:p>
        </w:tc>
        <w:tc>
          <w:tcPr>
            <w:tcW w:w="1239" w:type="dxa"/>
          </w:tcPr>
          <w:p w:rsidR="001F3E60" w:rsidRPr="004B4ACD" w:rsidRDefault="001F3E60" w:rsidP="001F3E60">
            <w:pPr>
              <w:widowControl w:val="0"/>
              <w:autoSpaceDE w:val="0"/>
              <w:autoSpaceDN w:val="0"/>
              <w:adjustRightInd w:val="0"/>
              <w:spacing w:line="260" w:lineRule="auto"/>
              <w:ind w:right="-81"/>
              <w:jc w:val="center"/>
              <w:rPr>
                <w:sz w:val="26"/>
                <w:szCs w:val="26"/>
              </w:rPr>
            </w:pPr>
          </w:p>
        </w:tc>
        <w:tc>
          <w:tcPr>
            <w:tcW w:w="1143"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0%</w:t>
            </w:r>
          </w:p>
        </w:tc>
        <w:tc>
          <w:tcPr>
            <w:tcW w:w="1203" w:type="dxa"/>
          </w:tcPr>
          <w:p w:rsidR="001F3E60" w:rsidRPr="004B4ACD" w:rsidRDefault="001F3E60" w:rsidP="001F3E60">
            <w:pPr>
              <w:widowControl w:val="0"/>
              <w:autoSpaceDE w:val="0"/>
              <w:autoSpaceDN w:val="0"/>
              <w:adjustRightInd w:val="0"/>
              <w:spacing w:line="260" w:lineRule="auto"/>
              <w:ind w:right="-81"/>
              <w:jc w:val="center"/>
              <w:rPr>
                <w:sz w:val="26"/>
                <w:szCs w:val="26"/>
              </w:rPr>
            </w:pPr>
          </w:p>
        </w:tc>
        <w:tc>
          <w:tcPr>
            <w:tcW w:w="1632"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0%</w:t>
            </w:r>
          </w:p>
        </w:tc>
      </w:tr>
      <w:tr w:rsidR="001F3E60" w:rsidRPr="004B4ACD" w:rsidTr="001F3E60">
        <w:tc>
          <w:tcPr>
            <w:tcW w:w="535"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3</w:t>
            </w:r>
          </w:p>
        </w:tc>
        <w:tc>
          <w:tcPr>
            <w:tcW w:w="2294" w:type="dxa"/>
          </w:tcPr>
          <w:p w:rsidR="001F3E60" w:rsidRPr="004B4ACD" w:rsidRDefault="001F3E60" w:rsidP="001F3E60">
            <w:pPr>
              <w:widowControl w:val="0"/>
              <w:autoSpaceDE w:val="0"/>
              <w:autoSpaceDN w:val="0"/>
              <w:adjustRightInd w:val="0"/>
              <w:spacing w:line="260" w:lineRule="auto"/>
              <w:ind w:right="-81"/>
              <w:rPr>
                <w:sz w:val="26"/>
                <w:szCs w:val="26"/>
              </w:rPr>
            </w:pPr>
            <w:r w:rsidRPr="004B4ACD">
              <w:rPr>
                <w:sz w:val="26"/>
                <w:szCs w:val="26"/>
              </w:rPr>
              <w:t>Распределительная сеть узла доступа</w:t>
            </w:r>
          </w:p>
        </w:tc>
        <w:tc>
          <w:tcPr>
            <w:tcW w:w="1239" w:type="dxa"/>
          </w:tcPr>
          <w:p w:rsidR="001F3E60" w:rsidRPr="004B4ACD" w:rsidRDefault="001F3E60" w:rsidP="001F3E60">
            <w:pPr>
              <w:widowControl w:val="0"/>
              <w:autoSpaceDE w:val="0"/>
              <w:autoSpaceDN w:val="0"/>
              <w:adjustRightInd w:val="0"/>
              <w:spacing w:line="260" w:lineRule="auto"/>
              <w:ind w:right="-81"/>
              <w:jc w:val="center"/>
              <w:rPr>
                <w:sz w:val="26"/>
                <w:szCs w:val="26"/>
              </w:rPr>
            </w:pPr>
          </w:p>
        </w:tc>
        <w:tc>
          <w:tcPr>
            <w:tcW w:w="1143"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0%</w:t>
            </w:r>
          </w:p>
        </w:tc>
        <w:tc>
          <w:tcPr>
            <w:tcW w:w="1203" w:type="dxa"/>
          </w:tcPr>
          <w:p w:rsidR="001F3E60" w:rsidRPr="004B4ACD" w:rsidRDefault="001F3E60" w:rsidP="001F3E60">
            <w:pPr>
              <w:widowControl w:val="0"/>
              <w:autoSpaceDE w:val="0"/>
              <w:autoSpaceDN w:val="0"/>
              <w:adjustRightInd w:val="0"/>
              <w:spacing w:line="260" w:lineRule="auto"/>
              <w:ind w:right="-81"/>
              <w:jc w:val="center"/>
              <w:rPr>
                <w:sz w:val="26"/>
                <w:szCs w:val="26"/>
              </w:rPr>
            </w:pPr>
          </w:p>
        </w:tc>
        <w:tc>
          <w:tcPr>
            <w:tcW w:w="1632"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0%</w:t>
            </w:r>
          </w:p>
        </w:tc>
      </w:tr>
      <w:tr w:rsidR="001F3E60" w:rsidRPr="004B4ACD" w:rsidTr="001F3E60">
        <w:tc>
          <w:tcPr>
            <w:tcW w:w="535" w:type="dxa"/>
          </w:tcPr>
          <w:p w:rsidR="001F3E60" w:rsidRPr="004B4ACD" w:rsidRDefault="001F3E60" w:rsidP="001F3E60">
            <w:pPr>
              <w:widowControl w:val="0"/>
              <w:autoSpaceDE w:val="0"/>
              <w:autoSpaceDN w:val="0"/>
              <w:adjustRightInd w:val="0"/>
              <w:spacing w:line="260" w:lineRule="auto"/>
              <w:ind w:right="-81"/>
              <w:jc w:val="center"/>
              <w:rPr>
                <w:sz w:val="26"/>
                <w:szCs w:val="26"/>
              </w:rPr>
            </w:pPr>
            <w:r w:rsidRPr="004B4ACD">
              <w:rPr>
                <w:sz w:val="26"/>
                <w:szCs w:val="26"/>
              </w:rPr>
              <w:t>4</w:t>
            </w:r>
          </w:p>
        </w:tc>
        <w:tc>
          <w:tcPr>
            <w:tcW w:w="2294" w:type="dxa"/>
          </w:tcPr>
          <w:p w:rsidR="001F3E60" w:rsidRPr="004B4ACD" w:rsidRDefault="001F3E60" w:rsidP="001F3E60">
            <w:pPr>
              <w:widowControl w:val="0"/>
              <w:autoSpaceDE w:val="0"/>
              <w:autoSpaceDN w:val="0"/>
              <w:adjustRightInd w:val="0"/>
              <w:spacing w:line="260" w:lineRule="auto"/>
              <w:ind w:right="-81"/>
              <w:rPr>
                <w:sz w:val="26"/>
                <w:szCs w:val="26"/>
              </w:rPr>
            </w:pPr>
            <w:r w:rsidRPr="004B4ACD">
              <w:rPr>
                <w:sz w:val="26"/>
                <w:szCs w:val="26"/>
              </w:rPr>
              <w:t>Узел доступа</w:t>
            </w:r>
          </w:p>
        </w:tc>
        <w:tc>
          <w:tcPr>
            <w:tcW w:w="2382" w:type="dxa"/>
            <w:gridSpan w:val="2"/>
          </w:tcPr>
          <w:p w:rsidR="001F3E60" w:rsidRPr="004B4ACD" w:rsidRDefault="001F3E60" w:rsidP="001F3E60">
            <w:pPr>
              <w:widowControl w:val="0"/>
              <w:autoSpaceDE w:val="0"/>
              <w:autoSpaceDN w:val="0"/>
              <w:adjustRightInd w:val="0"/>
              <w:spacing w:line="260" w:lineRule="auto"/>
              <w:ind w:right="-81"/>
              <w:jc w:val="center"/>
              <w:rPr>
                <w:sz w:val="26"/>
                <w:szCs w:val="26"/>
              </w:rPr>
            </w:pPr>
          </w:p>
        </w:tc>
        <w:tc>
          <w:tcPr>
            <w:tcW w:w="2835" w:type="dxa"/>
            <w:gridSpan w:val="2"/>
          </w:tcPr>
          <w:p w:rsidR="001F3E60" w:rsidRPr="004B4ACD" w:rsidRDefault="001F3E60" w:rsidP="001F3E60">
            <w:pPr>
              <w:widowControl w:val="0"/>
              <w:autoSpaceDE w:val="0"/>
              <w:autoSpaceDN w:val="0"/>
              <w:adjustRightInd w:val="0"/>
              <w:spacing w:line="260" w:lineRule="auto"/>
              <w:ind w:right="-81"/>
              <w:jc w:val="center"/>
              <w:rPr>
                <w:sz w:val="26"/>
                <w:szCs w:val="26"/>
              </w:rPr>
            </w:pPr>
          </w:p>
        </w:tc>
      </w:tr>
    </w:tbl>
    <w:p w:rsidR="001F3E60" w:rsidRPr="004B4ACD" w:rsidRDefault="001F3E60" w:rsidP="001F3E60">
      <w:pPr>
        <w:widowControl w:val="0"/>
        <w:autoSpaceDE w:val="0"/>
        <w:autoSpaceDN w:val="0"/>
        <w:adjustRightInd w:val="0"/>
        <w:spacing w:line="260" w:lineRule="auto"/>
        <w:ind w:left="-360" w:right="-81" w:firstLine="360"/>
        <w:jc w:val="both"/>
        <w:rPr>
          <w:sz w:val="26"/>
          <w:szCs w:val="26"/>
        </w:rPr>
      </w:pPr>
      <w:r w:rsidRPr="00636AEF">
        <w:rPr>
          <w:color w:val="0070C0"/>
          <w:sz w:val="16"/>
          <w:szCs w:val="16"/>
        </w:rPr>
        <w:br w:type="textWrapping" w:clear="all"/>
      </w:r>
      <w:r w:rsidRPr="004B4ACD">
        <w:rPr>
          <w:sz w:val="26"/>
          <w:szCs w:val="26"/>
        </w:rPr>
        <w:t>Сдача-приёмка построенных линейно-кабельных сооружений связи (кабельные вводы, кабельная канализация, ГНБ, опоры) производиться по отдельно оформляемым актам КС-2.</w:t>
      </w:r>
    </w:p>
    <w:p w:rsidR="001F3E60" w:rsidRPr="004B4ACD" w:rsidRDefault="001F3E60" w:rsidP="001F3E60">
      <w:pPr>
        <w:widowControl w:val="0"/>
        <w:autoSpaceDE w:val="0"/>
        <w:autoSpaceDN w:val="0"/>
        <w:adjustRightInd w:val="0"/>
        <w:spacing w:line="260" w:lineRule="auto"/>
        <w:ind w:left="-360" w:right="-81" w:firstLine="360"/>
        <w:jc w:val="both"/>
        <w:rPr>
          <w:sz w:val="26"/>
          <w:szCs w:val="26"/>
        </w:rPr>
      </w:pPr>
      <w:r w:rsidRPr="004B4ACD">
        <w:rPr>
          <w:sz w:val="26"/>
          <w:szCs w:val="26"/>
        </w:rPr>
        <w:t>Факт получения согласований входа в жилой дом, подключения к сети электропитания 220В Подрядчик подтверждает предоставлением Заказчику следующих документов:</w:t>
      </w:r>
    </w:p>
    <w:p w:rsidR="001F3E60" w:rsidRPr="004B4ACD" w:rsidRDefault="001F3E60" w:rsidP="003068E4">
      <w:pPr>
        <w:pStyle w:val="aa"/>
        <w:numPr>
          <w:ilvl w:val="0"/>
          <w:numId w:val="67"/>
        </w:numPr>
        <w:contextualSpacing w:val="0"/>
        <w:rPr>
          <w:sz w:val="26"/>
          <w:szCs w:val="26"/>
        </w:rPr>
      </w:pPr>
      <w:r w:rsidRPr="004B4ACD">
        <w:rPr>
          <w:sz w:val="26"/>
          <w:szCs w:val="26"/>
        </w:rPr>
        <w:t>Письменное согласование Застройщика или УК, или ТСЖ на проведение работ в жилом доме.</w:t>
      </w:r>
    </w:p>
    <w:p w:rsidR="001F3E60" w:rsidRPr="004B4ACD" w:rsidRDefault="001F3E60" w:rsidP="003068E4">
      <w:pPr>
        <w:pStyle w:val="aa"/>
        <w:numPr>
          <w:ilvl w:val="0"/>
          <w:numId w:val="67"/>
        </w:numPr>
        <w:contextualSpacing w:val="0"/>
        <w:rPr>
          <w:sz w:val="26"/>
          <w:szCs w:val="26"/>
        </w:rPr>
      </w:pPr>
      <w:r w:rsidRPr="004B4ACD">
        <w:rPr>
          <w:sz w:val="26"/>
          <w:szCs w:val="26"/>
        </w:rPr>
        <w:t>ТУ на электроснабжение оборудования связи, устанавливаемого в жилом доме.</w:t>
      </w:r>
    </w:p>
    <w:p w:rsidR="001F3E60" w:rsidRPr="004B4ACD" w:rsidRDefault="001F3E60" w:rsidP="003068E4">
      <w:pPr>
        <w:pStyle w:val="aa"/>
        <w:numPr>
          <w:ilvl w:val="0"/>
          <w:numId w:val="67"/>
        </w:numPr>
        <w:contextualSpacing w:val="0"/>
        <w:jc w:val="both"/>
        <w:rPr>
          <w:sz w:val="26"/>
          <w:szCs w:val="26"/>
        </w:rPr>
      </w:pPr>
      <w:r w:rsidRPr="004B4ACD">
        <w:rPr>
          <w:sz w:val="26"/>
          <w:szCs w:val="26"/>
        </w:rPr>
        <w:t>Справка о выполнении ТУ на электроснабжение.</w:t>
      </w:r>
    </w:p>
    <w:p w:rsidR="001F3E60" w:rsidRPr="004B4ACD" w:rsidRDefault="001F3E60" w:rsidP="003068E4">
      <w:pPr>
        <w:pStyle w:val="aa"/>
        <w:numPr>
          <w:ilvl w:val="0"/>
          <w:numId w:val="67"/>
        </w:numPr>
        <w:contextualSpacing w:val="0"/>
        <w:jc w:val="both"/>
        <w:rPr>
          <w:sz w:val="26"/>
          <w:szCs w:val="26"/>
        </w:rPr>
      </w:pPr>
      <w:r w:rsidRPr="004B4ACD">
        <w:rPr>
          <w:sz w:val="26"/>
          <w:szCs w:val="26"/>
        </w:rPr>
        <w:t>Акт разграничения границ балансовой принадлежности электрических сетей, оформленный с УК (ТСЖ), либо, при отсутствии УК (ТСЖ), с энергоснабжающей кампанией.</w:t>
      </w:r>
    </w:p>
    <w:p w:rsidR="001F3E60" w:rsidRPr="004B4ACD" w:rsidRDefault="001F3E60" w:rsidP="003068E4">
      <w:pPr>
        <w:pStyle w:val="aa"/>
        <w:numPr>
          <w:ilvl w:val="0"/>
          <w:numId w:val="67"/>
        </w:numPr>
        <w:contextualSpacing w:val="0"/>
        <w:jc w:val="both"/>
        <w:rPr>
          <w:sz w:val="26"/>
          <w:szCs w:val="26"/>
        </w:rPr>
      </w:pPr>
      <w:r w:rsidRPr="004B4ACD">
        <w:rPr>
          <w:sz w:val="26"/>
          <w:szCs w:val="26"/>
        </w:rPr>
        <w:t>При отсутствии в жилом доме УК или ТСЖ Подрядчик оформляет протоколы собраний собственников жилья о согласии на проведения работ в доме и размещении оборудования. Количество жилой площади, занимаемой собственниками жилья согласными на проведение работ в доме и размещение оборудования связи, должно быть не меньше 2/3 от общей жилой площади здания</w:t>
      </w:r>
    </w:p>
    <w:p w:rsidR="001F3E60" w:rsidRPr="004B4ACD" w:rsidRDefault="001F3E60" w:rsidP="001F3E60">
      <w:pPr>
        <w:pStyle w:val="afffff"/>
        <w:spacing w:line="360" w:lineRule="auto"/>
        <w:jc w:val="left"/>
        <w:rPr>
          <w:b w:val="0"/>
          <w:iCs/>
          <w:caps w:val="0"/>
          <w:sz w:val="26"/>
          <w:szCs w:val="26"/>
        </w:rPr>
      </w:pPr>
      <w:r w:rsidRPr="004B4ACD">
        <w:rPr>
          <w:b w:val="0"/>
          <w:iCs/>
          <w:caps w:val="0"/>
          <w:sz w:val="26"/>
          <w:szCs w:val="26"/>
        </w:rPr>
        <w:t>Приложения к Заказу:</w:t>
      </w:r>
    </w:p>
    <w:p w:rsidR="001F3E60" w:rsidRPr="004B4ACD" w:rsidRDefault="001F3E60" w:rsidP="003068E4">
      <w:pPr>
        <w:pStyle w:val="afffff"/>
        <w:numPr>
          <w:ilvl w:val="1"/>
          <w:numId w:val="67"/>
        </w:numPr>
        <w:jc w:val="left"/>
        <w:rPr>
          <w:b w:val="0"/>
          <w:iCs/>
          <w:caps w:val="0"/>
          <w:sz w:val="26"/>
          <w:szCs w:val="26"/>
        </w:rPr>
      </w:pPr>
      <w:r w:rsidRPr="004B4ACD">
        <w:rPr>
          <w:b w:val="0"/>
          <w:iCs/>
          <w:caps w:val="0"/>
          <w:sz w:val="26"/>
          <w:szCs w:val="26"/>
        </w:rPr>
        <w:t>Адреса площадок строительства (Адресная программа);</w:t>
      </w:r>
    </w:p>
    <w:p w:rsidR="001F3E60" w:rsidRPr="004B4ACD" w:rsidRDefault="001F3E60" w:rsidP="003068E4">
      <w:pPr>
        <w:pStyle w:val="afffff"/>
        <w:numPr>
          <w:ilvl w:val="1"/>
          <w:numId w:val="67"/>
        </w:numPr>
        <w:jc w:val="left"/>
        <w:rPr>
          <w:b w:val="0"/>
          <w:iCs/>
          <w:caps w:val="0"/>
          <w:sz w:val="26"/>
          <w:szCs w:val="26"/>
        </w:rPr>
      </w:pPr>
      <w:r w:rsidRPr="004B4ACD">
        <w:rPr>
          <w:b w:val="0"/>
          <w:iCs/>
          <w:caps w:val="0"/>
          <w:sz w:val="26"/>
          <w:szCs w:val="26"/>
        </w:rPr>
        <w:t>График выполнения обязательств;</w:t>
      </w:r>
    </w:p>
    <w:p w:rsidR="001F3E60" w:rsidRPr="004B4ACD" w:rsidRDefault="001F3E60" w:rsidP="003068E4">
      <w:pPr>
        <w:pStyle w:val="afffff"/>
        <w:numPr>
          <w:ilvl w:val="1"/>
          <w:numId w:val="67"/>
        </w:numPr>
        <w:jc w:val="left"/>
        <w:rPr>
          <w:b w:val="0"/>
          <w:iCs/>
          <w:caps w:val="0"/>
          <w:sz w:val="26"/>
          <w:szCs w:val="26"/>
        </w:rPr>
      </w:pPr>
      <w:r w:rsidRPr="004B4ACD">
        <w:rPr>
          <w:b w:val="0"/>
          <w:iCs/>
          <w:caps w:val="0"/>
          <w:sz w:val="26"/>
          <w:szCs w:val="26"/>
        </w:rPr>
        <w:t>Помесячный план-график строительства;</w:t>
      </w:r>
    </w:p>
    <w:p w:rsidR="001F3E60" w:rsidRPr="004B4ACD" w:rsidRDefault="001F3E60" w:rsidP="003068E4">
      <w:pPr>
        <w:pStyle w:val="afffff"/>
        <w:numPr>
          <w:ilvl w:val="1"/>
          <w:numId w:val="67"/>
        </w:numPr>
        <w:jc w:val="left"/>
        <w:rPr>
          <w:b w:val="0"/>
          <w:iCs/>
          <w:caps w:val="0"/>
          <w:sz w:val="26"/>
          <w:szCs w:val="26"/>
        </w:rPr>
      </w:pPr>
      <w:r w:rsidRPr="004B4ACD">
        <w:rPr>
          <w:b w:val="0"/>
          <w:iCs/>
          <w:caps w:val="0"/>
          <w:sz w:val="26"/>
          <w:szCs w:val="26"/>
        </w:rPr>
        <w:t>Перечень Оборудования, передаваемого Заказчиком (Форма).</w:t>
      </w:r>
    </w:p>
    <w:p w:rsidR="001F3E60" w:rsidRPr="004B4ACD" w:rsidRDefault="001F3E60" w:rsidP="001F3E60">
      <w:pPr>
        <w:pStyle w:val="afffff"/>
        <w:spacing w:line="360" w:lineRule="auto"/>
        <w:jc w:val="right"/>
        <w:rPr>
          <w:b w:val="0"/>
          <w:iCs/>
          <w:caps w:val="0"/>
          <w:sz w:val="26"/>
          <w:szCs w:val="26"/>
        </w:rPr>
      </w:pPr>
    </w:p>
    <w:tbl>
      <w:tblPr>
        <w:tblW w:w="9854" w:type="dxa"/>
        <w:tblLayout w:type="fixed"/>
        <w:tblLook w:val="0000" w:firstRow="0" w:lastRow="0" w:firstColumn="0" w:lastColumn="0" w:noHBand="0" w:noVBand="0"/>
      </w:tblPr>
      <w:tblGrid>
        <w:gridCol w:w="4927"/>
        <w:gridCol w:w="4927"/>
      </w:tblGrid>
      <w:tr w:rsidR="001F3E60" w:rsidRPr="004B4ACD" w:rsidTr="001F3E60">
        <w:tc>
          <w:tcPr>
            <w:tcW w:w="4927" w:type="dxa"/>
          </w:tcPr>
          <w:p w:rsidR="001F3E60" w:rsidRPr="004B4ACD" w:rsidRDefault="001F3E60" w:rsidP="001F3E60">
            <w:pPr>
              <w:widowControl w:val="0"/>
              <w:suppressAutoHyphens/>
              <w:ind w:left="318"/>
              <w:rPr>
                <w:b/>
                <w:bCs/>
                <w:sz w:val="26"/>
                <w:szCs w:val="26"/>
              </w:rPr>
            </w:pPr>
            <w:r w:rsidRPr="004B4ACD">
              <w:rPr>
                <w:b/>
                <w:bCs/>
                <w:sz w:val="26"/>
                <w:szCs w:val="26"/>
              </w:rPr>
              <w:t>от Заказчика:</w:t>
            </w:r>
          </w:p>
        </w:tc>
        <w:tc>
          <w:tcPr>
            <w:tcW w:w="4927" w:type="dxa"/>
          </w:tcPr>
          <w:p w:rsidR="001F3E60" w:rsidRPr="004B4ACD" w:rsidRDefault="001F3E60" w:rsidP="001F3E60">
            <w:pPr>
              <w:widowControl w:val="0"/>
              <w:suppressAutoHyphens/>
              <w:ind w:left="318"/>
              <w:rPr>
                <w:b/>
                <w:bCs/>
                <w:sz w:val="26"/>
                <w:szCs w:val="26"/>
              </w:rPr>
            </w:pPr>
            <w:r w:rsidRPr="004B4ACD">
              <w:rPr>
                <w:b/>
                <w:bCs/>
                <w:sz w:val="26"/>
                <w:szCs w:val="26"/>
              </w:rPr>
              <w:t>от Подрядчика:</w:t>
            </w:r>
          </w:p>
        </w:tc>
      </w:tr>
      <w:tr w:rsidR="001F3E60" w:rsidRPr="004B4ACD" w:rsidTr="001F3E60">
        <w:tc>
          <w:tcPr>
            <w:tcW w:w="4927" w:type="dxa"/>
          </w:tcPr>
          <w:p w:rsidR="001F3E60" w:rsidRPr="004B4ACD" w:rsidRDefault="001F3E60" w:rsidP="001F3E60">
            <w:pPr>
              <w:pStyle w:val="1b"/>
              <w:jc w:val="center"/>
              <w:rPr>
                <w:sz w:val="26"/>
                <w:szCs w:val="26"/>
              </w:rPr>
            </w:pPr>
            <w:r w:rsidRPr="004B4ACD">
              <w:rPr>
                <w:sz w:val="26"/>
                <w:szCs w:val="26"/>
              </w:rPr>
              <w:t>...............</w:t>
            </w:r>
          </w:p>
          <w:p w:rsidR="001F3E60" w:rsidRPr="004B4ACD" w:rsidRDefault="001F3E60" w:rsidP="001F3E60">
            <w:pPr>
              <w:pStyle w:val="1b"/>
              <w:jc w:val="center"/>
              <w:rPr>
                <w:sz w:val="26"/>
                <w:szCs w:val="26"/>
              </w:rPr>
            </w:pPr>
          </w:p>
          <w:p w:rsidR="001F3E60" w:rsidRPr="004B4ACD" w:rsidRDefault="001F3E60" w:rsidP="001F3E60">
            <w:pPr>
              <w:pStyle w:val="1b"/>
              <w:jc w:val="center"/>
              <w:rPr>
                <w:sz w:val="26"/>
                <w:szCs w:val="26"/>
              </w:rPr>
            </w:pPr>
          </w:p>
          <w:p w:rsidR="001F3E60" w:rsidRPr="004B4ACD" w:rsidRDefault="001F3E60" w:rsidP="001F3E60">
            <w:pPr>
              <w:pStyle w:val="1b"/>
              <w:jc w:val="center"/>
              <w:rPr>
                <w:sz w:val="26"/>
                <w:szCs w:val="26"/>
              </w:rPr>
            </w:pPr>
            <w:r w:rsidRPr="004B4ACD">
              <w:rPr>
                <w:sz w:val="26"/>
                <w:szCs w:val="26"/>
              </w:rPr>
              <w:t xml:space="preserve">_____________ </w:t>
            </w:r>
          </w:p>
          <w:p w:rsidR="001F3E60" w:rsidRPr="004B4ACD" w:rsidRDefault="001F3E60" w:rsidP="001F3E60">
            <w:pPr>
              <w:widowControl w:val="0"/>
              <w:suppressAutoHyphens/>
              <w:ind w:left="318"/>
              <w:rPr>
                <w:b/>
                <w:bCs/>
                <w:sz w:val="26"/>
                <w:szCs w:val="26"/>
              </w:rPr>
            </w:pPr>
            <w:r w:rsidRPr="004B4ACD">
              <w:rPr>
                <w:sz w:val="26"/>
                <w:szCs w:val="26"/>
              </w:rPr>
              <w:t xml:space="preserve">      м.п.</w:t>
            </w:r>
          </w:p>
        </w:tc>
        <w:tc>
          <w:tcPr>
            <w:tcW w:w="4927" w:type="dxa"/>
          </w:tcPr>
          <w:p w:rsidR="001F3E60" w:rsidRPr="004B4ACD" w:rsidRDefault="001F3E60" w:rsidP="001F3E60">
            <w:pPr>
              <w:pStyle w:val="46"/>
              <w:jc w:val="center"/>
              <w:rPr>
                <w:sz w:val="26"/>
                <w:szCs w:val="26"/>
              </w:rPr>
            </w:pPr>
            <w:permStart w:id="2016422016" w:edGrp="everyone"/>
          </w:p>
          <w:p w:rsidR="001F3E60" w:rsidRPr="004B4ACD" w:rsidRDefault="001F3E60" w:rsidP="001F3E60">
            <w:pPr>
              <w:pStyle w:val="46"/>
              <w:jc w:val="center"/>
              <w:rPr>
                <w:sz w:val="26"/>
                <w:szCs w:val="26"/>
              </w:rPr>
            </w:pPr>
          </w:p>
          <w:p w:rsidR="001F3E60" w:rsidRPr="004B4ACD" w:rsidRDefault="001F3E60" w:rsidP="001F3E60">
            <w:pPr>
              <w:pStyle w:val="46"/>
              <w:jc w:val="center"/>
              <w:rPr>
                <w:sz w:val="26"/>
                <w:szCs w:val="26"/>
              </w:rPr>
            </w:pPr>
          </w:p>
          <w:p w:rsidR="001F3E60" w:rsidRPr="004B4ACD" w:rsidRDefault="001F3E60" w:rsidP="001F3E60">
            <w:pPr>
              <w:pStyle w:val="46"/>
              <w:jc w:val="center"/>
              <w:rPr>
                <w:b/>
                <w:bCs/>
                <w:sz w:val="26"/>
                <w:szCs w:val="26"/>
              </w:rPr>
            </w:pPr>
            <w:r w:rsidRPr="004B4ACD">
              <w:rPr>
                <w:sz w:val="26"/>
                <w:szCs w:val="26"/>
              </w:rPr>
              <w:t>______________   м.п.</w:t>
            </w:r>
            <w:r w:rsidRPr="004B4ACD" w:rsidDel="00EB2A43">
              <w:rPr>
                <w:sz w:val="26"/>
                <w:szCs w:val="26"/>
              </w:rPr>
              <w:t xml:space="preserve"> </w:t>
            </w:r>
            <w:permEnd w:id="2016422016"/>
          </w:p>
        </w:tc>
      </w:tr>
    </w:tbl>
    <w:p w:rsidR="001F3E60" w:rsidRPr="00742998" w:rsidRDefault="001F3E60" w:rsidP="001F3E60">
      <w:pPr>
        <w:pStyle w:val="afffff"/>
        <w:spacing w:line="360" w:lineRule="auto"/>
        <w:jc w:val="right"/>
        <w:rPr>
          <w:b w:val="0"/>
          <w:iCs/>
          <w:caps w:val="0"/>
          <w:sz w:val="26"/>
          <w:szCs w:val="26"/>
        </w:rPr>
        <w:sectPr w:rsidR="001F3E60" w:rsidRPr="00742998" w:rsidSect="001F3E60">
          <w:pgSz w:w="11904" w:h="16834"/>
          <w:pgMar w:top="1134" w:right="851" w:bottom="851" w:left="1418" w:header="720" w:footer="720" w:gutter="0"/>
          <w:cols w:space="720"/>
          <w:noEndnote/>
          <w:titlePg/>
        </w:sectPr>
      </w:pPr>
    </w:p>
    <w:p w:rsidR="001F3E60" w:rsidRPr="004B4ACD" w:rsidRDefault="001F3E60" w:rsidP="001F3E60">
      <w:pPr>
        <w:pStyle w:val="afffff"/>
        <w:spacing w:line="276" w:lineRule="auto"/>
        <w:jc w:val="right"/>
        <w:rPr>
          <w:b w:val="0"/>
          <w:iCs/>
          <w:caps w:val="0"/>
          <w:sz w:val="26"/>
          <w:szCs w:val="26"/>
        </w:rPr>
      </w:pPr>
      <w:r w:rsidRPr="004B4ACD">
        <w:rPr>
          <w:b w:val="0"/>
          <w:iCs/>
          <w:caps w:val="0"/>
          <w:sz w:val="26"/>
          <w:szCs w:val="26"/>
        </w:rPr>
        <w:t>Приложение №1</w:t>
      </w:r>
    </w:p>
    <w:p w:rsidR="001F3E60" w:rsidRPr="004B4ACD" w:rsidRDefault="001F3E60" w:rsidP="001F3E60">
      <w:pPr>
        <w:pStyle w:val="afffff"/>
        <w:spacing w:line="276" w:lineRule="auto"/>
        <w:jc w:val="right"/>
        <w:rPr>
          <w:b w:val="0"/>
          <w:iCs/>
          <w:caps w:val="0"/>
          <w:sz w:val="26"/>
          <w:szCs w:val="26"/>
        </w:rPr>
      </w:pPr>
      <w:r w:rsidRPr="004B4ACD">
        <w:rPr>
          <w:b w:val="0"/>
          <w:iCs/>
          <w:caps w:val="0"/>
          <w:sz w:val="26"/>
          <w:szCs w:val="26"/>
        </w:rPr>
        <w:t>к Заказу № ________ от _________ 20___г.</w:t>
      </w:r>
    </w:p>
    <w:p w:rsidR="001F3E60" w:rsidRPr="004B4ACD" w:rsidRDefault="001F3E60" w:rsidP="001F3E60">
      <w:pPr>
        <w:pStyle w:val="afffff"/>
        <w:spacing w:line="276" w:lineRule="auto"/>
        <w:jc w:val="right"/>
        <w:rPr>
          <w:b w:val="0"/>
          <w:iCs/>
          <w:caps w:val="0"/>
          <w:sz w:val="26"/>
          <w:szCs w:val="26"/>
        </w:rPr>
      </w:pPr>
      <w:r w:rsidRPr="004B4ACD">
        <w:rPr>
          <w:b w:val="0"/>
          <w:iCs/>
          <w:caps w:val="0"/>
          <w:sz w:val="26"/>
          <w:szCs w:val="26"/>
        </w:rPr>
        <w:t>к договору № _____________от _______ 20___ г.</w:t>
      </w:r>
    </w:p>
    <w:p w:rsidR="001F3E60" w:rsidRPr="004B4ACD" w:rsidRDefault="001F3E60" w:rsidP="001F3E60">
      <w:pPr>
        <w:pStyle w:val="afffff"/>
        <w:spacing w:line="360" w:lineRule="auto"/>
        <w:jc w:val="right"/>
        <w:rPr>
          <w:b w:val="0"/>
          <w:iCs/>
          <w:caps w:val="0"/>
        </w:rPr>
      </w:pPr>
    </w:p>
    <w:p w:rsidR="001F3E60" w:rsidRPr="004B4ACD" w:rsidRDefault="001F3E60" w:rsidP="001F3E60">
      <w:pPr>
        <w:pStyle w:val="afffff"/>
        <w:spacing w:line="360" w:lineRule="auto"/>
        <w:rPr>
          <w:b w:val="0"/>
          <w:iCs/>
          <w:caps w:val="0"/>
          <w:sz w:val="26"/>
          <w:szCs w:val="26"/>
        </w:rPr>
      </w:pPr>
      <w:r w:rsidRPr="004B4ACD">
        <w:t>Адреса площадок строительства (адресная программа)</w:t>
      </w:r>
    </w:p>
    <w:p w:rsidR="001F3E60" w:rsidRPr="004B4ACD" w:rsidRDefault="001F3E60" w:rsidP="001F3E60">
      <w:pPr>
        <w:pStyle w:val="afffff"/>
        <w:spacing w:line="360" w:lineRule="auto"/>
        <w:jc w:val="left"/>
        <w:rPr>
          <w:b w:val="0"/>
          <w:iCs/>
          <w:caps w:val="0"/>
          <w:sz w:val="18"/>
          <w:szCs w:val="18"/>
        </w:rPr>
      </w:pPr>
    </w:p>
    <w:p w:rsidR="001F3E60" w:rsidRPr="004B4ACD" w:rsidRDefault="001F3E60" w:rsidP="003068E4">
      <w:pPr>
        <w:pStyle w:val="afffff"/>
        <w:numPr>
          <w:ilvl w:val="1"/>
          <w:numId w:val="82"/>
        </w:numPr>
        <w:spacing w:line="360" w:lineRule="auto"/>
        <w:jc w:val="left"/>
        <w:rPr>
          <w:b w:val="0"/>
          <w:iCs/>
          <w:caps w:val="0"/>
          <w:sz w:val="26"/>
          <w:szCs w:val="26"/>
        </w:rPr>
      </w:pPr>
      <w:r w:rsidRPr="004B4ACD">
        <w:rPr>
          <w:rFonts w:ascii="Calibri" w:hAnsi="Calibri"/>
          <w:sz w:val="22"/>
          <w:szCs w:val="22"/>
        </w:rPr>
        <w:t>Строительство сетей КТВ в секторе Существующего жилья (стандартной застройки) и новостройках</w:t>
      </w:r>
    </w:p>
    <w:tbl>
      <w:tblPr>
        <w:tblW w:w="34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420"/>
        <w:gridCol w:w="422"/>
        <w:gridCol w:w="558"/>
        <w:gridCol w:w="695"/>
        <w:gridCol w:w="697"/>
        <w:gridCol w:w="697"/>
        <w:gridCol w:w="695"/>
        <w:gridCol w:w="438"/>
        <w:gridCol w:w="558"/>
        <w:gridCol w:w="558"/>
        <w:gridCol w:w="695"/>
        <w:gridCol w:w="705"/>
        <w:gridCol w:w="697"/>
        <w:gridCol w:w="697"/>
        <w:gridCol w:w="841"/>
        <w:gridCol w:w="688"/>
      </w:tblGrid>
      <w:tr w:rsidR="001F3E60" w:rsidRPr="004B4ACD" w:rsidTr="001F3E60">
        <w:trPr>
          <w:trHeight w:val="259"/>
          <w:jc w:val="center"/>
        </w:trPr>
        <w:tc>
          <w:tcPr>
            <w:tcW w:w="134" w:type="pct"/>
            <w:vMerge w:val="restart"/>
          </w:tcPr>
          <w:p w:rsidR="001F3E60" w:rsidRPr="004B4ACD" w:rsidRDefault="001F3E60" w:rsidP="001F3E60">
            <w:pPr>
              <w:jc w:val="center"/>
              <w:rPr>
                <w:b/>
                <w:iCs/>
                <w:caps/>
                <w:sz w:val="26"/>
                <w:szCs w:val="26"/>
              </w:rPr>
            </w:pPr>
            <w:r w:rsidRPr="004B4ACD">
              <w:rPr>
                <w:sz w:val="16"/>
                <w:szCs w:val="16"/>
              </w:rPr>
              <w:t>№ п/п</w:t>
            </w:r>
          </w:p>
        </w:tc>
        <w:tc>
          <w:tcPr>
            <w:tcW w:w="203" w:type="pct"/>
            <w:vMerge w:val="restart"/>
          </w:tcPr>
          <w:p w:rsidR="001F3E60" w:rsidRPr="004B4ACD" w:rsidRDefault="001F3E60" w:rsidP="001F3E60">
            <w:pPr>
              <w:jc w:val="center"/>
              <w:rPr>
                <w:b/>
                <w:iCs/>
                <w:caps/>
                <w:sz w:val="26"/>
                <w:szCs w:val="26"/>
              </w:rPr>
            </w:pPr>
            <w:r w:rsidRPr="004B4ACD">
              <w:rPr>
                <w:sz w:val="16"/>
                <w:szCs w:val="16"/>
              </w:rPr>
              <w:t>МРФ</w:t>
            </w:r>
          </w:p>
        </w:tc>
        <w:tc>
          <w:tcPr>
            <w:tcW w:w="204" w:type="pct"/>
            <w:vMerge w:val="restart"/>
          </w:tcPr>
          <w:p w:rsidR="001F3E60" w:rsidRPr="004B4ACD" w:rsidRDefault="001F3E60" w:rsidP="001F3E60">
            <w:pPr>
              <w:jc w:val="center"/>
              <w:rPr>
                <w:b/>
                <w:iCs/>
                <w:caps/>
                <w:sz w:val="26"/>
                <w:szCs w:val="26"/>
              </w:rPr>
            </w:pPr>
            <w:r w:rsidRPr="004B4ACD">
              <w:rPr>
                <w:sz w:val="16"/>
                <w:szCs w:val="16"/>
              </w:rPr>
              <w:t>Филиал</w:t>
            </w:r>
          </w:p>
        </w:tc>
        <w:tc>
          <w:tcPr>
            <w:tcW w:w="270" w:type="pct"/>
            <w:vMerge w:val="restart"/>
          </w:tcPr>
          <w:p w:rsidR="001F3E60" w:rsidRPr="004B4ACD" w:rsidRDefault="001F3E60" w:rsidP="001F3E60">
            <w:pPr>
              <w:jc w:val="center"/>
              <w:rPr>
                <w:b/>
                <w:iCs/>
                <w:caps/>
                <w:sz w:val="26"/>
                <w:szCs w:val="26"/>
              </w:rPr>
            </w:pPr>
            <w:r w:rsidRPr="004B4ACD">
              <w:rPr>
                <w:sz w:val="16"/>
                <w:szCs w:val="16"/>
              </w:rPr>
              <w:t>Район</w:t>
            </w:r>
          </w:p>
        </w:tc>
        <w:tc>
          <w:tcPr>
            <w:tcW w:w="1558" w:type="pct"/>
            <w:gridSpan w:val="5"/>
            <w:vAlign w:val="center"/>
          </w:tcPr>
          <w:p w:rsidR="001F3E60" w:rsidRPr="004B4ACD" w:rsidRDefault="001F3E60" w:rsidP="001F3E60">
            <w:pPr>
              <w:jc w:val="center"/>
              <w:rPr>
                <w:sz w:val="16"/>
                <w:szCs w:val="16"/>
              </w:rPr>
            </w:pPr>
            <w:r w:rsidRPr="004B4ACD">
              <w:rPr>
                <w:sz w:val="16"/>
                <w:szCs w:val="16"/>
              </w:rPr>
              <w:t>Строительный адрес объекта</w:t>
            </w:r>
          </w:p>
        </w:tc>
        <w:tc>
          <w:tcPr>
            <w:tcW w:w="1216" w:type="pct"/>
            <w:gridSpan w:val="4"/>
            <w:vAlign w:val="center"/>
          </w:tcPr>
          <w:p w:rsidR="001F3E60" w:rsidRPr="004B4ACD" w:rsidRDefault="001F3E60" w:rsidP="001F3E60">
            <w:pPr>
              <w:jc w:val="center"/>
              <w:rPr>
                <w:sz w:val="16"/>
                <w:szCs w:val="16"/>
              </w:rPr>
            </w:pPr>
            <w:r w:rsidRPr="004B4ACD">
              <w:rPr>
                <w:sz w:val="16"/>
                <w:szCs w:val="16"/>
              </w:rPr>
              <w:t>Характеристика объекта</w:t>
            </w:r>
          </w:p>
        </w:tc>
        <w:tc>
          <w:tcPr>
            <w:tcW w:w="1080" w:type="pct"/>
            <w:gridSpan w:val="3"/>
            <w:vAlign w:val="center"/>
          </w:tcPr>
          <w:p w:rsidR="001F3E60" w:rsidRPr="004B4ACD" w:rsidRDefault="001F3E60" w:rsidP="001F3E60">
            <w:pPr>
              <w:jc w:val="center"/>
              <w:rPr>
                <w:sz w:val="16"/>
                <w:szCs w:val="16"/>
              </w:rPr>
            </w:pPr>
            <w:r w:rsidRPr="004B4ACD">
              <w:rPr>
                <w:sz w:val="16"/>
                <w:szCs w:val="16"/>
              </w:rPr>
              <w:t>АТС привязки</w:t>
            </w:r>
          </w:p>
        </w:tc>
        <w:tc>
          <w:tcPr>
            <w:tcW w:w="335" w:type="pct"/>
            <w:vMerge w:val="restart"/>
          </w:tcPr>
          <w:p w:rsidR="001F3E60" w:rsidRPr="004B4ACD" w:rsidRDefault="001F3E60" w:rsidP="001F3E60">
            <w:pPr>
              <w:jc w:val="center"/>
              <w:rPr>
                <w:sz w:val="16"/>
                <w:szCs w:val="16"/>
              </w:rPr>
            </w:pPr>
            <w:r w:rsidRPr="004B4ACD">
              <w:rPr>
                <w:sz w:val="16"/>
                <w:szCs w:val="16"/>
              </w:rPr>
              <w:t>Целевая монтированная емкость, т.п. КТВ</w:t>
            </w:r>
          </w:p>
        </w:tc>
      </w:tr>
      <w:tr w:rsidR="001F3E60" w:rsidRPr="004B4ACD" w:rsidTr="001F3E60">
        <w:trPr>
          <w:jc w:val="center"/>
        </w:trPr>
        <w:tc>
          <w:tcPr>
            <w:tcW w:w="134" w:type="pct"/>
            <w:vMerge/>
            <w:vAlign w:val="center"/>
          </w:tcPr>
          <w:p w:rsidR="001F3E60" w:rsidRPr="004B4ACD" w:rsidRDefault="001F3E60" w:rsidP="001F3E60">
            <w:pPr>
              <w:jc w:val="center"/>
              <w:rPr>
                <w:sz w:val="16"/>
                <w:szCs w:val="16"/>
              </w:rPr>
            </w:pPr>
          </w:p>
        </w:tc>
        <w:tc>
          <w:tcPr>
            <w:tcW w:w="203" w:type="pct"/>
            <w:vMerge/>
            <w:vAlign w:val="center"/>
          </w:tcPr>
          <w:p w:rsidR="001F3E60" w:rsidRPr="004B4ACD" w:rsidRDefault="001F3E60" w:rsidP="001F3E60">
            <w:pPr>
              <w:jc w:val="center"/>
              <w:rPr>
                <w:sz w:val="16"/>
                <w:szCs w:val="16"/>
              </w:rPr>
            </w:pPr>
          </w:p>
        </w:tc>
        <w:tc>
          <w:tcPr>
            <w:tcW w:w="204" w:type="pct"/>
            <w:vMerge/>
            <w:vAlign w:val="center"/>
          </w:tcPr>
          <w:p w:rsidR="001F3E60" w:rsidRPr="004B4ACD" w:rsidRDefault="001F3E60" w:rsidP="001F3E60">
            <w:pPr>
              <w:jc w:val="center"/>
              <w:rPr>
                <w:sz w:val="16"/>
                <w:szCs w:val="16"/>
              </w:rPr>
            </w:pPr>
          </w:p>
        </w:tc>
        <w:tc>
          <w:tcPr>
            <w:tcW w:w="270" w:type="pct"/>
            <w:vMerge/>
            <w:vAlign w:val="center"/>
          </w:tcPr>
          <w:p w:rsidR="001F3E60" w:rsidRPr="004B4ACD" w:rsidRDefault="001F3E60" w:rsidP="001F3E60">
            <w:pPr>
              <w:jc w:val="center"/>
              <w:rPr>
                <w:sz w:val="16"/>
                <w:szCs w:val="16"/>
              </w:rPr>
            </w:pPr>
          </w:p>
        </w:tc>
        <w:tc>
          <w:tcPr>
            <w:tcW w:w="336" w:type="pct"/>
            <w:vAlign w:val="center"/>
          </w:tcPr>
          <w:p w:rsidR="001F3E60" w:rsidRPr="004B4ACD" w:rsidRDefault="001F3E60" w:rsidP="001F3E60">
            <w:pPr>
              <w:jc w:val="center"/>
              <w:rPr>
                <w:sz w:val="16"/>
                <w:szCs w:val="16"/>
              </w:rPr>
            </w:pPr>
            <w:r w:rsidRPr="004B4ACD">
              <w:rPr>
                <w:sz w:val="16"/>
                <w:szCs w:val="16"/>
              </w:rPr>
              <w:t>Населенный пункт</w:t>
            </w:r>
          </w:p>
        </w:tc>
        <w:tc>
          <w:tcPr>
            <w:tcW w:w="337" w:type="pct"/>
            <w:vAlign w:val="center"/>
          </w:tcPr>
          <w:p w:rsidR="001F3E60" w:rsidRPr="004B4ACD" w:rsidRDefault="001F3E60" w:rsidP="001F3E60">
            <w:pPr>
              <w:jc w:val="center"/>
              <w:rPr>
                <w:sz w:val="16"/>
                <w:szCs w:val="16"/>
              </w:rPr>
            </w:pPr>
            <w:r w:rsidRPr="004B4ACD">
              <w:rPr>
                <w:sz w:val="16"/>
                <w:szCs w:val="16"/>
              </w:rPr>
              <w:t>Тип населенного пункта</w:t>
            </w:r>
          </w:p>
        </w:tc>
        <w:tc>
          <w:tcPr>
            <w:tcW w:w="337" w:type="pct"/>
            <w:vAlign w:val="center"/>
          </w:tcPr>
          <w:p w:rsidR="001F3E60" w:rsidRPr="004B4ACD" w:rsidRDefault="001F3E60" w:rsidP="001F3E60">
            <w:pPr>
              <w:jc w:val="center"/>
              <w:rPr>
                <w:sz w:val="16"/>
                <w:szCs w:val="16"/>
              </w:rPr>
            </w:pPr>
            <w:r w:rsidRPr="004B4ACD">
              <w:rPr>
                <w:sz w:val="16"/>
                <w:szCs w:val="16"/>
              </w:rPr>
              <w:t>Улица</w:t>
            </w:r>
          </w:p>
        </w:tc>
        <w:tc>
          <w:tcPr>
            <w:tcW w:w="336" w:type="pct"/>
            <w:vAlign w:val="center"/>
          </w:tcPr>
          <w:p w:rsidR="001F3E60" w:rsidRPr="004B4ACD" w:rsidRDefault="001F3E60" w:rsidP="001F3E60">
            <w:pPr>
              <w:jc w:val="center"/>
              <w:rPr>
                <w:sz w:val="16"/>
                <w:szCs w:val="16"/>
              </w:rPr>
            </w:pPr>
            <w:r w:rsidRPr="004B4ACD">
              <w:rPr>
                <w:sz w:val="16"/>
                <w:szCs w:val="16"/>
              </w:rPr>
              <w:t>Дом</w:t>
            </w:r>
          </w:p>
        </w:tc>
        <w:tc>
          <w:tcPr>
            <w:tcW w:w="211" w:type="pct"/>
            <w:vAlign w:val="center"/>
          </w:tcPr>
          <w:p w:rsidR="001F3E60" w:rsidRPr="004B4ACD" w:rsidRDefault="001F3E60" w:rsidP="001F3E60">
            <w:pPr>
              <w:jc w:val="center"/>
              <w:rPr>
                <w:sz w:val="16"/>
                <w:szCs w:val="16"/>
              </w:rPr>
            </w:pPr>
            <w:r w:rsidRPr="004B4ACD">
              <w:rPr>
                <w:sz w:val="16"/>
                <w:szCs w:val="16"/>
              </w:rPr>
              <w:t>Корп.</w:t>
            </w:r>
          </w:p>
        </w:tc>
        <w:tc>
          <w:tcPr>
            <w:tcW w:w="270" w:type="pct"/>
            <w:vAlign w:val="center"/>
          </w:tcPr>
          <w:p w:rsidR="001F3E60" w:rsidRPr="004B4ACD" w:rsidRDefault="001F3E60" w:rsidP="001F3E60">
            <w:pPr>
              <w:jc w:val="center"/>
              <w:rPr>
                <w:sz w:val="16"/>
                <w:szCs w:val="16"/>
              </w:rPr>
            </w:pPr>
            <w:r w:rsidRPr="004B4ACD">
              <w:rPr>
                <w:sz w:val="16"/>
                <w:szCs w:val="16"/>
              </w:rPr>
              <w:t>Кол-во подъездов</w:t>
            </w:r>
          </w:p>
        </w:tc>
        <w:tc>
          <w:tcPr>
            <w:tcW w:w="270" w:type="pct"/>
            <w:vAlign w:val="center"/>
          </w:tcPr>
          <w:p w:rsidR="001F3E60" w:rsidRPr="004B4ACD" w:rsidRDefault="001F3E60" w:rsidP="001F3E60">
            <w:pPr>
              <w:jc w:val="center"/>
              <w:rPr>
                <w:sz w:val="16"/>
                <w:szCs w:val="16"/>
              </w:rPr>
            </w:pPr>
            <w:r w:rsidRPr="004B4ACD">
              <w:rPr>
                <w:sz w:val="16"/>
                <w:szCs w:val="16"/>
              </w:rPr>
              <w:t>Кол-во этажей</w:t>
            </w:r>
          </w:p>
        </w:tc>
        <w:tc>
          <w:tcPr>
            <w:tcW w:w="335" w:type="pct"/>
            <w:vAlign w:val="center"/>
          </w:tcPr>
          <w:p w:rsidR="001F3E60" w:rsidRPr="004B4ACD" w:rsidRDefault="001F3E60" w:rsidP="001F3E60">
            <w:pPr>
              <w:jc w:val="center"/>
              <w:rPr>
                <w:sz w:val="16"/>
                <w:szCs w:val="16"/>
              </w:rPr>
            </w:pPr>
            <w:r w:rsidRPr="004B4ACD">
              <w:rPr>
                <w:sz w:val="16"/>
                <w:szCs w:val="16"/>
              </w:rPr>
              <w:t>Кол-во квартир (Домохозяйств)</w:t>
            </w:r>
          </w:p>
        </w:tc>
        <w:tc>
          <w:tcPr>
            <w:tcW w:w="341" w:type="pct"/>
            <w:vAlign w:val="center"/>
          </w:tcPr>
          <w:p w:rsidR="001F3E60" w:rsidRPr="004B4ACD" w:rsidRDefault="001F3E60" w:rsidP="001F3E60">
            <w:pPr>
              <w:jc w:val="center"/>
              <w:rPr>
                <w:sz w:val="16"/>
                <w:szCs w:val="16"/>
              </w:rPr>
            </w:pPr>
            <w:r w:rsidRPr="004B4ACD">
              <w:rPr>
                <w:sz w:val="16"/>
                <w:szCs w:val="16"/>
              </w:rPr>
              <w:t>Кол-во организаций</w:t>
            </w:r>
          </w:p>
        </w:tc>
        <w:tc>
          <w:tcPr>
            <w:tcW w:w="337" w:type="pct"/>
            <w:vAlign w:val="center"/>
          </w:tcPr>
          <w:p w:rsidR="001F3E60" w:rsidRPr="004B4ACD" w:rsidRDefault="001F3E60" w:rsidP="001F3E60">
            <w:pPr>
              <w:jc w:val="center"/>
              <w:rPr>
                <w:sz w:val="16"/>
                <w:szCs w:val="16"/>
              </w:rPr>
            </w:pPr>
            <w:r w:rsidRPr="004B4ACD">
              <w:rPr>
                <w:sz w:val="16"/>
                <w:szCs w:val="16"/>
              </w:rPr>
              <w:t>Код АТС/ УС</w:t>
            </w:r>
          </w:p>
        </w:tc>
        <w:tc>
          <w:tcPr>
            <w:tcW w:w="337" w:type="pct"/>
            <w:vAlign w:val="center"/>
          </w:tcPr>
          <w:p w:rsidR="001F3E60" w:rsidRPr="004B4ACD" w:rsidRDefault="001F3E60" w:rsidP="001F3E60">
            <w:pPr>
              <w:jc w:val="center"/>
              <w:rPr>
                <w:sz w:val="16"/>
                <w:szCs w:val="16"/>
              </w:rPr>
            </w:pPr>
            <w:r w:rsidRPr="004B4ACD">
              <w:rPr>
                <w:sz w:val="16"/>
                <w:szCs w:val="16"/>
              </w:rPr>
              <w:t>Адрес АТС/ УС</w:t>
            </w:r>
          </w:p>
        </w:tc>
        <w:tc>
          <w:tcPr>
            <w:tcW w:w="406" w:type="pct"/>
            <w:vAlign w:val="center"/>
          </w:tcPr>
          <w:p w:rsidR="001F3E60" w:rsidRPr="004B4ACD" w:rsidRDefault="001F3E60" w:rsidP="001F3E60">
            <w:pPr>
              <w:jc w:val="center"/>
              <w:rPr>
                <w:sz w:val="16"/>
                <w:szCs w:val="16"/>
              </w:rPr>
            </w:pPr>
            <w:r w:rsidRPr="004B4ACD">
              <w:rPr>
                <w:sz w:val="16"/>
                <w:szCs w:val="16"/>
              </w:rPr>
              <w:t>Расстояние от объекта до АТС/ УС, км.</w:t>
            </w:r>
          </w:p>
        </w:tc>
        <w:tc>
          <w:tcPr>
            <w:tcW w:w="335" w:type="pct"/>
            <w:vMerge/>
          </w:tcPr>
          <w:p w:rsidR="001F3E60" w:rsidRPr="004B4ACD" w:rsidRDefault="001F3E60" w:rsidP="001F3E60">
            <w:pPr>
              <w:jc w:val="center"/>
              <w:rPr>
                <w:sz w:val="16"/>
                <w:szCs w:val="16"/>
              </w:rPr>
            </w:pPr>
          </w:p>
        </w:tc>
      </w:tr>
      <w:tr w:rsidR="001F3E60" w:rsidRPr="00742998" w:rsidTr="001F3E60">
        <w:trPr>
          <w:trHeight w:val="82"/>
          <w:jc w:val="center"/>
        </w:trPr>
        <w:tc>
          <w:tcPr>
            <w:tcW w:w="134" w:type="pct"/>
          </w:tcPr>
          <w:p w:rsidR="001F3E60" w:rsidRPr="00742998" w:rsidRDefault="001F3E60" w:rsidP="001F3E60">
            <w:pPr>
              <w:pStyle w:val="afffff"/>
              <w:rPr>
                <w:b w:val="0"/>
                <w:iCs/>
                <w:caps w:val="0"/>
                <w:sz w:val="18"/>
                <w:szCs w:val="18"/>
              </w:rPr>
            </w:pPr>
            <w:r w:rsidRPr="00742998">
              <w:rPr>
                <w:b w:val="0"/>
                <w:iCs/>
                <w:caps w:val="0"/>
                <w:sz w:val="18"/>
                <w:szCs w:val="18"/>
              </w:rPr>
              <w:t>1</w:t>
            </w:r>
          </w:p>
        </w:tc>
        <w:tc>
          <w:tcPr>
            <w:tcW w:w="203" w:type="pct"/>
          </w:tcPr>
          <w:p w:rsidR="001F3E60" w:rsidRPr="00742998" w:rsidRDefault="001F3E60" w:rsidP="001F3E60">
            <w:pPr>
              <w:pStyle w:val="afffff"/>
              <w:rPr>
                <w:b w:val="0"/>
                <w:iCs/>
                <w:caps w:val="0"/>
                <w:sz w:val="18"/>
                <w:szCs w:val="18"/>
              </w:rPr>
            </w:pPr>
            <w:r w:rsidRPr="00742998">
              <w:rPr>
                <w:b w:val="0"/>
                <w:iCs/>
                <w:caps w:val="0"/>
                <w:sz w:val="18"/>
                <w:szCs w:val="18"/>
              </w:rPr>
              <w:t>2</w:t>
            </w:r>
          </w:p>
        </w:tc>
        <w:tc>
          <w:tcPr>
            <w:tcW w:w="204" w:type="pct"/>
          </w:tcPr>
          <w:p w:rsidR="001F3E60" w:rsidRPr="00742998" w:rsidRDefault="001F3E60" w:rsidP="001F3E60">
            <w:pPr>
              <w:pStyle w:val="afffff"/>
              <w:rPr>
                <w:b w:val="0"/>
                <w:iCs/>
                <w:caps w:val="0"/>
                <w:sz w:val="18"/>
                <w:szCs w:val="18"/>
              </w:rPr>
            </w:pPr>
            <w:r w:rsidRPr="00742998">
              <w:rPr>
                <w:b w:val="0"/>
                <w:iCs/>
                <w:caps w:val="0"/>
                <w:sz w:val="18"/>
                <w:szCs w:val="18"/>
              </w:rPr>
              <w:t>3</w:t>
            </w:r>
          </w:p>
        </w:tc>
        <w:tc>
          <w:tcPr>
            <w:tcW w:w="270" w:type="pct"/>
          </w:tcPr>
          <w:p w:rsidR="001F3E60" w:rsidRPr="00742998" w:rsidRDefault="001F3E60" w:rsidP="001F3E60">
            <w:pPr>
              <w:pStyle w:val="afffff"/>
              <w:rPr>
                <w:b w:val="0"/>
                <w:iCs/>
                <w:caps w:val="0"/>
                <w:sz w:val="18"/>
                <w:szCs w:val="18"/>
              </w:rPr>
            </w:pPr>
            <w:r w:rsidRPr="00742998">
              <w:rPr>
                <w:b w:val="0"/>
                <w:iCs/>
                <w:caps w:val="0"/>
                <w:sz w:val="18"/>
                <w:szCs w:val="18"/>
              </w:rPr>
              <w:t>4</w:t>
            </w:r>
          </w:p>
        </w:tc>
        <w:tc>
          <w:tcPr>
            <w:tcW w:w="336" w:type="pct"/>
          </w:tcPr>
          <w:p w:rsidR="001F3E60" w:rsidRPr="00742998" w:rsidRDefault="001F3E60" w:rsidP="001F3E60">
            <w:pPr>
              <w:pStyle w:val="afffff"/>
              <w:rPr>
                <w:b w:val="0"/>
                <w:iCs/>
                <w:caps w:val="0"/>
                <w:sz w:val="18"/>
                <w:szCs w:val="18"/>
              </w:rPr>
            </w:pPr>
            <w:r w:rsidRPr="00742998">
              <w:rPr>
                <w:b w:val="0"/>
                <w:iCs/>
                <w:caps w:val="0"/>
                <w:sz w:val="18"/>
                <w:szCs w:val="18"/>
              </w:rPr>
              <w:t>5</w:t>
            </w:r>
          </w:p>
        </w:tc>
        <w:tc>
          <w:tcPr>
            <w:tcW w:w="337" w:type="pct"/>
          </w:tcPr>
          <w:p w:rsidR="001F3E60" w:rsidRPr="00742998" w:rsidRDefault="001F3E60" w:rsidP="001F3E60">
            <w:pPr>
              <w:pStyle w:val="afffff"/>
              <w:rPr>
                <w:b w:val="0"/>
                <w:iCs/>
                <w:caps w:val="0"/>
                <w:sz w:val="18"/>
                <w:szCs w:val="18"/>
              </w:rPr>
            </w:pPr>
            <w:r w:rsidRPr="00742998">
              <w:rPr>
                <w:b w:val="0"/>
                <w:iCs/>
                <w:caps w:val="0"/>
                <w:sz w:val="18"/>
                <w:szCs w:val="18"/>
              </w:rPr>
              <w:t>6</w:t>
            </w:r>
          </w:p>
        </w:tc>
        <w:tc>
          <w:tcPr>
            <w:tcW w:w="337" w:type="pct"/>
          </w:tcPr>
          <w:p w:rsidR="001F3E60" w:rsidRPr="00742998" w:rsidRDefault="001F3E60" w:rsidP="001F3E60">
            <w:pPr>
              <w:pStyle w:val="afffff"/>
              <w:rPr>
                <w:b w:val="0"/>
                <w:iCs/>
                <w:caps w:val="0"/>
                <w:sz w:val="18"/>
                <w:szCs w:val="18"/>
              </w:rPr>
            </w:pPr>
            <w:r w:rsidRPr="00742998">
              <w:rPr>
                <w:b w:val="0"/>
                <w:iCs/>
                <w:caps w:val="0"/>
                <w:sz w:val="18"/>
                <w:szCs w:val="18"/>
              </w:rPr>
              <w:t>7</w:t>
            </w:r>
          </w:p>
        </w:tc>
        <w:tc>
          <w:tcPr>
            <w:tcW w:w="336" w:type="pct"/>
          </w:tcPr>
          <w:p w:rsidR="001F3E60" w:rsidRPr="00742998" w:rsidRDefault="001F3E60" w:rsidP="001F3E60">
            <w:pPr>
              <w:pStyle w:val="afffff"/>
              <w:rPr>
                <w:b w:val="0"/>
                <w:iCs/>
                <w:caps w:val="0"/>
                <w:sz w:val="18"/>
                <w:szCs w:val="18"/>
              </w:rPr>
            </w:pPr>
            <w:r w:rsidRPr="00742998">
              <w:rPr>
                <w:b w:val="0"/>
                <w:iCs/>
                <w:caps w:val="0"/>
                <w:sz w:val="18"/>
                <w:szCs w:val="18"/>
              </w:rPr>
              <w:t>8</w:t>
            </w:r>
          </w:p>
        </w:tc>
        <w:tc>
          <w:tcPr>
            <w:tcW w:w="211" w:type="pct"/>
          </w:tcPr>
          <w:p w:rsidR="001F3E60" w:rsidRPr="00742998" w:rsidRDefault="001F3E60" w:rsidP="001F3E60">
            <w:pPr>
              <w:pStyle w:val="afffff"/>
              <w:rPr>
                <w:b w:val="0"/>
                <w:iCs/>
                <w:caps w:val="0"/>
                <w:sz w:val="18"/>
                <w:szCs w:val="18"/>
              </w:rPr>
            </w:pPr>
            <w:r w:rsidRPr="00742998">
              <w:rPr>
                <w:b w:val="0"/>
                <w:iCs/>
                <w:caps w:val="0"/>
                <w:sz w:val="18"/>
                <w:szCs w:val="18"/>
              </w:rPr>
              <w:t>9</w:t>
            </w:r>
          </w:p>
        </w:tc>
        <w:tc>
          <w:tcPr>
            <w:tcW w:w="270" w:type="pct"/>
          </w:tcPr>
          <w:p w:rsidR="001F3E60" w:rsidRPr="00742998" w:rsidRDefault="001F3E60" w:rsidP="001F3E60">
            <w:pPr>
              <w:pStyle w:val="afffff"/>
              <w:rPr>
                <w:b w:val="0"/>
                <w:iCs/>
                <w:caps w:val="0"/>
                <w:sz w:val="18"/>
                <w:szCs w:val="18"/>
              </w:rPr>
            </w:pPr>
            <w:r w:rsidRPr="00742998">
              <w:rPr>
                <w:b w:val="0"/>
                <w:iCs/>
                <w:caps w:val="0"/>
                <w:sz w:val="18"/>
                <w:szCs w:val="18"/>
              </w:rPr>
              <w:t>10</w:t>
            </w:r>
          </w:p>
        </w:tc>
        <w:tc>
          <w:tcPr>
            <w:tcW w:w="270" w:type="pct"/>
          </w:tcPr>
          <w:p w:rsidR="001F3E60" w:rsidRPr="00742998" w:rsidRDefault="001F3E60" w:rsidP="001F3E60">
            <w:pPr>
              <w:pStyle w:val="afffff"/>
              <w:rPr>
                <w:b w:val="0"/>
                <w:iCs/>
                <w:caps w:val="0"/>
                <w:sz w:val="18"/>
                <w:szCs w:val="18"/>
              </w:rPr>
            </w:pPr>
            <w:r w:rsidRPr="00742998">
              <w:rPr>
                <w:b w:val="0"/>
                <w:iCs/>
                <w:caps w:val="0"/>
                <w:sz w:val="18"/>
                <w:szCs w:val="18"/>
              </w:rPr>
              <w:t>11</w:t>
            </w:r>
          </w:p>
        </w:tc>
        <w:tc>
          <w:tcPr>
            <w:tcW w:w="335" w:type="pct"/>
          </w:tcPr>
          <w:p w:rsidR="001F3E60" w:rsidRPr="00742998" w:rsidRDefault="001F3E60" w:rsidP="001F3E60">
            <w:pPr>
              <w:pStyle w:val="afffff"/>
              <w:rPr>
                <w:b w:val="0"/>
                <w:iCs/>
                <w:caps w:val="0"/>
                <w:sz w:val="18"/>
                <w:szCs w:val="18"/>
              </w:rPr>
            </w:pPr>
            <w:r w:rsidRPr="00742998">
              <w:rPr>
                <w:b w:val="0"/>
                <w:iCs/>
                <w:caps w:val="0"/>
                <w:sz w:val="18"/>
                <w:szCs w:val="18"/>
              </w:rPr>
              <w:t>12</w:t>
            </w:r>
          </w:p>
        </w:tc>
        <w:tc>
          <w:tcPr>
            <w:tcW w:w="341" w:type="pct"/>
          </w:tcPr>
          <w:p w:rsidR="001F3E60" w:rsidRPr="00742998" w:rsidRDefault="001F3E60" w:rsidP="001F3E60">
            <w:pPr>
              <w:pStyle w:val="afffff"/>
              <w:rPr>
                <w:b w:val="0"/>
                <w:iCs/>
                <w:caps w:val="0"/>
                <w:sz w:val="18"/>
                <w:szCs w:val="18"/>
              </w:rPr>
            </w:pPr>
            <w:r w:rsidRPr="00742998">
              <w:rPr>
                <w:b w:val="0"/>
                <w:iCs/>
                <w:caps w:val="0"/>
                <w:sz w:val="18"/>
                <w:szCs w:val="18"/>
              </w:rPr>
              <w:t>13</w:t>
            </w:r>
          </w:p>
        </w:tc>
        <w:tc>
          <w:tcPr>
            <w:tcW w:w="337" w:type="pct"/>
          </w:tcPr>
          <w:p w:rsidR="001F3E60" w:rsidRPr="00742998" w:rsidRDefault="001F3E60" w:rsidP="001F3E60">
            <w:pPr>
              <w:pStyle w:val="afffff"/>
              <w:rPr>
                <w:b w:val="0"/>
                <w:iCs/>
                <w:caps w:val="0"/>
                <w:sz w:val="18"/>
                <w:szCs w:val="18"/>
              </w:rPr>
            </w:pPr>
            <w:r w:rsidRPr="00742998">
              <w:rPr>
                <w:b w:val="0"/>
                <w:iCs/>
                <w:caps w:val="0"/>
                <w:sz w:val="18"/>
                <w:szCs w:val="18"/>
              </w:rPr>
              <w:t>14</w:t>
            </w:r>
          </w:p>
        </w:tc>
        <w:tc>
          <w:tcPr>
            <w:tcW w:w="337" w:type="pct"/>
          </w:tcPr>
          <w:p w:rsidR="001F3E60" w:rsidRPr="00742998" w:rsidRDefault="001F3E60" w:rsidP="001F3E60">
            <w:pPr>
              <w:pStyle w:val="afffff"/>
              <w:rPr>
                <w:b w:val="0"/>
                <w:iCs/>
                <w:caps w:val="0"/>
                <w:sz w:val="18"/>
                <w:szCs w:val="18"/>
              </w:rPr>
            </w:pPr>
            <w:r w:rsidRPr="00742998">
              <w:rPr>
                <w:b w:val="0"/>
                <w:iCs/>
                <w:caps w:val="0"/>
                <w:sz w:val="18"/>
                <w:szCs w:val="18"/>
              </w:rPr>
              <w:t>15</w:t>
            </w:r>
          </w:p>
        </w:tc>
        <w:tc>
          <w:tcPr>
            <w:tcW w:w="406" w:type="pct"/>
          </w:tcPr>
          <w:p w:rsidR="001F3E60" w:rsidRPr="00742998" w:rsidRDefault="001F3E60" w:rsidP="001F3E60">
            <w:pPr>
              <w:pStyle w:val="afffff"/>
              <w:rPr>
                <w:b w:val="0"/>
                <w:iCs/>
                <w:caps w:val="0"/>
                <w:sz w:val="18"/>
                <w:szCs w:val="18"/>
              </w:rPr>
            </w:pPr>
            <w:r w:rsidRPr="00742998">
              <w:rPr>
                <w:b w:val="0"/>
                <w:iCs/>
                <w:caps w:val="0"/>
                <w:sz w:val="18"/>
                <w:szCs w:val="18"/>
              </w:rPr>
              <w:t>16</w:t>
            </w:r>
          </w:p>
        </w:tc>
        <w:tc>
          <w:tcPr>
            <w:tcW w:w="335" w:type="pct"/>
          </w:tcPr>
          <w:p w:rsidR="001F3E60" w:rsidRPr="00742998" w:rsidRDefault="001F3E60" w:rsidP="001F3E60">
            <w:pPr>
              <w:pStyle w:val="afffff"/>
              <w:rPr>
                <w:b w:val="0"/>
                <w:iCs/>
                <w:caps w:val="0"/>
                <w:sz w:val="18"/>
                <w:szCs w:val="18"/>
              </w:rPr>
            </w:pPr>
            <w:r w:rsidRPr="00742998">
              <w:rPr>
                <w:b w:val="0"/>
                <w:iCs/>
                <w:caps w:val="0"/>
                <w:sz w:val="18"/>
                <w:szCs w:val="18"/>
              </w:rPr>
              <w:t>17</w:t>
            </w:r>
          </w:p>
        </w:tc>
      </w:tr>
      <w:tr w:rsidR="001F3E60" w:rsidRPr="00742998" w:rsidTr="001F3E60">
        <w:trPr>
          <w:trHeight w:val="224"/>
          <w:jc w:val="center"/>
        </w:trPr>
        <w:tc>
          <w:tcPr>
            <w:tcW w:w="134" w:type="pct"/>
          </w:tcPr>
          <w:p w:rsidR="001F3E60" w:rsidRPr="00742998" w:rsidRDefault="001F3E60" w:rsidP="001F3E60">
            <w:pPr>
              <w:pStyle w:val="afffff"/>
              <w:spacing w:line="360" w:lineRule="auto"/>
              <w:jc w:val="right"/>
              <w:rPr>
                <w:b w:val="0"/>
                <w:iCs/>
                <w:caps w:val="0"/>
                <w:sz w:val="24"/>
                <w:szCs w:val="24"/>
              </w:rPr>
            </w:pPr>
          </w:p>
        </w:tc>
        <w:tc>
          <w:tcPr>
            <w:tcW w:w="203" w:type="pct"/>
          </w:tcPr>
          <w:p w:rsidR="001F3E60" w:rsidRPr="00742998" w:rsidRDefault="001F3E60" w:rsidP="001F3E60">
            <w:pPr>
              <w:pStyle w:val="afffff"/>
              <w:spacing w:line="360" w:lineRule="auto"/>
              <w:jc w:val="right"/>
              <w:rPr>
                <w:b w:val="0"/>
                <w:iCs/>
                <w:caps w:val="0"/>
                <w:sz w:val="24"/>
                <w:szCs w:val="24"/>
              </w:rPr>
            </w:pPr>
          </w:p>
        </w:tc>
        <w:tc>
          <w:tcPr>
            <w:tcW w:w="204" w:type="pct"/>
          </w:tcPr>
          <w:p w:rsidR="001F3E60" w:rsidRPr="00742998" w:rsidRDefault="001F3E60" w:rsidP="001F3E60">
            <w:pPr>
              <w:pStyle w:val="afffff"/>
              <w:spacing w:line="360" w:lineRule="auto"/>
              <w:jc w:val="right"/>
              <w:rPr>
                <w:b w:val="0"/>
                <w:iCs/>
                <w:caps w:val="0"/>
                <w:sz w:val="24"/>
                <w:szCs w:val="24"/>
              </w:rPr>
            </w:pPr>
          </w:p>
        </w:tc>
        <w:tc>
          <w:tcPr>
            <w:tcW w:w="270" w:type="pct"/>
          </w:tcPr>
          <w:p w:rsidR="001F3E60" w:rsidRPr="00742998" w:rsidRDefault="001F3E60" w:rsidP="001F3E60">
            <w:pPr>
              <w:pStyle w:val="afffff"/>
              <w:spacing w:line="360" w:lineRule="auto"/>
              <w:jc w:val="right"/>
              <w:rPr>
                <w:b w:val="0"/>
                <w:iCs/>
                <w:caps w:val="0"/>
                <w:sz w:val="24"/>
                <w:szCs w:val="24"/>
              </w:rPr>
            </w:pPr>
          </w:p>
        </w:tc>
        <w:tc>
          <w:tcPr>
            <w:tcW w:w="336"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336" w:type="pct"/>
          </w:tcPr>
          <w:p w:rsidR="001F3E60" w:rsidRPr="00742998" w:rsidRDefault="001F3E60" w:rsidP="001F3E60">
            <w:pPr>
              <w:pStyle w:val="afffff"/>
              <w:spacing w:line="360" w:lineRule="auto"/>
              <w:jc w:val="right"/>
              <w:rPr>
                <w:b w:val="0"/>
                <w:iCs/>
                <w:caps w:val="0"/>
                <w:sz w:val="24"/>
                <w:szCs w:val="24"/>
              </w:rPr>
            </w:pPr>
          </w:p>
        </w:tc>
        <w:tc>
          <w:tcPr>
            <w:tcW w:w="211" w:type="pct"/>
          </w:tcPr>
          <w:p w:rsidR="001F3E60" w:rsidRPr="00742998" w:rsidRDefault="001F3E60" w:rsidP="001F3E60">
            <w:pPr>
              <w:pStyle w:val="afffff"/>
              <w:spacing w:line="360" w:lineRule="auto"/>
              <w:jc w:val="right"/>
              <w:rPr>
                <w:b w:val="0"/>
                <w:iCs/>
                <w:caps w:val="0"/>
                <w:sz w:val="24"/>
                <w:szCs w:val="24"/>
              </w:rPr>
            </w:pPr>
          </w:p>
        </w:tc>
        <w:tc>
          <w:tcPr>
            <w:tcW w:w="270" w:type="pct"/>
          </w:tcPr>
          <w:p w:rsidR="001F3E60" w:rsidRPr="00742998" w:rsidRDefault="001F3E60" w:rsidP="001F3E60">
            <w:pPr>
              <w:pStyle w:val="afffff"/>
              <w:spacing w:line="360" w:lineRule="auto"/>
              <w:jc w:val="right"/>
              <w:rPr>
                <w:b w:val="0"/>
                <w:iCs/>
                <w:caps w:val="0"/>
                <w:sz w:val="24"/>
                <w:szCs w:val="24"/>
              </w:rPr>
            </w:pPr>
          </w:p>
        </w:tc>
        <w:tc>
          <w:tcPr>
            <w:tcW w:w="270" w:type="pct"/>
          </w:tcPr>
          <w:p w:rsidR="001F3E60" w:rsidRPr="00742998" w:rsidRDefault="001F3E60" w:rsidP="001F3E60">
            <w:pPr>
              <w:pStyle w:val="afffff"/>
              <w:spacing w:line="360" w:lineRule="auto"/>
              <w:jc w:val="right"/>
              <w:rPr>
                <w:b w:val="0"/>
                <w:iCs/>
                <w:caps w:val="0"/>
                <w:sz w:val="24"/>
                <w:szCs w:val="24"/>
              </w:rPr>
            </w:pPr>
          </w:p>
        </w:tc>
        <w:tc>
          <w:tcPr>
            <w:tcW w:w="335" w:type="pct"/>
          </w:tcPr>
          <w:p w:rsidR="001F3E60" w:rsidRPr="00742998" w:rsidRDefault="001F3E60" w:rsidP="001F3E60">
            <w:pPr>
              <w:pStyle w:val="afffff"/>
              <w:spacing w:line="360" w:lineRule="auto"/>
              <w:jc w:val="right"/>
              <w:rPr>
                <w:b w:val="0"/>
                <w:iCs/>
                <w:caps w:val="0"/>
                <w:sz w:val="24"/>
                <w:szCs w:val="24"/>
              </w:rPr>
            </w:pPr>
          </w:p>
        </w:tc>
        <w:tc>
          <w:tcPr>
            <w:tcW w:w="341"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406" w:type="pct"/>
          </w:tcPr>
          <w:p w:rsidR="001F3E60" w:rsidRPr="00742998" w:rsidRDefault="001F3E60" w:rsidP="001F3E60">
            <w:pPr>
              <w:pStyle w:val="afffff"/>
              <w:spacing w:line="360" w:lineRule="auto"/>
              <w:jc w:val="right"/>
              <w:rPr>
                <w:b w:val="0"/>
                <w:iCs/>
                <w:caps w:val="0"/>
                <w:sz w:val="24"/>
                <w:szCs w:val="24"/>
              </w:rPr>
            </w:pPr>
          </w:p>
        </w:tc>
        <w:tc>
          <w:tcPr>
            <w:tcW w:w="335" w:type="pct"/>
          </w:tcPr>
          <w:p w:rsidR="001F3E60" w:rsidRPr="00742998" w:rsidRDefault="001F3E60" w:rsidP="001F3E60">
            <w:pPr>
              <w:pStyle w:val="afffff"/>
              <w:spacing w:line="360" w:lineRule="auto"/>
              <w:jc w:val="right"/>
              <w:rPr>
                <w:b w:val="0"/>
                <w:iCs/>
                <w:caps w:val="0"/>
                <w:sz w:val="24"/>
                <w:szCs w:val="24"/>
              </w:rPr>
            </w:pPr>
          </w:p>
        </w:tc>
      </w:tr>
      <w:tr w:rsidR="001F3E60" w:rsidRPr="00742998" w:rsidTr="001F3E60">
        <w:trPr>
          <w:trHeight w:val="73"/>
          <w:jc w:val="center"/>
        </w:trPr>
        <w:tc>
          <w:tcPr>
            <w:tcW w:w="134" w:type="pct"/>
          </w:tcPr>
          <w:p w:rsidR="001F3E60" w:rsidRPr="00742998" w:rsidRDefault="001F3E60" w:rsidP="001F3E60">
            <w:pPr>
              <w:pStyle w:val="afffff"/>
              <w:spacing w:line="360" w:lineRule="auto"/>
              <w:jc w:val="right"/>
              <w:rPr>
                <w:b w:val="0"/>
                <w:iCs/>
                <w:caps w:val="0"/>
                <w:sz w:val="24"/>
                <w:szCs w:val="24"/>
              </w:rPr>
            </w:pPr>
          </w:p>
        </w:tc>
        <w:tc>
          <w:tcPr>
            <w:tcW w:w="203" w:type="pct"/>
          </w:tcPr>
          <w:p w:rsidR="001F3E60" w:rsidRPr="00742998" w:rsidRDefault="001F3E60" w:rsidP="001F3E60">
            <w:pPr>
              <w:pStyle w:val="afffff"/>
              <w:spacing w:line="360" w:lineRule="auto"/>
              <w:jc w:val="right"/>
              <w:rPr>
                <w:b w:val="0"/>
                <w:iCs/>
                <w:caps w:val="0"/>
                <w:sz w:val="24"/>
                <w:szCs w:val="24"/>
              </w:rPr>
            </w:pPr>
          </w:p>
        </w:tc>
        <w:tc>
          <w:tcPr>
            <w:tcW w:w="204" w:type="pct"/>
          </w:tcPr>
          <w:p w:rsidR="001F3E60" w:rsidRPr="00742998" w:rsidRDefault="001F3E60" w:rsidP="001F3E60">
            <w:pPr>
              <w:pStyle w:val="afffff"/>
              <w:spacing w:line="360" w:lineRule="auto"/>
              <w:jc w:val="right"/>
              <w:rPr>
                <w:b w:val="0"/>
                <w:iCs/>
                <w:caps w:val="0"/>
                <w:sz w:val="24"/>
                <w:szCs w:val="24"/>
              </w:rPr>
            </w:pPr>
          </w:p>
        </w:tc>
        <w:tc>
          <w:tcPr>
            <w:tcW w:w="270" w:type="pct"/>
          </w:tcPr>
          <w:p w:rsidR="001F3E60" w:rsidRPr="00742998" w:rsidRDefault="001F3E60" w:rsidP="001F3E60">
            <w:pPr>
              <w:pStyle w:val="afffff"/>
              <w:spacing w:line="360" w:lineRule="auto"/>
              <w:jc w:val="right"/>
              <w:rPr>
                <w:b w:val="0"/>
                <w:iCs/>
                <w:caps w:val="0"/>
                <w:sz w:val="24"/>
                <w:szCs w:val="24"/>
              </w:rPr>
            </w:pPr>
          </w:p>
        </w:tc>
        <w:tc>
          <w:tcPr>
            <w:tcW w:w="336"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336" w:type="pct"/>
          </w:tcPr>
          <w:p w:rsidR="001F3E60" w:rsidRPr="00742998" w:rsidRDefault="001F3E60" w:rsidP="001F3E60">
            <w:pPr>
              <w:pStyle w:val="afffff"/>
              <w:spacing w:line="360" w:lineRule="auto"/>
              <w:jc w:val="right"/>
              <w:rPr>
                <w:b w:val="0"/>
                <w:iCs/>
                <w:caps w:val="0"/>
                <w:sz w:val="24"/>
                <w:szCs w:val="24"/>
              </w:rPr>
            </w:pPr>
          </w:p>
        </w:tc>
        <w:tc>
          <w:tcPr>
            <w:tcW w:w="211" w:type="pct"/>
          </w:tcPr>
          <w:p w:rsidR="001F3E60" w:rsidRPr="00742998" w:rsidRDefault="001F3E60" w:rsidP="001F3E60">
            <w:pPr>
              <w:pStyle w:val="afffff"/>
              <w:spacing w:line="360" w:lineRule="auto"/>
              <w:jc w:val="right"/>
              <w:rPr>
                <w:b w:val="0"/>
                <w:iCs/>
                <w:caps w:val="0"/>
                <w:sz w:val="24"/>
                <w:szCs w:val="24"/>
              </w:rPr>
            </w:pPr>
          </w:p>
        </w:tc>
        <w:tc>
          <w:tcPr>
            <w:tcW w:w="270" w:type="pct"/>
          </w:tcPr>
          <w:p w:rsidR="001F3E60" w:rsidRPr="00742998" w:rsidRDefault="001F3E60" w:rsidP="001F3E60">
            <w:pPr>
              <w:pStyle w:val="afffff"/>
              <w:spacing w:line="360" w:lineRule="auto"/>
              <w:jc w:val="right"/>
              <w:rPr>
                <w:b w:val="0"/>
                <w:iCs/>
                <w:caps w:val="0"/>
                <w:sz w:val="24"/>
                <w:szCs w:val="24"/>
              </w:rPr>
            </w:pPr>
          </w:p>
        </w:tc>
        <w:tc>
          <w:tcPr>
            <w:tcW w:w="270" w:type="pct"/>
          </w:tcPr>
          <w:p w:rsidR="001F3E60" w:rsidRPr="00742998" w:rsidRDefault="001F3E60" w:rsidP="001F3E60">
            <w:pPr>
              <w:pStyle w:val="afffff"/>
              <w:spacing w:line="360" w:lineRule="auto"/>
              <w:jc w:val="right"/>
              <w:rPr>
                <w:b w:val="0"/>
                <w:iCs/>
                <w:caps w:val="0"/>
                <w:sz w:val="24"/>
                <w:szCs w:val="24"/>
              </w:rPr>
            </w:pPr>
          </w:p>
        </w:tc>
        <w:tc>
          <w:tcPr>
            <w:tcW w:w="335" w:type="pct"/>
          </w:tcPr>
          <w:p w:rsidR="001F3E60" w:rsidRPr="00742998" w:rsidRDefault="001F3E60" w:rsidP="001F3E60">
            <w:pPr>
              <w:pStyle w:val="afffff"/>
              <w:spacing w:line="360" w:lineRule="auto"/>
              <w:jc w:val="right"/>
              <w:rPr>
                <w:b w:val="0"/>
                <w:iCs/>
                <w:caps w:val="0"/>
                <w:sz w:val="24"/>
                <w:szCs w:val="24"/>
              </w:rPr>
            </w:pPr>
          </w:p>
        </w:tc>
        <w:tc>
          <w:tcPr>
            <w:tcW w:w="341"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406" w:type="pct"/>
          </w:tcPr>
          <w:p w:rsidR="001F3E60" w:rsidRPr="00742998" w:rsidRDefault="001F3E60" w:rsidP="001F3E60">
            <w:pPr>
              <w:pStyle w:val="afffff"/>
              <w:spacing w:line="360" w:lineRule="auto"/>
              <w:jc w:val="right"/>
              <w:rPr>
                <w:b w:val="0"/>
                <w:iCs/>
                <w:caps w:val="0"/>
                <w:sz w:val="24"/>
                <w:szCs w:val="24"/>
              </w:rPr>
            </w:pPr>
          </w:p>
        </w:tc>
        <w:tc>
          <w:tcPr>
            <w:tcW w:w="335" w:type="pct"/>
          </w:tcPr>
          <w:p w:rsidR="001F3E60" w:rsidRPr="00742998" w:rsidRDefault="001F3E60" w:rsidP="001F3E60">
            <w:pPr>
              <w:pStyle w:val="afffff"/>
              <w:spacing w:line="360" w:lineRule="auto"/>
              <w:jc w:val="right"/>
              <w:rPr>
                <w:b w:val="0"/>
                <w:iCs/>
                <w:caps w:val="0"/>
                <w:sz w:val="24"/>
                <w:szCs w:val="24"/>
              </w:rPr>
            </w:pPr>
          </w:p>
        </w:tc>
      </w:tr>
      <w:tr w:rsidR="001F3E60" w:rsidRPr="00742998" w:rsidTr="001F3E60">
        <w:trPr>
          <w:jc w:val="center"/>
        </w:trPr>
        <w:tc>
          <w:tcPr>
            <w:tcW w:w="2908" w:type="pct"/>
            <w:gridSpan w:val="11"/>
          </w:tcPr>
          <w:p w:rsidR="001F3E60" w:rsidRPr="00742998" w:rsidRDefault="001F3E60" w:rsidP="001F3E60">
            <w:pPr>
              <w:pStyle w:val="afffff"/>
              <w:spacing w:line="360" w:lineRule="auto"/>
              <w:rPr>
                <w:b w:val="0"/>
                <w:iCs/>
                <w:caps w:val="0"/>
                <w:sz w:val="24"/>
                <w:szCs w:val="24"/>
              </w:rPr>
            </w:pPr>
            <w:r w:rsidRPr="00742998">
              <w:rPr>
                <w:b w:val="0"/>
                <w:iCs/>
                <w:caps w:val="0"/>
                <w:sz w:val="24"/>
                <w:szCs w:val="24"/>
              </w:rPr>
              <w:t>Всего по Объекту (Этапу):</w:t>
            </w:r>
          </w:p>
        </w:tc>
        <w:tc>
          <w:tcPr>
            <w:tcW w:w="335" w:type="pct"/>
          </w:tcPr>
          <w:p w:rsidR="001F3E60" w:rsidRPr="00742998" w:rsidRDefault="001F3E60" w:rsidP="001F3E60">
            <w:pPr>
              <w:pStyle w:val="afffff"/>
              <w:spacing w:line="360" w:lineRule="auto"/>
              <w:rPr>
                <w:b w:val="0"/>
                <w:iCs/>
                <w:caps w:val="0"/>
                <w:sz w:val="24"/>
                <w:szCs w:val="24"/>
              </w:rPr>
            </w:pPr>
            <w:r w:rsidRPr="00742998">
              <w:rPr>
                <w:b w:val="0"/>
                <w:iCs/>
                <w:caps w:val="0"/>
                <w:sz w:val="24"/>
                <w:szCs w:val="24"/>
              </w:rPr>
              <w:t>...</w:t>
            </w:r>
          </w:p>
        </w:tc>
        <w:tc>
          <w:tcPr>
            <w:tcW w:w="341"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406" w:type="pct"/>
          </w:tcPr>
          <w:p w:rsidR="001F3E60" w:rsidRPr="00742998" w:rsidRDefault="001F3E60" w:rsidP="001F3E60">
            <w:pPr>
              <w:pStyle w:val="afffff"/>
              <w:spacing w:line="360" w:lineRule="auto"/>
              <w:jc w:val="right"/>
              <w:rPr>
                <w:b w:val="0"/>
                <w:iCs/>
                <w:caps w:val="0"/>
                <w:sz w:val="24"/>
                <w:szCs w:val="24"/>
              </w:rPr>
            </w:pPr>
          </w:p>
        </w:tc>
        <w:tc>
          <w:tcPr>
            <w:tcW w:w="335" w:type="pct"/>
          </w:tcPr>
          <w:p w:rsidR="001F3E60" w:rsidRPr="00742998" w:rsidRDefault="001F3E60" w:rsidP="001F3E60">
            <w:pPr>
              <w:pStyle w:val="afffff"/>
              <w:spacing w:line="360" w:lineRule="auto"/>
              <w:jc w:val="right"/>
              <w:rPr>
                <w:b w:val="0"/>
                <w:iCs/>
                <w:caps w:val="0"/>
                <w:sz w:val="24"/>
                <w:szCs w:val="24"/>
              </w:rPr>
            </w:pPr>
            <w:r w:rsidRPr="00742998">
              <w:rPr>
                <w:b w:val="0"/>
                <w:iCs/>
                <w:caps w:val="0"/>
                <w:sz w:val="24"/>
                <w:szCs w:val="24"/>
              </w:rPr>
              <w:t>...</w:t>
            </w:r>
          </w:p>
        </w:tc>
      </w:tr>
      <w:tr w:rsidR="001F3E60" w:rsidRPr="00742998" w:rsidTr="001F3E60">
        <w:trPr>
          <w:jc w:val="center"/>
        </w:trPr>
        <w:tc>
          <w:tcPr>
            <w:tcW w:w="2908" w:type="pct"/>
            <w:gridSpan w:val="11"/>
          </w:tcPr>
          <w:p w:rsidR="001F3E60" w:rsidRPr="00742998" w:rsidRDefault="001F3E60" w:rsidP="001F3E60">
            <w:pPr>
              <w:pStyle w:val="afffff"/>
              <w:spacing w:line="360" w:lineRule="auto"/>
              <w:rPr>
                <w:b w:val="0"/>
                <w:iCs/>
                <w:caps w:val="0"/>
                <w:sz w:val="24"/>
                <w:szCs w:val="24"/>
              </w:rPr>
            </w:pPr>
            <w:r w:rsidRPr="00742998">
              <w:rPr>
                <w:b w:val="0"/>
                <w:iCs/>
                <w:caps w:val="0"/>
                <w:sz w:val="24"/>
                <w:szCs w:val="24"/>
              </w:rPr>
              <w:t>Всего по Объекту (Этапу):</w:t>
            </w:r>
          </w:p>
        </w:tc>
        <w:tc>
          <w:tcPr>
            <w:tcW w:w="336" w:type="pct"/>
          </w:tcPr>
          <w:p w:rsidR="001F3E60" w:rsidRPr="00742998" w:rsidRDefault="001F3E60" w:rsidP="001F3E60">
            <w:pPr>
              <w:pStyle w:val="afffff"/>
              <w:spacing w:line="360" w:lineRule="auto"/>
              <w:rPr>
                <w:b w:val="0"/>
                <w:iCs/>
                <w:caps w:val="0"/>
                <w:sz w:val="24"/>
                <w:szCs w:val="24"/>
              </w:rPr>
            </w:pPr>
            <w:r w:rsidRPr="00742998">
              <w:rPr>
                <w:b w:val="0"/>
                <w:iCs/>
                <w:caps w:val="0"/>
                <w:sz w:val="24"/>
                <w:szCs w:val="24"/>
              </w:rPr>
              <w:t>...</w:t>
            </w:r>
          </w:p>
        </w:tc>
        <w:tc>
          <w:tcPr>
            <w:tcW w:w="339"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337" w:type="pct"/>
          </w:tcPr>
          <w:p w:rsidR="001F3E60" w:rsidRPr="00742998" w:rsidRDefault="001F3E60" w:rsidP="001F3E60">
            <w:pPr>
              <w:pStyle w:val="afffff"/>
              <w:spacing w:line="360" w:lineRule="auto"/>
              <w:jc w:val="right"/>
              <w:rPr>
                <w:b w:val="0"/>
                <w:iCs/>
                <w:caps w:val="0"/>
                <w:sz w:val="24"/>
                <w:szCs w:val="24"/>
              </w:rPr>
            </w:pPr>
          </w:p>
        </w:tc>
        <w:tc>
          <w:tcPr>
            <w:tcW w:w="407" w:type="pct"/>
          </w:tcPr>
          <w:p w:rsidR="001F3E60" w:rsidRPr="00742998" w:rsidRDefault="001F3E60" w:rsidP="001F3E60">
            <w:pPr>
              <w:pStyle w:val="afffff"/>
              <w:spacing w:line="360" w:lineRule="auto"/>
              <w:jc w:val="right"/>
              <w:rPr>
                <w:b w:val="0"/>
                <w:iCs/>
                <w:caps w:val="0"/>
                <w:sz w:val="24"/>
                <w:szCs w:val="24"/>
              </w:rPr>
            </w:pPr>
          </w:p>
        </w:tc>
        <w:tc>
          <w:tcPr>
            <w:tcW w:w="335" w:type="pct"/>
          </w:tcPr>
          <w:p w:rsidR="001F3E60" w:rsidRPr="00742998" w:rsidRDefault="001F3E60" w:rsidP="001F3E60">
            <w:pPr>
              <w:pStyle w:val="afffff"/>
              <w:spacing w:line="360" w:lineRule="auto"/>
              <w:jc w:val="right"/>
              <w:rPr>
                <w:b w:val="0"/>
                <w:iCs/>
                <w:caps w:val="0"/>
                <w:sz w:val="24"/>
                <w:szCs w:val="24"/>
              </w:rPr>
            </w:pPr>
            <w:r w:rsidRPr="00742998">
              <w:rPr>
                <w:b w:val="0"/>
                <w:iCs/>
                <w:caps w:val="0"/>
                <w:sz w:val="24"/>
                <w:szCs w:val="24"/>
              </w:rPr>
              <w:t>...</w:t>
            </w:r>
          </w:p>
        </w:tc>
      </w:tr>
    </w:tbl>
    <w:p w:rsidR="001F3E60" w:rsidRPr="00742998" w:rsidRDefault="001F3E60" w:rsidP="001F3E60">
      <w:pPr>
        <w:pStyle w:val="afffff"/>
        <w:spacing w:line="360" w:lineRule="auto"/>
        <w:jc w:val="right"/>
        <w:rPr>
          <w:b w:val="0"/>
          <w:iCs/>
          <w:caps w:val="0"/>
          <w:sz w:val="26"/>
          <w:szCs w:val="26"/>
        </w:rPr>
      </w:pPr>
    </w:p>
    <w:p w:rsidR="001F3E60" w:rsidRPr="00742998" w:rsidRDefault="001F3E60" w:rsidP="001F3E60">
      <w:pPr>
        <w:pStyle w:val="afffff"/>
        <w:spacing w:line="360" w:lineRule="auto"/>
        <w:jc w:val="left"/>
        <w:rPr>
          <w:b w:val="0"/>
          <w:iCs/>
          <w:caps w:val="0"/>
          <w:sz w:val="26"/>
          <w:szCs w:val="26"/>
        </w:rPr>
      </w:pPr>
    </w:p>
    <w:p w:rsidR="001F3E60"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D34DEC" w:rsidRDefault="001F3E60" w:rsidP="003068E4">
      <w:pPr>
        <w:pStyle w:val="afffff"/>
        <w:numPr>
          <w:ilvl w:val="1"/>
          <w:numId w:val="82"/>
        </w:numPr>
        <w:spacing w:line="360" w:lineRule="auto"/>
        <w:ind w:left="720"/>
        <w:jc w:val="left"/>
        <w:rPr>
          <w:rFonts w:ascii="Calibri" w:hAnsi="Calibri"/>
          <w:sz w:val="22"/>
          <w:szCs w:val="22"/>
        </w:rPr>
      </w:pPr>
      <w:r w:rsidRPr="00D34DEC">
        <w:rPr>
          <w:rFonts w:ascii="Calibri" w:hAnsi="Calibri"/>
          <w:sz w:val="22"/>
          <w:szCs w:val="22"/>
        </w:rPr>
        <w:t>Адресная программа прокладки и монтажа трубостоек</w:t>
      </w:r>
    </w:p>
    <w:p w:rsidR="001F3E60" w:rsidRPr="00D34DEC" w:rsidRDefault="001F3E60" w:rsidP="001F3E60">
      <w:pPr>
        <w:pStyle w:val="afffff"/>
        <w:spacing w:line="360" w:lineRule="auto"/>
        <w:jc w:val="left"/>
        <w:rPr>
          <w:rFonts w:ascii="Calibri" w:hAnsi="Calibri"/>
          <w:sz w:val="22"/>
          <w:szCs w:val="22"/>
        </w:rPr>
      </w:pPr>
    </w:p>
    <w:tbl>
      <w:tblPr>
        <w:tblW w:w="12264" w:type="dxa"/>
        <w:tblLayout w:type="fixed"/>
        <w:tblLook w:val="04A0" w:firstRow="1" w:lastRow="0" w:firstColumn="1" w:lastColumn="0" w:noHBand="0" w:noVBand="1"/>
      </w:tblPr>
      <w:tblGrid>
        <w:gridCol w:w="425"/>
        <w:gridCol w:w="1418"/>
        <w:gridCol w:w="1350"/>
        <w:gridCol w:w="776"/>
        <w:gridCol w:w="1418"/>
        <w:gridCol w:w="1242"/>
        <w:gridCol w:w="1336"/>
        <w:gridCol w:w="2126"/>
        <w:gridCol w:w="2173"/>
      </w:tblGrid>
      <w:tr w:rsidR="001F3E60" w:rsidRPr="00D34DEC" w:rsidTr="001F3E60">
        <w:trPr>
          <w:trHeight w:val="7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 п/п</w:t>
            </w: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Адрес проведения Работ</w:t>
            </w:r>
          </w:p>
        </w:tc>
        <w:tc>
          <w:tcPr>
            <w:tcW w:w="1242" w:type="dxa"/>
            <w:vMerge w:val="restart"/>
            <w:tcBorders>
              <w:top w:val="single" w:sz="4" w:space="0" w:color="auto"/>
              <w:left w:val="single" w:sz="4" w:space="0" w:color="auto"/>
              <w:right w:val="single" w:sz="4" w:space="0" w:color="auto"/>
            </w:tcBorders>
            <w:vAlign w:val="center"/>
          </w:tcPr>
          <w:p w:rsidR="001F3E60" w:rsidRPr="00D34DEC" w:rsidRDefault="001F3E60" w:rsidP="001F3E60">
            <w:pPr>
              <w:jc w:val="center"/>
              <w:rPr>
                <w:bCs/>
                <w:sz w:val="22"/>
                <w:szCs w:val="22"/>
              </w:rPr>
            </w:pPr>
            <w:r w:rsidRPr="00D34DEC">
              <w:rPr>
                <w:sz w:val="20"/>
                <w:szCs w:val="20"/>
              </w:rPr>
              <w:t>Ориентировочная протяженность устанавливаемых трубостоек в доме, м</w:t>
            </w:r>
          </w:p>
        </w:tc>
        <w:tc>
          <w:tcPr>
            <w:tcW w:w="1336" w:type="dxa"/>
            <w:vMerge w:val="restart"/>
            <w:tcBorders>
              <w:top w:val="single" w:sz="4" w:space="0" w:color="auto"/>
              <w:left w:val="single" w:sz="4" w:space="0" w:color="auto"/>
              <w:right w:val="single" w:sz="4" w:space="0" w:color="000000"/>
            </w:tcBorders>
            <w:vAlign w:val="center"/>
          </w:tcPr>
          <w:p w:rsidR="001F3E60" w:rsidRPr="00D34DEC" w:rsidRDefault="001F3E60" w:rsidP="001F3E60">
            <w:pPr>
              <w:jc w:val="center"/>
              <w:rPr>
                <w:sz w:val="20"/>
                <w:szCs w:val="20"/>
              </w:rPr>
            </w:pPr>
            <w:r w:rsidRPr="00D34DEC">
              <w:rPr>
                <w:bCs/>
                <w:sz w:val="22"/>
                <w:szCs w:val="22"/>
              </w:rPr>
              <w:t>Удельная стоимость за единицу объёма Работ, руб. без НДС</w:t>
            </w:r>
          </w:p>
        </w:tc>
        <w:tc>
          <w:tcPr>
            <w:tcW w:w="2126" w:type="dxa"/>
            <w:vMerge w:val="restart"/>
            <w:tcBorders>
              <w:top w:val="single" w:sz="4" w:space="0" w:color="auto"/>
              <w:left w:val="single" w:sz="4" w:space="0" w:color="auto"/>
              <w:right w:val="single" w:sz="4" w:space="0" w:color="000000"/>
            </w:tcBorders>
            <w:vAlign w:val="center"/>
          </w:tcPr>
          <w:p w:rsidR="001F3E60" w:rsidRPr="00D34DEC" w:rsidRDefault="001F3E60" w:rsidP="001F3E60">
            <w:pPr>
              <w:jc w:val="center"/>
              <w:rPr>
                <w:sz w:val="20"/>
                <w:szCs w:val="20"/>
              </w:rPr>
            </w:pPr>
            <w:r w:rsidRPr="00D34DEC">
              <w:rPr>
                <w:b/>
                <w:bCs/>
                <w:sz w:val="22"/>
                <w:szCs w:val="22"/>
              </w:rPr>
              <w:t>Итого, цена Работ без НДС, руб.</w:t>
            </w:r>
          </w:p>
        </w:tc>
        <w:tc>
          <w:tcPr>
            <w:tcW w:w="2173" w:type="dxa"/>
            <w:vMerge w:val="restart"/>
            <w:tcBorders>
              <w:top w:val="single" w:sz="4" w:space="0" w:color="auto"/>
              <w:left w:val="single" w:sz="4" w:space="0" w:color="auto"/>
              <w:right w:val="single" w:sz="4" w:space="0" w:color="000000"/>
            </w:tcBorders>
            <w:vAlign w:val="center"/>
          </w:tcPr>
          <w:p w:rsidR="001F3E60" w:rsidRPr="00D34DEC" w:rsidRDefault="001F3E60" w:rsidP="001F3E60">
            <w:pPr>
              <w:jc w:val="center"/>
              <w:rPr>
                <w:sz w:val="20"/>
                <w:szCs w:val="20"/>
              </w:rPr>
            </w:pPr>
            <w:r w:rsidRPr="00D34DEC">
              <w:rPr>
                <w:b/>
                <w:bCs/>
                <w:sz w:val="22"/>
                <w:szCs w:val="22"/>
              </w:rPr>
              <w:t>Итого, цена Работ с НДС, руб.</w:t>
            </w:r>
          </w:p>
        </w:tc>
      </w:tr>
      <w:tr w:rsidR="001F3E60" w:rsidRPr="00D34DEC" w:rsidTr="001F3E60">
        <w:trPr>
          <w:trHeight w:val="18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3E60" w:rsidRPr="00D34DEC" w:rsidRDefault="001F3E60" w:rsidP="001F3E60">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Населенный пункт</w:t>
            </w:r>
          </w:p>
        </w:tc>
        <w:tc>
          <w:tcPr>
            <w:tcW w:w="1350" w:type="dxa"/>
            <w:tcBorders>
              <w:top w:val="nil"/>
              <w:left w:val="nil"/>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Улица</w:t>
            </w:r>
          </w:p>
        </w:tc>
        <w:tc>
          <w:tcPr>
            <w:tcW w:w="776" w:type="dxa"/>
            <w:tcBorders>
              <w:top w:val="nil"/>
              <w:left w:val="nil"/>
              <w:bottom w:val="single" w:sz="4" w:space="0" w:color="auto"/>
              <w:right w:val="single" w:sz="4" w:space="0" w:color="auto"/>
            </w:tcBorders>
            <w:shd w:val="clear" w:color="auto" w:fill="auto"/>
            <w:noWrap/>
            <w:vAlign w:val="center"/>
            <w:hideMark/>
          </w:tcPr>
          <w:p w:rsidR="001F3E60" w:rsidRPr="00D34DEC" w:rsidRDefault="001F3E60" w:rsidP="001F3E60">
            <w:pPr>
              <w:jc w:val="center"/>
              <w:rPr>
                <w:sz w:val="20"/>
                <w:szCs w:val="20"/>
              </w:rPr>
            </w:pPr>
            <w:r w:rsidRPr="00D34DEC">
              <w:rPr>
                <w:sz w:val="20"/>
                <w:szCs w:val="20"/>
              </w:rPr>
              <w:t>Дом</w:t>
            </w:r>
          </w:p>
        </w:tc>
        <w:tc>
          <w:tcPr>
            <w:tcW w:w="1418" w:type="dxa"/>
            <w:tcBorders>
              <w:top w:val="nil"/>
              <w:left w:val="nil"/>
              <w:bottom w:val="single" w:sz="4" w:space="0" w:color="auto"/>
              <w:right w:val="single" w:sz="4" w:space="0" w:color="auto"/>
            </w:tcBorders>
            <w:shd w:val="clear" w:color="auto" w:fill="auto"/>
            <w:noWrap/>
            <w:vAlign w:val="center"/>
            <w:hideMark/>
          </w:tcPr>
          <w:p w:rsidR="001F3E60" w:rsidRPr="00D34DEC" w:rsidRDefault="001F3E60" w:rsidP="001F3E60">
            <w:pPr>
              <w:jc w:val="center"/>
              <w:rPr>
                <w:sz w:val="20"/>
                <w:szCs w:val="20"/>
              </w:rPr>
            </w:pPr>
            <w:r w:rsidRPr="00D34DEC">
              <w:rPr>
                <w:sz w:val="20"/>
                <w:szCs w:val="20"/>
              </w:rPr>
              <w:t>Подъезд (подъезды), место производства работ</w:t>
            </w:r>
          </w:p>
        </w:tc>
        <w:tc>
          <w:tcPr>
            <w:tcW w:w="1242" w:type="dxa"/>
            <w:vMerge/>
            <w:tcBorders>
              <w:left w:val="single" w:sz="4" w:space="0" w:color="auto"/>
              <w:bottom w:val="single" w:sz="4" w:space="0" w:color="auto"/>
              <w:right w:val="single" w:sz="4" w:space="0" w:color="auto"/>
            </w:tcBorders>
            <w:vAlign w:val="center"/>
          </w:tcPr>
          <w:p w:rsidR="001F3E60" w:rsidRPr="00D34DEC" w:rsidRDefault="001F3E60" w:rsidP="001F3E60">
            <w:pPr>
              <w:jc w:val="center"/>
              <w:rPr>
                <w:sz w:val="20"/>
                <w:szCs w:val="20"/>
              </w:rPr>
            </w:pPr>
          </w:p>
        </w:tc>
        <w:tc>
          <w:tcPr>
            <w:tcW w:w="1336" w:type="dxa"/>
            <w:vMerge/>
            <w:tcBorders>
              <w:left w:val="single" w:sz="4" w:space="0" w:color="auto"/>
              <w:bottom w:val="single" w:sz="4" w:space="0" w:color="auto"/>
              <w:right w:val="single" w:sz="4" w:space="0" w:color="000000"/>
            </w:tcBorders>
          </w:tcPr>
          <w:p w:rsidR="001F3E60" w:rsidRPr="00D34DEC" w:rsidRDefault="001F3E60" w:rsidP="001F3E60">
            <w:pPr>
              <w:jc w:val="center"/>
              <w:rPr>
                <w:sz w:val="20"/>
                <w:szCs w:val="20"/>
              </w:rPr>
            </w:pPr>
          </w:p>
        </w:tc>
        <w:tc>
          <w:tcPr>
            <w:tcW w:w="2126" w:type="dxa"/>
            <w:vMerge/>
            <w:tcBorders>
              <w:left w:val="single" w:sz="4" w:space="0" w:color="auto"/>
              <w:bottom w:val="single" w:sz="4" w:space="0" w:color="auto"/>
              <w:right w:val="single" w:sz="4" w:space="0" w:color="000000"/>
            </w:tcBorders>
          </w:tcPr>
          <w:p w:rsidR="001F3E60" w:rsidRPr="00D34DEC" w:rsidRDefault="001F3E60" w:rsidP="001F3E60">
            <w:pPr>
              <w:jc w:val="center"/>
              <w:rPr>
                <w:sz w:val="20"/>
                <w:szCs w:val="20"/>
              </w:rPr>
            </w:pPr>
          </w:p>
        </w:tc>
        <w:tc>
          <w:tcPr>
            <w:tcW w:w="2173" w:type="dxa"/>
            <w:vMerge/>
            <w:tcBorders>
              <w:left w:val="single" w:sz="4" w:space="0" w:color="auto"/>
              <w:bottom w:val="single" w:sz="4" w:space="0" w:color="auto"/>
              <w:right w:val="single" w:sz="4" w:space="0" w:color="000000"/>
            </w:tcBorders>
          </w:tcPr>
          <w:p w:rsidR="001F3E60" w:rsidRPr="00D34DEC" w:rsidRDefault="001F3E60" w:rsidP="001F3E60">
            <w:pPr>
              <w:jc w:val="center"/>
              <w:rPr>
                <w:sz w:val="20"/>
                <w:szCs w:val="20"/>
              </w:rPr>
            </w:pPr>
          </w:p>
        </w:tc>
      </w:tr>
      <w:tr w:rsidR="001F3E60" w:rsidRPr="00D34DEC" w:rsidTr="001F3E60">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242"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1336" w:type="dxa"/>
            <w:tcBorders>
              <w:top w:val="single" w:sz="4" w:space="0" w:color="auto"/>
              <w:left w:val="single" w:sz="4" w:space="0" w:color="auto"/>
              <w:bottom w:val="single" w:sz="4" w:space="0" w:color="auto"/>
              <w:right w:val="single" w:sz="4" w:space="0" w:color="auto"/>
            </w:tcBorders>
          </w:tcPr>
          <w:p w:rsidR="001F3E60" w:rsidRPr="00D34DEC" w:rsidRDefault="001F3E60" w:rsidP="001F3E60">
            <w:pPr>
              <w:jc w:val="center"/>
              <w:rPr>
                <w:sz w:val="20"/>
                <w:szCs w:val="20"/>
              </w:rPr>
            </w:pPr>
          </w:p>
        </w:tc>
        <w:tc>
          <w:tcPr>
            <w:tcW w:w="2126"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2173"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r>
      <w:tr w:rsidR="001F3E60" w:rsidRPr="00D34DEC" w:rsidTr="001F3E60">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242"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1336" w:type="dxa"/>
            <w:tcBorders>
              <w:top w:val="single" w:sz="4" w:space="0" w:color="auto"/>
              <w:left w:val="single" w:sz="4" w:space="0" w:color="auto"/>
              <w:bottom w:val="single" w:sz="4" w:space="0" w:color="auto"/>
              <w:right w:val="single" w:sz="4" w:space="0" w:color="auto"/>
            </w:tcBorders>
          </w:tcPr>
          <w:p w:rsidR="001F3E60" w:rsidRPr="00D34DEC" w:rsidRDefault="001F3E60" w:rsidP="001F3E60">
            <w:pPr>
              <w:jc w:val="center"/>
              <w:rPr>
                <w:sz w:val="20"/>
                <w:szCs w:val="20"/>
              </w:rPr>
            </w:pPr>
          </w:p>
        </w:tc>
        <w:tc>
          <w:tcPr>
            <w:tcW w:w="2126"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2173"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r>
      <w:tr w:rsidR="001F3E60" w:rsidRPr="00D34DEC" w:rsidTr="001F3E60">
        <w:trPr>
          <w:trHeight w:val="225"/>
        </w:trPr>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b/>
              </w:rPr>
            </w:pPr>
            <w:r w:rsidRPr="00D34DEC">
              <w:rPr>
                <w:b/>
              </w:rPr>
              <w:t>Всего по объёму прокладки и монтажа трубостоек:</w:t>
            </w:r>
          </w:p>
        </w:tc>
        <w:tc>
          <w:tcPr>
            <w:tcW w:w="1242" w:type="dxa"/>
            <w:tcBorders>
              <w:top w:val="single" w:sz="4" w:space="0" w:color="auto"/>
              <w:left w:val="nil"/>
              <w:bottom w:val="single" w:sz="4" w:space="0" w:color="auto"/>
              <w:right w:val="single" w:sz="4" w:space="0" w:color="auto"/>
            </w:tcBorders>
          </w:tcPr>
          <w:p w:rsidR="001F3E60" w:rsidRPr="00D34DEC" w:rsidRDefault="001F3E60" w:rsidP="001F3E60">
            <w:pPr>
              <w:jc w:val="center"/>
              <w:rPr>
                <w:b/>
              </w:rPr>
            </w:pPr>
          </w:p>
        </w:tc>
        <w:tc>
          <w:tcPr>
            <w:tcW w:w="1336" w:type="dxa"/>
            <w:tcBorders>
              <w:top w:val="single" w:sz="4" w:space="0" w:color="auto"/>
              <w:left w:val="single" w:sz="4" w:space="0" w:color="auto"/>
              <w:bottom w:val="single" w:sz="4" w:space="0" w:color="auto"/>
              <w:right w:val="single" w:sz="4" w:space="0" w:color="auto"/>
            </w:tcBorders>
          </w:tcPr>
          <w:p w:rsidR="001F3E60" w:rsidRPr="00D34DEC" w:rsidRDefault="001F3E60" w:rsidP="001F3E60">
            <w:pPr>
              <w:jc w:val="center"/>
              <w:rPr>
                <w:b/>
              </w:rPr>
            </w:pPr>
            <w:r w:rsidRPr="00D34DEC">
              <w:rPr>
                <w:b/>
              </w:rPr>
              <w:t>Х</w:t>
            </w:r>
          </w:p>
        </w:tc>
        <w:tc>
          <w:tcPr>
            <w:tcW w:w="2126" w:type="dxa"/>
            <w:tcBorders>
              <w:top w:val="single" w:sz="4" w:space="0" w:color="auto"/>
              <w:left w:val="nil"/>
              <w:bottom w:val="single" w:sz="4" w:space="0" w:color="auto"/>
              <w:right w:val="single" w:sz="4" w:space="0" w:color="auto"/>
            </w:tcBorders>
          </w:tcPr>
          <w:p w:rsidR="001F3E60" w:rsidRPr="00D34DEC" w:rsidRDefault="001F3E60" w:rsidP="001F3E60">
            <w:pPr>
              <w:jc w:val="center"/>
              <w:rPr>
                <w:b/>
              </w:rPr>
            </w:pPr>
          </w:p>
        </w:tc>
        <w:tc>
          <w:tcPr>
            <w:tcW w:w="2173" w:type="dxa"/>
            <w:tcBorders>
              <w:top w:val="single" w:sz="4" w:space="0" w:color="auto"/>
              <w:left w:val="nil"/>
              <w:bottom w:val="single" w:sz="4" w:space="0" w:color="auto"/>
              <w:right w:val="single" w:sz="4" w:space="0" w:color="auto"/>
            </w:tcBorders>
          </w:tcPr>
          <w:p w:rsidR="001F3E60" w:rsidRPr="00D34DEC" w:rsidRDefault="001F3E60" w:rsidP="001F3E60">
            <w:pPr>
              <w:jc w:val="center"/>
              <w:rPr>
                <w:b/>
              </w:rPr>
            </w:pPr>
          </w:p>
        </w:tc>
      </w:tr>
    </w:tbl>
    <w:p w:rsidR="001F3E60" w:rsidRPr="00D34DEC" w:rsidRDefault="001F3E60" w:rsidP="001F3E60">
      <w:pPr>
        <w:pStyle w:val="afffff"/>
        <w:spacing w:line="360" w:lineRule="auto"/>
        <w:ind w:left="720"/>
        <w:jc w:val="left"/>
        <w:rPr>
          <w:rFonts w:ascii="Calibri" w:hAnsi="Calibri"/>
          <w:sz w:val="22"/>
          <w:szCs w:val="22"/>
        </w:rPr>
      </w:pPr>
    </w:p>
    <w:p w:rsidR="001F3E60" w:rsidRPr="00D34DEC" w:rsidRDefault="001F3E60" w:rsidP="003068E4">
      <w:pPr>
        <w:pStyle w:val="afffff"/>
        <w:numPr>
          <w:ilvl w:val="1"/>
          <w:numId w:val="82"/>
        </w:numPr>
        <w:spacing w:line="360" w:lineRule="auto"/>
        <w:jc w:val="left"/>
        <w:rPr>
          <w:rFonts w:ascii="Calibri" w:hAnsi="Calibri"/>
          <w:sz w:val="22"/>
          <w:szCs w:val="22"/>
        </w:rPr>
      </w:pPr>
      <w:r w:rsidRPr="00D34DEC">
        <w:rPr>
          <w:rFonts w:ascii="Calibri" w:hAnsi="Calibri"/>
          <w:sz w:val="22"/>
          <w:szCs w:val="22"/>
        </w:rPr>
        <w:t>Адресная программа прокладки ВОК</w:t>
      </w:r>
    </w:p>
    <w:tbl>
      <w:tblPr>
        <w:tblW w:w="12264" w:type="dxa"/>
        <w:tblLayout w:type="fixed"/>
        <w:tblLook w:val="04A0" w:firstRow="1" w:lastRow="0" w:firstColumn="1" w:lastColumn="0" w:noHBand="0" w:noVBand="1"/>
      </w:tblPr>
      <w:tblGrid>
        <w:gridCol w:w="425"/>
        <w:gridCol w:w="1418"/>
        <w:gridCol w:w="1350"/>
        <w:gridCol w:w="776"/>
        <w:gridCol w:w="1418"/>
        <w:gridCol w:w="1134"/>
        <w:gridCol w:w="1444"/>
        <w:gridCol w:w="2126"/>
        <w:gridCol w:w="2173"/>
      </w:tblGrid>
      <w:tr w:rsidR="001F3E60" w:rsidRPr="00D34DEC" w:rsidTr="001F3E60">
        <w:trPr>
          <w:trHeight w:val="7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 п/п</w:t>
            </w: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Место</w:t>
            </w:r>
            <w:r w:rsidRPr="00D34DEC">
              <w:rPr>
                <w:sz w:val="20"/>
                <w:szCs w:val="20"/>
                <w:lang w:val="en-US"/>
              </w:rPr>
              <w:t xml:space="preserve"> </w:t>
            </w:r>
            <w:r w:rsidRPr="00D34DEC">
              <w:rPr>
                <w:sz w:val="20"/>
                <w:szCs w:val="20"/>
              </w:rPr>
              <w:t>проведения Работ</w:t>
            </w:r>
          </w:p>
        </w:tc>
        <w:tc>
          <w:tcPr>
            <w:tcW w:w="1134" w:type="dxa"/>
            <w:vMerge w:val="restart"/>
            <w:tcBorders>
              <w:top w:val="single" w:sz="4" w:space="0" w:color="auto"/>
              <w:left w:val="single" w:sz="4" w:space="0" w:color="auto"/>
              <w:right w:val="single" w:sz="4" w:space="0" w:color="auto"/>
            </w:tcBorders>
            <w:vAlign w:val="center"/>
          </w:tcPr>
          <w:p w:rsidR="001F3E60" w:rsidRPr="00D34DEC" w:rsidRDefault="001F3E60" w:rsidP="001F3E60">
            <w:pPr>
              <w:jc w:val="center"/>
              <w:rPr>
                <w:bCs/>
                <w:sz w:val="22"/>
                <w:szCs w:val="22"/>
              </w:rPr>
            </w:pPr>
            <w:r w:rsidRPr="00D34DEC">
              <w:rPr>
                <w:sz w:val="20"/>
                <w:szCs w:val="20"/>
              </w:rPr>
              <w:t>Ориентировочная протяженность прокладки ВОК, м</w:t>
            </w:r>
          </w:p>
        </w:tc>
        <w:tc>
          <w:tcPr>
            <w:tcW w:w="1444" w:type="dxa"/>
            <w:vMerge w:val="restart"/>
            <w:tcBorders>
              <w:top w:val="single" w:sz="4" w:space="0" w:color="auto"/>
              <w:left w:val="single" w:sz="4" w:space="0" w:color="auto"/>
              <w:right w:val="single" w:sz="4" w:space="0" w:color="000000"/>
            </w:tcBorders>
            <w:vAlign w:val="center"/>
          </w:tcPr>
          <w:p w:rsidR="001F3E60" w:rsidRPr="00D34DEC" w:rsidRDefault="001F3E60" w:rsidP="001F3E60">
            <w:pPr>
              <w:jc w:val="center"/>
              <w:rPr>
                <w:sz w:val="20"/>
                <w:szCs w:val="20"/>
              </w:rPr>
            </w:pPr>
            <w:r w:rsidRPr="00D34DEC">
              <w:rPr>
                <w:bCs/>
                <w:sz w:val="22"/>
                <w:szCs w:val="22"/>
              </w:rPr>
              <w:t>Удельная стоимость за единицу объёма Работ, руб. без НДС</w:t>
            </w:r>
          </w:p>
        </w:tc>
        <w:tc>
          <w:tcPr>
            <w:tcW w:w="2126" w:type="dxa"/>
            <w:vMerge w:val="restart"/>
            <w:tcBorders>
              <w:top w:val="single" w:sz="4" w:space="0" w:color="auto"/>
              <w:left w:val="single" w:sz="4" w:space="0" w:color="auto"/>
              <w:right w:val="single" w:sz="4" w:space="0" w:color="000000"/>
            </w:tcBorders>
            <w:vAlign w:val="center"/>
          </w:tcPr>
          <w:p w:rsidR="001F3E60" w:rsidRPr="00D34DEC" w:rsidRDefault="001F3E60" w:rsidP="001F3E60">
            <w:pPr>
              <w:jc w:val="center"/>
              <w:rPr>
                <w:sz w:val="20"/>
                <w:szCs w:val="20"/>
              </w:rPr>
            </w:pPr>
            <w:r w:rsidRPr="00D34DEC">
              <w:rPr>
                <w:b/>
                <w:bCs/>
                <w:sz w:val="22"/>
                <w:szCs w:val="22"/>
              </w:rPr>
              <w:t>Итого, цена Работ без НДС, руб.</w:t>
            </w:r>
          </w:p>
        </w:tc>
        <w:tc>
          <w:tcPr>
            <w:tcW w:w="2173" w:type="dxa"/>
            <w:vMerge w:val="restart"/>
            <w:tcBorders>
              <w:top w:val="single" w:sz="4" w:space="0" w:color="auto"/>
              <w:left w:val="single" w:sz="4" w:space="0" w:color="auto"/>
              <w:right w:val="single" w:sz="4" w:space="0" w:color="000000"/>
            </w:tcBorders>
            <w:vAlign w:val="center"/>
          </w:tcPr>
          <w:p w:rsidR="001F3E60" w:rsidRPr="00D34DEC" w:rsidRDefault="001F3E60" w:rsidP="001F3E60">
            <w:pPr>
              <w:jc w:val="center"/>
              <w:rPr>
                <w:sz w:val="20"/>
                <w:szCs w:val="20"/>
              </w:rPr>
            </w:pPr>
            <w:r w:rsidRPr="00D34DEC">
              <w:rPr>
                <w:b/>
                <w:bCs/>
                <w:sz w:val="22"/>
                <w:szCs w:val="22"/>
              </w:rPr>
              <w:t>Итого, цена Работ с НДС, руб.</w:t>
            </w:r>
          </w:p>
        </w:tc>
      </w:tr>
      <w:tr w:rsidR="001F3E60" w:rsidRPr="00D34DEC" w:rsidTr="001F3E60">
        <w:trPr>
          <w:trHeight w:val="122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3E60" w:rsidRPr="00D34DEC" w:rsidRDefault="001F3E60" w:rsidP="001F3E60">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Населенный пункт</w:t>
            </w:r>
          </w:p>
        </w:tc>
        <w:tc>
          <w:tcPr>
            <w:tcW w:w="1350" w:type="dxa"/>
            <w:tcBorders>
              <w:top w:val="nil"/>
              <w:left w:val="nil"/>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Улица</w:t>
            </w:r>
          </w:p>
        </w:tc>
        <w:tc>
          <w:tcPr>
            <w:tcW w:w="776" w:type="dxa"/>
            <w:tcBorders>
              <w:top w:val="nil"/>
              <w:left w:val="nil"/>
              <w:bottom w:val="single" w:sz="4" w:space="0" w:color="auto"/>
              <w:right w:val="single" w:sz="4" w:space="0" w:color="auto"/>
            </w:tcBorders>
            <w:shd w:val="clear" w:color="auto" w:fill="auto"/>
            <w:noWrap/>
            <w:vAlign w:val="center"/>
            <w:hideMark/>
          </w:tcPr>
          <w:p w:rsidR="001F3E60" w:rsidRPr="00D34DEC" w:rsidRDefault="001F3E60" w:rsidP="001F3E60">
            <w:pPr>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1F3E60" w:rsidRPr="00D34DEC" w:rsidRDefault="001F3E60" w:rsidP="001F3E60">
            <w:pPr>
              <w:jc w:val="center"/>
              <w:rPr>
                <w:sz w:val="20"/>
                <w:szCs w:val="20"/>
              </w:rPr>
            </w:pPr>
          </w:p>
        </w:tc>
        <w:tc>
          <w:tcPr>
            <w:tcW w:w="1134" w:type="dxa"/>
            <w:vMerge/>
            <w:tcBorders>
              <w:left w:val="single" w:sz="4" w:space="0" w:color="auto"/>
              <w:bottom w:val="single" w:sz="4" w:space="0" w:color="auto"/>
              <w:right w:val="single" w:sz="4" w:space="0" w:color="auto"/>
            </w:tcBorders>
            <w:vAlign w:val="center"/>
          </w:tcPr>
          <w:p w:rsidR="001F3E60" w:rsidRPr="00D34DEC" w:rsidRDefault="001F3E60" w:rsidP="001F3E60">
            <w:pPr>
              <w:jc w:val="center"/>
              <w:rPr>
                <w:sz w:val="20"/>
                <w:szCs w:val="20"/>
              </w:rPr>
            </w:pPr>
          </w:p>
        </w:tc>
        <w:tc>
          <w:tcPr>
            <w:tcW w:w="1444" w:type="dxa"/>
            <w:vMerge/>
            <w:tcBorders>
              <w:left w:val="single" w:sz="4" w:space="0" w:color="auto"/>
              <w:bottom w:val="single" w:sz="4" w:space="0" w:color="auto"/>
              <w:right w:val="single" w:sz="4" w:space="0" w:color="000000"/>
            </w:tcBorders>
          </w:tcPr>
          <w:p w:rsidR="001F3E60" w:rsidRPr="00D34DEC" w:rsidRDefault="001F3E60" w:rsidP="001F3E60">
            <w:pPr>
              <w:jc w:val="center"/>
              <w:rPr>
                <w:sz w:val="20"/>
                <w:szCs w:val="20"/>
              </w:rPr>
            </w:pPr>
          </w:p>
        </w:tc>
        <w:tc>
          <w:tcPr>
            <w:tcW w:w="2126" w:type="dxa"/>
            <w:vMerge/>
            <w:tcBorders>
              <w:left w:val="single" w:sz="4" w:space="0" w:color="auto"/>
              <w:bottom w:val="single" w:sz="4" w:space="0" w:color="auto"/>
              <w:right w:val="single" w:sz="4" w:space="0" w:color="000000"/>
            </w:tcBorders>
          </w:tcPr>
          <w:p w:rsidR="001F3E60" w:rsidRPr="00D34DEC" w:rsidRDefault="001F3E60" w:rsidP="001F3E60">
            <w:pPr>
              <w:jc w:val="center"/>
              <w:rPr>
                <w:sz w:val="20"/>
                <w:szCs w:val="20"/>
              </w:rPr>
            </w:pPr>
          </w:p>
        </w:tc>
        <w:tc>
          <w:tcPr>
            <w:tcW w:w="2173" w:type="dxa"/>
            <w:vMerge/>
            <w:tcBorders>
              <w:left w:val="single" w:sz="4" w:space="0" w:color="auto"/>
              <w:bottom w:val="single" w:sz="4" w:space="0" w:color="auto"/>
              <w:right w:val="single" w:sz="4" w:space="0" w:color="000000"/>
            </w:tcBorders>
          </w:tcPr>
          <w:p w:rsidR="001F3E60" w:rsidRPr="00D34DEC" w:rsidRDefault="001F3E60" w:rsidP="001F3E60">
            <w:pPr>
              <w:jc w:val="center"/>
              <w:rPr>
                <w:sz w:val="20"/>
                <w:szCs w:val="20"/>
              </w:rPr>
            </w:pPr>
          </w:p>
        </w:tc>
      </w:tr>
      <w:tr w:rsidR="001F3E60" w:rsidRPr="00D34DEC" w:rsidTr="001F3E60">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134"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1444" w:type="dxa"/>
            <w:tcBorders>
              <w:top w:val="single" w:sz="4" w:space="0" w:color="auto"/>
              <w:left w:val="single" w:sz="4" w:space="0" w:color="auto"/>
              <w:bottom w:val="single" w:sz="4" w:space="0" w:color="auto"/>
              <w:right w:val="single" w:sz="4" w:space="0" w:color="auto"/>
            </w:tcBorders>
          </w:tcPr>
          <w:p w:rsidR="001F3E60" w:rsidRPr="00D34DEC" w:rsidRDefault="001F3E60" w:rsidP="001F3E60">
            <w:pPr>
              <w:jc w:val="center"/>
              <w:rPr>
                <w:sz w:val="20"/>
                <w:szCs w:val="20"/>
              </w:rPr>
            </w:pPr>
          </w:p>
        </w:tc>
        <w:tc>
          <w:tcPr>
            <w:tcW w:w="2126"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2173"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r>
      <w:tr w:rsidR="001F3E60" w:rsidRPr="00D34DEC" w:rsidTr="001F3E60">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134"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1444" w:type="dxa"/>
            <w:tcBorders>
              <w:top w:val="single" w:sz="4" w:space="0" w:color="auto"/>
              <w:left w:val="single" w:sz="4" w:space="0" w:color="auto"/>
              <w:bottom w:val="single" w:sz="4" w:space="0" w:color="auto"/>
              <w:right w:val="single" w:sz="4" w:space="0" w:color="auto"/>
            </w:tcBorders>
          </w:tcPr>
          <w:p w:rsidR="001F3E60" w:rsidRPr="00D34DEC" w:rsidRDefault="001F3E60" w:rsidP="001F3E60">
            <w:pPr>
              <w:jc w:val="center"/>
              <w:rPr>
                <w:sz w:val="20"/>
                <w:szCs w:val="20"/>
              </w:rPr>
            </w:pPr>
          </w:p>
        </w:tc>
        <w:tc>
          <w:tcPr>
            <w:tcW w:w="2126"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2173"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r>
      <w:tr w:rsidR="001F3E60" w:rsidRPr="00D34DEC" w:rsidTr="001F3E60">
        <w:trPr>
          <w:trHeight w:val="225"/>
        </w:trPr>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b/>
              </w:rPr>
            </w:pPr>
            <w:r w:rsidRPr="00D34DEC">
              <w:rPr>
                <w:b/>
              </w:rPr>
              <w:t>Всего по объёму прокладки ВОК:</w:t>
            </w:r>
          </w:p>
        </w:tc>
        <w:tc>
          <w:tcPr>
            <w:tcW w:w="1134" w:type="dxa"/>
            <w:tcBorders>
              <w:top w:val="single" w:sz="4" w:space="0" w:color="auto"/>
              <w:left w:val="nil"/>
              <w:bottom w:val="single" w:sz="4" w:space="0" w:color="auto"/>
              <w:right w:val="single" w:sz="4" w:space="0" w:color="auto"/>
            </w:tcBorders>
          </w:tcPr>
          <w:p w:rsidR="001F3E60" w:rsidRPr="00D34DEC" w:rsidRDefault="001F3E60" w:rsidP="001F3E60">
            <w:pPr>
              <w:jc w:val="center"/>
              <w:rPr>
                <w:b/>
              </w:rPr>
            </w:pPr>
          </w:p>
        </w:tc>
        <w:tc>
          <w:tcPr>
            <w:tcW w:w="1444" w:type="dxa"/>
            <w:tcBorders>
              <w:top w:val="single" w:sz="4" w:space="0" w:color="auto"/>
              <w:left w:val="single" w:sz="4" w:space="0" w:color="auto"/>
              <w:bottom w:val="single" w:sz="4" w:space="0" w:color="auto"/>
              <w:right w:val="single" w:sz="4" w:space="0" w:color="auto"/>
            </w:tcBorders>
          </w:tcPr>
          <w:p w:rsidR="001F3E60" w:rsidRPr="00D34DEC" w:rsidRDefault="001F3E60" w:rsidP="001F3E60">
            <w:pPr>
              <w:jc w:val="center"/>
              <w:rPr>
                <w:b/>
              </w:rPr>
            </w:pPr>
            <w:r w:rsidRPr="00D34DEC">
              <w:rPr>
                <w:b/>
              </w:rPr>
              <w:t>Х</w:t>
            </w:r>
          </w:p>
        </w:tc>
        <w:tc>
          <w:tcPr>
            <w:tcW w:w="2126" w:type="dxa"/>
            <w:tcBorders>
              <w:top w:val="single" w:sz="4" w:space="0" w:color="auto"/>
              <w:left w:val="nil"/>
              <w:bottom w:val="single" w:sz="4" w:space="0" w:color="auto"/>
              <w:right w:val="single" w:sz="4" w:space="0" w:color="auto"/>
            </w:tcBorders>
          </w:tcPr>
          <w:p w:rsidR="001F3E60" w:rsidRPr="00D34DEC" w:rsidRDefault="001F3E60" w:rsidP="001F3E60">
            <w:pPr>
              <w:jc w:val="center"/>
              <w:rPr>
                <w:b/>
              </w:rPr>
            </w:pPr>
          </w:p>
        </w:tc>
        <w:tc>
          <w:tcPr>
            <w:tcW w:w="2173" w:type="dxa"/>
            <w:tcBorders>
              <w:top w:val="single" w:sz="4" w:space="0" w:color="auto"/>
              <w:left w:val="nil"/>
              <w:bottom w:val="single" w:sz="4" w:space="0" w:color="auto"/>
              <w:right w:val="single" w:sz="4" w:space="0" w:color="auto"/>
            </w:tcBorders>
          </w:tcPr>
          <w:p w:rsidR="001F3E60" w:rsidRPr="00D34DEC" w:rsidRDefault="001F3E60" w:rsidP="001F3E60">
            <w:pPr>
              <w:jc w:val="center"/>
              <w:rPr>
                <w:b/>
              </w:rPr>
            </w:pPr>
          </w:p>
        </w:tc>
      </w:tr>
    </w:tbl>
    <w:p w:rsidR="001F3E60" w:rsidRPr="00D34DEC" w:rsidRDefault="001F3E60" w:rsidP="001F3E60">
      <w:pPr>
        <w:pStyle w:val="afffff"/>
        <w:spacing w:line="360" w:lineRule="auto"/>
        <w:ind w:left="720"/>
        <w:jc w:val="left"/>
        <w:rPr>
          <w:rFonts w:ascii="Calibri" w:hAnsi="Calibri"/>
          <w:sz w:val="22"/>
          <w:szCs w:val="22"/>
        </w:rPr>
      </w:pPr>
    </w:p>
    <w:p w:rsidR="001F3E60" w:rsidRPr="00D34DEC" w:rsidRDefault="001F3E60" w:rsidP="001F3E60">
      <w:pPr>
        <w:pStyle w:val="afffff"/>
        <w:spacing w:line="360" w:lineRule="auto"/>
        <w:ind w:left="720"/>
        <w:jc w:val="left"/>
        <w:rPr>
          <w:rFonts w:ascii="Calibri" w:hAnsi="Calibri"/>
          <w:sz w:val="22"/>
          <w:szCs w:val="22"/>
        </w:rPr>
      </w:pPr>
    </w:p>
    <w:p w:rsidR="001F3E60" w:rsidRPr="00D34DEC" w:rsidRDefault="001F3E60" w:rsidP="001F3E60">
      <w:pPr>
        <w:pStyle w:val="afffff"/>
        <w:spacing w:line="360" w:lineRule="auto"/>
        <w:ind w:left="720"/>
        <w:jc w:val="left"/>
        <w:rPr>
          <w:rFonts w:ascii="Calibri" w:hAnsi="Calibri"/>
          <w:sz w:val="22"/>
          <w:szCs w:val="22"/>
        </w:rPr>
      </w:pPr>
    </w:p>
    <w:p w:rsidR="001F3E60" w:rsidRPr="00D34DEC" w:rsidRDefault="001F3E60" w:rsidP="003068E4">
      <w:pPr>
        <w:pStyle w:val="afffff"/>
        <w:numPr>
          <w:ilvl w:val="1"/>
          <w:numId w:val="82"/>
        </w:numPr>
        <w:spacing w:line="360" w:lineRule="auto"/>
        <w:ind w:left="1004"/>
        <w:jc w:val="left"/>
        <w:rPr>
          <w:rFonts w:ascii="Calibri" w:hAnsi="Calibri"/>
          <w:sz w:val="22"/>
          <w:szCs w:val="22"/>
        </w:rPr>
      </w:pPr>
      <w:r w:rsidRPr="00D34DEC">
        <w:rPr>
          <w:rFonts w:ascii="Calibri" w:hAnsi="Calibri"/>
          <w:sz w:val="22"/>
          <w:szCs w:val="22"/>
        </w:rPr>
        <w:t>Адресная программа монтажа шкафа</w:t>
      </w:r>
    </w:p>
    <w:p w:rsidR="001F3E60" w:rsidRPr="00D34DEC" w:rsidRDefault="001F3E60" w:rsidP="001F3E60">
      <w:pPr>
        <w:pStyle w:val="afffff"/>
        <w:spacing w:line="360" w:lineRule="auto"/>
        <w:ind w:left="720"/>
        <w:jc w:val="left"/>
        <w:rPr>
          <w:rFonts w:ascii="Calibri" w:hAnsi="Calibri"/>
          <w:sz w:val="22"/>
          <w:szCs w:val="22"/>
        </w:rPr>
      </w:pPr>
    </w:p>
    <w:tbl>
      <w:tblPr>
        <w:tblW w:w="12264" w:type="dxa"/>
        <w:tblLayout w:type="fixed"/>
        <w:tblLook w:val="04A0" w:firstRow="1" w:lastRow="0" w:firstColumn="1" w:lastColumn="0" w:noHBand="0" w:noVBand="1"/>
      </w:tblPr>
      <w:tblGrid>
        <w:gridCol w:w="425"/>
        <w:gridCol w:w="1418"/>
        <w:gridCol w:w="1350"/>
        <w:gridCol w:w="776"/>
        <w:gridCol w:w="1418"/>
        <w:gridCol w:w="1134"/>
        <w:gridCol w:w="1444"/>
        <w:gridCol w:w="2126"/>
        <w:gridCol w:w="2173"/>
      </w:tblGrid>
      <w:tr w:rsidR="001F3E60" w:rsidRPr="00D34DEC" w:rsidTr="001F3E60">
        <w:trPr>
          <w:trHeight w:val="7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 п/п</w:t>
            </w: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Место проведения Работ</w:t>
            </w:r>
          </w:p>
        </w:tc>
        <w:tc>
          <w:tcPr>
            <w:tcW w:w="1134" w:type="dxa"/>
            <w:vMerge w:val="restart"/>
            <w:tcBorders>
              <w:top w:val="single" w:sz="4" w:space="0" w:color="auto"/>
              <w:left w:val="single" w:sz="4" w:space="0" w:color="auto"/>
              <w:right w:val="single" w:sz="4" w:space="0" w:color="auto"/>
            </w:tcBorders>
            <w:vAlign w:val="center"/>
          </w:tcPr>
          <w:p w:rsidR="001F3E60" w:rsidRPr="00D34DEC" w:rsidRDefault="001F3E60" w:rsidP="001F3E60">
            <w:pPr>
              <w:jc w:val="center"/>
              <w:rPr>
                <w:bCs/>
                <w:sz w:val="22"/>
                <w:szCs w:val="22"/>
              </w:rPr>
            </w:pPr>
            <w:r w:rsidRPr="00D34DEC">
              <w:rPr>
                <w:sz w:val="20"/>
                <w:szCs w:val="20"/>
              </w:rPr>
              <w:t>Количество, шт.</w:t>
            </w:r>
          </w:p>
        </w:tc>
        <w:tc>
          <w:tcPr>
            <w:tcW w:w="1444" w:type="dxa"/>
            <w:vMerge w:val="restart"/>
            <w:tcBorders>
              <w:top w:val="single" w:sz="4" w:space="0" w:color="auto"/>
              <w:left w:val="single" w:sz="4" w:space="0" w:color="auto"/>
              <w:right w:val="single" w:sz="4" w:space="0" w:color="000000"/>
            </w:tcBorders>
            <w:vAlign w:val="center"/>
          </w:tcPr>
          <w:p w:rsidR="001F3E60" w:rsidRPr="00D34DEC" w:rsidRDefault="001F3E60" w:rsidP="001F3E60">
            <w:pPr>
              <w:jc w:val="center"/>
              <w:rPr>
                <w:sz w:val="20"/>
                <w:szCs w:val="20"/>
              </w:rPr>
            </w:pPr>
            <w:r w:rsidRPr="00D34DEC">
              <w:rPr>
                <w:bCs/>
                <w:sz w:val="22"/>
                <w:szCs w:val="22"/>
              </w:rPr>
              <w:t>Удельная стоимость за единицу объёма Работ, руб. без НДС</w:t>
            </w:r>
          </w:p>
        </w:tc>
        <w:tc>
          <w:tcPr>
            <w:tcW w:w="2126" w:type="dxa"/>
            <w:vMerge w:val="restart"/>
            <w:tcBorders>
              <w:top w:val="single" w:sz="4" w:space="0" w:color="auto"/>
              <w:left w:val="single" w:sz="4" w:space="0" w:color="auto"/>
              <w:right w:val="single" w:sz="4" w:space="0" w:color="000000"/>
            </w:tcBorders>
            <w:vAlign w:val="center"/>
          </w:tcPr>
          <w:p w:rsidR="001F3E60" w:rsidRPr="00D34DEC" w:rsidRDefault="001F3E60" w:rsidP="001F3E60">
            <w:pPr>
              <w:jc w:val="center"/>
              <w:rPr>
                <w:sz w:val="20"/>
                <w:szCs w:val="20"/>
              </w:rPr>
            </w:pPr>
            <w:r w:rsidRPr="00D34DEC">
              <w:rPr>
                <w:b/>
                <w:bCs/>
                <w:sz w:val="22"/>
                <w:szCs w:val="22"/>
              </w:rPr>
              <w:t>Итого, цена Работ без НДС, руб.</w:t>
            </w:r>
          </w:p>
        </w:tc>
        <w:tc>
          <w:tcPr>
            <w:tcW w:w="2173" w:type="dxa"/>
            <w:vMerge w:val="restart"/>
            <w:tcBorders>
              <w:top w:val="single" w:sz="4" w:space="0" w:color="auto"/>
              <w:left w:val="single" w:sz="4" w:space="0" w:color="auto"/>
              <w:right w:val="single" w:sz="4" w:space="0" w:color="000000"/>
            </w:tcBorders>
            <w:vAlign w:val="center"/>
          </w:tcPr>
          <w:p w:rsidR="001F3E60" w:rsidRPr="00D34DEC" w:rsidRDefault="001F3E60" w:rsidP="001F3E60">
            <w:pPr>
              <w:jc w:val="center"/>
              <w:rPr>
                <w:sz w:val="20"/>
                <w:szCs w:val="20"/>
              </w:rPr>
            </w:pPr>
            <w:r w:rsidRPr="00D34DEC">
              <w:rPr>
                <w:b/>
                <w:bCs/>
                <w:sz w:val="22"/>
                <w:szCs w:val="22"/>
              </w:rPr>
              <w:t>Итого, цена Работ с НДС, руб.</w:t>
            </w:r>
          </w:p>
        </w:tc>
      </w:tr>
      <w:tr w:rsidR="001F3E60" w:rsidRPr="00D34DEC" w:rsidTr="001F3E60">
        <w:trPr>
          <w:trHeight w:val="141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3E60" w:rsidRPr="00D34DEC" w:rsidRDefault="001F3E60" w:rsidP="001F3E60">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Населенный пункт</w:t>
            </w:r>
          </w:p>
        </w:tc>
        <w:tc>
          <w:tcPr>
            <w:tcW w:w="1350" w:type="dxa"/>
            <w:tcBorders>
              <w:top w:val="nil"/>
              <w:left w:val="nil"/>
              <w:bottom w:val="single" w:sz="4" w:space="0" w:color="auto"/>
              <w:right w:val="single" w:sz="4" w:space="0" w:color="auto"/>
            </w:tcBorders>
            <w:shd w:val="clear" w:color="auto" w:fill="auto"/>
            <w:vAlign w:val="center"/>
            <w:hideMark/>
          </w:tcPr>
          <w:p w:rsidR="001F3E60" w:rsidRPr="00D34DEC" w:rsidRDefault="001F3E60" w:rsidP="001F3E60">
            <w:pPr>
              <w:jc w:val="center"/>
              <w:rPr>
                <w:sz w:val="20"/>
                <w:szCs w:val="20"/>
              </w:rPr>
            </w:pPr>
            <w:r w:rsidRPr="00D34DEC">
              <w:rPr>
                <w:sz w:val="20"/>
                <w:szCs w:val="20"/>
              </w:rPr>
              <w:t>Улица</w:t>
            </w:r>
          </w:p>
        </w:tc>
        <w:tc>
          <w:tcPr>
            <w:tcW w:w="776" w:type="dxa"/>
            <w:tcBorders>
              <w:top w:val="nil"/>
              <w:left w:val="nil"/>
              <w:bottom w:val="single" w:sz="4" w:space="0" w:color="auto"/>
              <w:right w:val="single" w:sz="4" w:space="0" w:color="auto"/>
            </w:tcBorders>
            <w:shd w:val="clear" w:color="auto" w:fill="auto"/>
            <w:noWrap/>
            <w:vAlign w:val="center"/>
            <w:hideMark/>
          </w:tcPr>
          <w:p w:rsidR="001F3E60" w:rsidRPr="00D34DEC" w:rsidRDefault="001F3E60" w:rsidP="001F3E60">
            <w:pPr>
              <w:jc w:val="center"/>
              <w:rPr>
                <w:sz w:val="20"/>
                <w:szCs w:val="20"/>
              </w:rPr>
            </w:pPr>
            <w:r w:rsidRPr="00D34DEC">
              <w:rPr>
                <w:sz w:val="20"/>
                <w:szCs w:val="20"/>
              </w:rPr>
              <w:t>Дом</w:t>
            </w:r>
          </w:p>
        </w:tc>
        <w:tc>
          <w:tcPr>
            <w:tcW w:w="1418" w:type="dxa"/>
            <w:tcBorders>
              <w:top w:val="nil"/>
              <w:left w:val="nil"/>
              <w:bottom w:val="single" w:sz="4" w:space="0" w:color="auto"/>
              <w:right w:val="single" w:sz="4" w:space="0" w:color="auto"/>
            </w:tcBorders>
            <w:shd w:val="clear" w:color="auto" w:fill="auto"/>
            <w:noWrap/>
            <w:vAlign w:val="center"/>
            <w:hideMark/>
          </w:tcPr>
          <w:p w:rsidR="001F3E60" w:rsidRPr="00D34DEC" w:rsidRDefault="001F3E60" w:rsidP="001F3E60">
            <w:pPr>
              <w:jc w:val="center"/>
              <w:rPr>
                <w:sz w:val="20"/>
                <w:szCs w:val="20"/>
              </w:rPr>
            </w:pPr>
            <w:r w:rsidRPr="00D34DEC">
              <w:rPr>
                <w:sz w:val="20"/>
                <w:szCs w:val="20"/>
              </w:rPr>
              <w:t>Подъезд (подъезды), место производства работ</w:t>
            </w:r>
          </w:p>
        </w:tc>
        <w:tc>
          <w:tcPr>
            <w:tcW w:w="1134" w:type="dxa"/>
            <w:vMerge/>
            <w:tcBorders>
              <w:left w:val="single" w:sz="4" w:space="0" w:color="auto"/>
              <w:bottom w:val="single" w:sz="4" w:space="0" w:color="auto"/>
              <w:right w:val="single" w:sz="4" w:space="0" w:color="auto"/>
            </w:tcBorders>
            <w:vAlign w:val="center"/>
          </w:tcPr>
          <w:p w:rsidR="001F3E60" w:rsidRPr="00D34DEC" w:rsidRDefault="001F3E60" w:rsidP="001F3E60">
            <w:pPr>
              <w:jc w:val="center"/>
              <w:rPr>
                <w:sz w:val="20"/>
                <w:szCs w:val="20"/>
              </w:rPr>
            </w:pPr>
          </w:p>
        </w:tc>
        <w:tc>
          <w:tcPr>
            <w:tcW w:w="1444" w:type="dxa"/>
            <w:vMerge/>
            <w:tcBorders>
              <w:left w:val="single" w:sz="4" w:space="0" w:color="auto"/>
              <w:bottom w:val="single" w:sz="4" w:space="0" w:color="auto"/>
              <w:right w:val="single" w:sz="4" w:space="0" w:color="000000"/>
            </w:tcBorders>
          </w:tcPr>
          <w:p w:rsidR="001F3E60" w:rsidRPr="00D34DEC" w:rsidRDefault="001F3E60" w:rsidP="001F3E60">
            <w:pPr>
              <w:jc w:val="center"/>
              <w:rPr>
                <w:sz w:val="20"/>
                <w:szCs w:val="20"/>
              </w:rPr>
            </w:pPr>
          </w:p>
        </w:tc>
        <w:tc>
          <w:tcPr>
            <w:tcW w:w="2126" w:type="dxa"/>
            <w:vMerge/>
            <w:tcBorders>
              <w:left w:val="single" w:sz="4" w:space="0" w:color="auto"/>
              <w:bottom w:val="single" w:sz="4" w:space="0" w:color="auto"/>
              <w:right w:val="single" w:sz="4" w:space="0" w:color="000000"/>
            </w:tcBorders>
          </w:tcPr>
          <w:p w:rsidR="001F3E60" w:rsidRPr="00D34DEC" w:rsidRDefault="001F3E60" w:rsidP="001F3E60">
            <w:pPr>
              <w:jc w:val="center"/>
              <w:rPr>
                <w:sz w:val="20"/>
                <w:szCs w:val="20"/>
              </w:rPr>
            </w:pPr>
          </w:p>
        </w:tc>
        <w:tc>
          <w:tcPr>
            <w:tcW w:w="2173" w:type="dxa"/>
            <w:vMerge/>
            <w:tcBorders>
              <w:left w:val="single" w:sz="4" w:space="0" w:color="auto"/>
              <w:bottom w:val="single" w:sz="4" w:space="0" w:color="auto"/>
              <w:right w:val="single" w:sz="4" w:space="0" w:color="000000"/>
            </w:tcBorders>
          </w:tcPr>
          <w:p w:rsidR="001F3E60" w:rsidRPr="00D34DEC" w:rsidRDefault="001F3E60" w:rsidP="001F3E60">
            <w:pPr>
              <w:jc w:val="center"/>
              <w:rPr>
                <w:sz w:val="20"/>
                <w:szCs w:val="20"/>
              </w:rPr>
            </w:pPr>
          </w:p>
        </w:tc>
      </w:tr>
      <w:tr w:rsidR="001F3E60" w:rsidRPr="00D34DEC" w:rsidTr="001F3E60">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r w:rsidRPr="00D34DEC">
              <w:rPr>
                <w:sz w:val="20"/>
                <w:szCs w:val="20"/>
              </w:rPr>
              <w:t> </w:t>
            </w:r>
          </w:p>
        </w:tc>
        <w:tc>
          <w:tcPr>
            <w:tcW w:w="1134"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1444" w:type="dxa"/>
            <w:tcBorders>
              <w:top w:val="single" w:sz="4" w:space="0" w:color="auto"/>
              <w:left w:val="single" w:sz="4" w:space="0" w:color="auto"/>
              <w:bottom w:val="single" w:sz="4" w:space="0" w:color="auto"/>
              <w:right w:val="single" w:sz="4" w:space="0" w:color="auto"/>
            </w:tcBorders>
          </w:tcPr>
          <w:p w:rsidR="001F3E60" w:rsidRPr="00D34DEC" w:rsidRDefault="001F3E60" w:rsidP="001F3E60">
            <w:pPr>
              <w:jc w:val="center"/>
              <w:rPr>
                <w:sz w:val="20"/>
                <w:szCs w:val="20"/>
              </w:rPr>
            </w:pPr>
          </w:p>
        </w:tc>
        <w:tc>
          <w:tcPr>
            <w:tcW w:w="2126"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2173"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r>
      <w:tr w:rsidR="001F3E60" w:rsidRPr="00D34DEC" w:rsidTr="001F3E60">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3E60" w:rsidRPr="00D34DEC" w:rsidRDefault="001F3E60" w:rsidP="001F3E60">
            <w:pPr>
              <w:jc w:val="center"/>
              <w:rPr>
                <w:sz w:val="20"/>
                <w:szCs w:val="20"/>
              </w:rPr>
            </w:pPr>
          </w:p>
        </w:tc>
        <w:tc>
          <w:tcPr>
            <w:tcW w:w="1134"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1444" w:type="dxa"/>
            <w:tcBorders>
              <w:top w:val="single" w:sz="4" w:space="0" w:color="auto"/>
              <w:left w:val="single" w:sz="4" w:space="0" w:color="auto"/>
              <w:bottom w:val="single" w:sz="4" w:space="0" w:color="auto"/>
              <w:right w:val="single" w:sz="4" w:space="0" w:color="auto"/>
            </w:tcBorders>
          </w:tcPr>
          <w:p w:rsidR="001F3E60" w:rsidRPr="00D34DEC" w:rsidRDefault="001F3E60" w:rsidP="001F3E60">
            <w:pPr>
              <w:jc w:val="center"/>
              <w:rPr>
                <w:sz w:val="20"/>
                <w:szCs w:val="20"/>
              </w:rPr>
            </w:pPr>
          </w:p>
        </w:tc>
        <w:tc>
          <w:tcPr>
            <w:tcW w:w="2126"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c>
          <w:tcPr>
            <w:tcW w:w="2173" w:type="dxa"/>
            <w:tcBorders>
              <w:top w:val="single" w:sz="4" w:space="0" w:color="auto"/>
              <w:left w:val="nil"/>
              <w:bottom w:val="single" w:sz="4" w:space="0" w:color="auto"/>
              <w:right w:val="single" w:sz="4" w:space="0" w:color="auto"/>
            </w:tcBorders>
          </w:tcPr>
          <w:p w:rsidR="001F3E60" w:rsidRPr="00D34DEC" w:rsidRDefault="001F3E60" w:rsidP="001F3E60">
            <w:pPr>
              <w:jc w:val="center"/>
              <w:rPr>
                <w:sz w:val="20"/>
                <w:szCs w:val="20"/>
              </w:rPr>
            </w:pPr>
          </w:p>
        </w:tc>
      </w:tr>
      <w:tr w:rsidR="001F3E60" w:rsidRPr="00D34DEC" w:rsidTr="001F3E60">
        <w:trPr>
          <w:trHeight w:val="225"/>
        </w:trPr>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D34DEC" w:rsidRDefault="001F3E60" w:rsidP="001F3E60">
            <w:pPr>
              <w:jc w:val="center"/>
              <w:rPr>
                <w:b/>
              </w:rPr>
            </w:pPr>
            <w:r w:rsidRPr="00D34DEC">
              <w:rPr>
                <w:b/>
              </w:rPr>
              <w:t>Всего по объёму монтаж шкафа:</w:t>
            </w:r>
          </w:p>
        </w:tc>
        <w:tc>
          <w:tcPr>
            <w:tcW w:w="1134" w:type="dxa"/>
            <w:tcBorders>
              <w:top w:val="single" w:sz="4" w:space="0" w:color="auto"/>
              <w:left w:val="nil"/>
              <w:bottom w:val="single" w:sz="4" w:space="0" w:color="auto"/>
              <w:right w:val="single" w:sz="4" w:space="0" w:color="auto"/>
            </w:tcBorders>
          </w:tcPr>
          <w:p w:rsidR="001F3E60" w:rsidRPr="00D34DEC" w:rsidRDefault="001F3E60" w:rsidP="001F3E60">
            <w:pPr>
              <w:jc w:val="center"/>
              <w:rPr>
                <w:b/>
              </w:rPr>
            </w:pPr>
          </w:p>
        </w:tc>
        <w:tc>
          <w:tcPr>
            <w:tcW w:w="1444" w:type="dxa"/>
            <w:tcBorders>
              <w:top w:val="single" w:sz="4" w:space="0" w:color="auto"/>
              <w:left w:val="single" w:sz="4" w:space="0" w:color="auto"/>
              <w:bottom w:val="single" w:sz="4" w:space="0" w:color="auto"/>
              <w:right w:val="single" w:sz="4" w:space="0" w:color="auto"/>
            </w:tcBorders>
          </w:tcPr>
          <w:p w:rsidR="001F3E60" w:rsidRPr="00D34DEC" w:rsidRDefault="001F3E60" w:rsidP="001F3E60">
            <w:pPr>
              <w:jc w:val="center"/>
              <w:rPr>
                <w:b/>
              </w:rPr>
            </w:pPr>
            <w:r w:rsidRPr="00D34DEC">
              <w:rPr>
                <w:b/>
              </w:rPr>
              <w:t>Х</w:t>
            </w:r>
          </w:p>
        </w:tc>
        <w:tc>
          <w:tcPr>
            <w:tcW w:w="2126" w:type="dxa"/>
            <w:tcBorders>
              <w:top w:val="single" w:sz="4" w:space="0" w:color="auto"/>
              <w:left w:val="nil"/>
              <w:bottom w:val="single" w:sz="4" w:space="0" w:color="auto"/>
              <w:right w:val="single" w:sz="4" w:space="0" w:color="auto"/>
            </w:tcBorders>
          </w:tcPr>
          <w:p w:rsidR="001F3E60" w:rsidRPr="00D34DEC" w:rsidRDefault="001F3E60" w:rsidP="001F3E60">
            <w:pPr>
              <w:jc w:val="center"/>
              <w:rPr>
                <w:b/>
              </w:rPr>
            </w:pPr>
          </w:p>
        </w:tc>
        <w:tc>
          <w:tcPr>
            <w:tcW w:w="2173" w:type="dxa"/>
            <w:tcBorders>
              <w:top w:val="single" w:sz="4" w:space="0" w:color="auto"/>
              <w:left w:val="nil"/>
              <w:bottom w:val="single" w:sz="4" w:space="0" w:color="auto"/>
              <w:right w:val="single" w:sz="4" w:space="0" w:color="auto"/>
            </w:tcBorders>
          </w:tcPr>
          <w:p w:rsidR="001F3E60" w:rsidRPr="00D34DEC" w:rsidRDefault="001F3E60" w:rsidP="001F3E60">
            <w:pPr>
              <w:jc w:val="center"/>
              <w:rPr>
                <w:b/>
              </w:rPr>
            </w:pPr>
          </w:p>
        </w:tc>
      </w:tr>
    </w:tbl>
    <w:p w:rsidR="001F3E60" w:rsidRPr="00D34DEC" w:rsidRDefault="001F3E60" w:rsidP="001F3E60">
      <w:pPr>
        <w:pStyle w:val="afffff"/>
        <w:spacing w:line="360" w:lineRule="auto"/>
        <w:jc w:val="left"/>
        <w:rPr>
          <w:rFonts w:ascii="Calibri" w:hAnsi="Calibri"/>
          <w:sz w:val="22"/>
          <w:szCs w:val="22"/>
        </w:rPr>
      </w:pPr>
    </w:p>
    <w:tbl>
      <w:tblPr>
        <w:tblW w:w="9854" w:type="dxa"/>
        <w:tblLayout w:type="fixed"/>
        <w:tblLook w:val="0000" w:firstRow="0" w:lastRow="0" w:firstColumn="0" w:lastColumn="0" w:noHBand="0" w:noVBand="0"/>
      </w:tblPr>
      <w:tblGrid>
        <w:gridCol w:w="4927"/>
        <w:gridCol w:w="4927"/>
      </w:tblGrid>
      <w:tr w:rsidR="001F3E60" w:rsidRPr="00D34DEC" w:rsidTr="001F3E60">
        <w:tc>
          <w:tcPr>
            <w:tcW w:w="4927" w:type="dxa"/>
          </w:tcPr>
          <w:p w:rsidR="001F3E60" w:rsidRPr="00D34DEC" w:rsidRDefault="001F3E60" w:rsidP="001F3E60">
            <w:pPr>
              <w:widowControl w:val="0"/>
              <w:suppressAutoHyphens/>
              <w:ind w:left="318"/>
              <w:rPr>
                <w:b/>
                <w:bCs/>
                <w:sz w:val="26"/>
                <w:szCs w:val="26"/>
              </w:rPr>
            </w:pPr>
            <w:r w:rsidRPr="00D34DEC">
              <w:rPr>
                <w:b/>
                <w:bCs/>
                <w:sz w:val="26"/>
                <w:szCs w:val="26"/>
              </w:rPr>
              <w:t>от Заказчика:</w:t>
            </w:r>
          </w:p>
        </w:tc>
        <w:tc>
          <w:tcPr>
            <w:tcW w:w="4927" w:type="dxa"/>
          </w:tcPr>
          <w:p w:rsidR="001F3E60" w:rsidRPr="00D34DEC" w:rsidRDefault="001F3E60" w:rsidP="001F3E60">
            <w:pPr>
              <w:widowControl w:val="0"/>
              <w:suppressAutoHyphens/>
              <w:ind w:left="318"/>
              <w:rPr>
                <w:b/>
                <w:bCs/>
                <w:sz w:val="26"/>
                <w:szCs w:val="26"/>
              </w:rPr>
            </w:pPr>
            <w:r w:rsidRPr="00D34DEC">
              <w:rPr>
                <w:b/>
                <w:bCs/>
                <w:sz w:val="26"/>
                <w:szCs w:val="26"/>
              </w:rPr>
              <w:t>от Подрядчика:</w:t>
            </w:r>
          </w:p>
        </w:tc>
      </w:tr>
      <w:tr w:rsidR="001F3E60" w:rsidRPr="00D34DEC" w:rsidTr="001F3E60">
        <w:tc>
          <w:tcPr>
            <w:tcW w:w="4927" w:type="dxa"/>
          </w:tcPr>
          <w:p w:rsidR="001F3E60" w:rsidRPr="00D34DEC" w:rsidRDefault="001F3E60" w:rsidP="001F3E60">
            <w:pPr>
              <w:pStyle w:val="1b"/>
              <w:jc w:val="center"/>
              <w:rPr>
                <w:sz w:val="26"/>
                <w:szCs w:val="26"/>
              </w:rPr>
            </w:pPr>
          </w:p>
          <w:p w:rsidR="001F3E60" w:rsidRPr="00D34DEC" w:rsidRDefault="001F3E60" w:rsidP="001F3E60">
            <w:pPr>
              <w:pStyle w:val="1b"/>
              <w:jc w:val="center"/>
              <w:rPr>
                <w:sz w:val="26"/>
                <w:szCs w:val="26"/>
              </w:rPr>
            </w:pPr>
            <w:r w:rsidRPr="00D34DEC">
              <w:rPr>
                <w:sz w:val="26"/>
                <w:szCs w:val="26"/>
              </w:rPr>
              <w:t>...............</w:t>
            </w:r>
          </w:p>
          <w:p w:rsidR="001F3E60" w:rsidRPr="00D34DEC" w:rsidRDefault="001F3E60" w:rsidP="001F3E60">
            <w:pPr>
              <w:pStyle w:val="1b"/>
              <w:jc w:val="center"/>
              <w:rPr>
                <w:sz w:val="26"/>
                <w:szCs w:val="26"/>
              </w:rPr>
            </w:pPr>
          </w:p>
          <w:p w:rsidR="001F3E60" w:rsidRPr="00D34DEC" w:rsidRDefault="001F3E60" w:rsidP="001F3E60">
            <w:pPr>
              <w:pStyle w:val="1b"/>
              <w:jc w:val="center"/>
              <w:rPr>
                <w:sz w:val="26"/>
                <w:szCs w:val="26"/>
              </w:rPr>
            </w:pPr>
          </w:p>
          <w:p w:rsidR="001F3E60" w:rsidRPr="00D34DEC" w:rsidRDefault="001F3E60" w:rsidP="001F3E60">
            <w:pPr>
              <w:pStyle w:val="1b"/>
              <w:jc w:val="center"/>
              <w:rPr>
                <w:sz w:val="26"/>
                <w:szCs w:val="26"/>
              </w:rPr>
            </w:pPr>
            <w:r w:rsidRPr="00D34DEC">
              <w:rPr>
                <w:sz w:val="26"/>
                <w:szCs w:val="26"/>
              </w:rPr>
              <w:t xml:space="preserve">_____________ </w:t>
            </w:r>
          </w:p>
          <w:p w:rsidR="001F3E60" w:rsidRPr="00D34DEC" w:rsidRDefault="001F3E60" w:rsidP="001F3E60">
            <w:pPr>
              <w:widowControl w:val="0"/>
              <w:suppressAutoHyphens/>
              <w:ind w:left="318"/>
              <w:rPr>
                <w:b/>
                <w:bCs/>
                <w:sz w:val="26"/>
                <w:szCs w:val="26"/>
              </w:rPr>
            </w:pPr>
            <w:r w:rsidRPr="00D34DEC">
              <w:rPr>
                <w:sz w:val="26"/>
                <w:szCs w:val="26"/>
              </w:rPr>
              <w:t xml:space="preserve">      м.п.</w:t>
            </w:r>
          </w:p>
        </w:tc>
        <w:tc>
          <w:tcPr>
            <w:tcW w:w="4927" w:type="dxa"/>
          </w:tcPr>
          <w:p w:rsidR="001F3E60" w:rsidRPr="00D34DEC" w:rsidRDefault="001F3E60" w:rsidP="001F3E60">
            <w:pPr>
              <w:pStyle w:val="46"/>
              <w:jc w:val="center"/>
              <w:rPr>
                <w:sz w:val="26"/>
                <w:szCs w:val="26"/>
              </w:rPr>
            </w:pPr>
            <w:permStart w:id="1281501158" w:edGrp="everyone"/>
          </w:p>
          <w:p w:rsidR="001F3E60" w:rsidRPr="00D34DEC" w:rsidRDefault="001F3E60" w:rsidP="001F3E60">
            <w:pPr>
              <w:pStyle w:val="46"/>
              <w:jc w:val="center"/>
              <w:rPr>
                <w:sz w:val="26"/>
                <w:szCs w:val="26"/>
              </w:rPr>
            </w:pPr>
          </w:p>
          <w:p w:rsidR="001F3E60" w:rsidRPr="00D34DEC" w:rsidRDefault="001F3E60" w:rsidP="001F3E60">
            <w:pPr>
              <w:pStyle w:val="46"/>
              <w:jc w:val="center"/>
              <w:rPr>
                <w:sz w:val="26"/>
                <w:szCs w:val="26"/>
              </w:rPr>
            </w:pPr>
          </w:p>
          <w:p w:rsidR="001F3E60" w:rsidRPr="00D34DEC" w:rsidRDefault="001F3E60" w:rsidP="001F3E60">
            <w:pPr>
              <w:pStyle w:val="46"/>
              <w:jc w:val="center"/>
              <w:rPr>
                <w:sz w:val="26"/>
                <w:szCs w:val="26"/>
              </w:rPr>
            </w:pPr>
          </w:p>
          <w:p w:rsidR="001F3E60" w:rsidRPr="00D34DEC" w:rsidRDefault="001F3E60" w:rsidP="001F3E60">
            <w:pPr>
              <w:pStyle w:val="46"/>
              <w:jc w:val="center"/>
              <w:rPr>
                <w:sz w:val="26"/>
                <w:szCs w:val="26"/>
              </w:rPr>
            </w:pPr>
            <w:r w:rsidRPr="00D34DEC">
              <w:rPr>
                <w:sz w:val="26"/>
                <w:szCs w:val="26"/>
              </w:rPr>
              <w:t xml:space="preserve">______________ </w:t>
            </w:r>
          </w:p>
          <w:p w:rsidR="001F3E60" w:rsidRPr="00D34DEC" w:rsidRDefault="001F3E60" w:rsidP="001F3E60">
            <w:pPr>
              <w:widowControl w:val="0"/>
              <w:suppressAutoHyphens/>
              <w:ind w:left="318"/>
              <w:rPr>
                <w:b/>
                <w:bCs/>
                <w:sz w:val="26"/>
                <w:szCs w:val="26"/>
              </w:rPr>
            </w:pPr>
            <w:r w:rsidRPr="00D34DEC">
              <w:rPr>
                <w:sz w:val="26"/>
                <w:szCs w:val="26"/>
              </w:rPr>
              <w:t xml:space="preserve">  м.п.</w:t>
            </w:r>
            <w:r w:rsidRPr="00D34DEC" w:rsidDel="00EB2A43">
              <w:rPr>
                <w:sz w:val="26"/>
                <w:szCs w:val="26"/>
              </w:rPr>
              <w:t xml:space="preserve"> </w:t>
            </w:r>
            <w:permEnd w:id="1281501158"/>
          </w:p>
        </w:tc>
      </w:tr>
    </w:tbl>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1F3E60">
      <w:pPr>
        <w:pStyle w:val="afffff"/>
        <w:spacing w:line="360" w:lineRule="auto"/>
        <w:jc w:val="left"/>
        <w:rPr>
          <w:rFonts w:ascii="Calibri" w:hAnsi="Calibri"/>
          <w:sz w:val="22"/>
          <w:szCs w:val="22"/>
        </w:rPr>
      </w:pPr>
    </w:p>
    <w:p w:rsidR="001F3E60" w:rsidRPr="00742998" w:rsidRDefault="001F3E60" w:rsidP="003068E4">
      <w:pPr>
        <w:pStyle w:val="afffff"/>
        <w:numPr>
          <w:ilvl w:val="1"/>
          <w:numId w:val="82"/>
        </w:numPr>
        <w:spacing w:line="360" w:lineRule="auto"/>
        <w:jc w:val="left"/>
        <w:rPr>
          <w:b w:val="0"/>
          <w:iCs/>
          <w:caps w:val="0"/>
          <w:sz w:val="26"/>
          <w:szCs w:val="26"/>
        </w:rPr>
        <w:sectPr w:rsidR="001F3E60" w:rsidRPr="00742998" w:rsidSect="001F3E60">
          <w:pgSz w:w="16834" w:h="11904" w:orient="landscape"/>
          <w:pgMar w:top="1418" w:right="1134" w:bottom="851" w:left="851" w:header="720" w:footer="720" w:gutter="0"/>
          <w:cols w:space="720"/>
          <w:noEndnote/>
          <w:titlePg/>
        </w:sectPr>
      </w:pPr>
    </w:p>
    <w:p w:rsidR="00717505" w:rsidRDefault="00717505" w:rsidP="00717505">
      <w:pPr>
        <w:pStyle w:val="afffff"/>
        <w:spacing w:line="360" w:lineRule="auto"/>
        <w:jc w:val="right"/>
        <w:rPr>
          <w:b w:val="0"/>
          <w:iCs/>
          <w:caps w:val="0"/>
          <w:sz w:val="22"/>
          <w:szCs w:val="22"/>
        </w:rPr>
      </w:pPr>
      <w:r>
        <w:rPr>
          <w:b w:val="0"/>
          <w:iCs/>
          <w:caps w:val="0"/>
          <w:sz w:val="22"/>
          <w:szCs w:val="22"/>
        </w:rPr>
        <w:t>Приложение №2</w:t>
      </w:r>
    </w:p>
    <w:p w:rsidR="00717505" w:rsidRDefault="00717505" w:rsidP="00717505">
      <w:pPr>
        <w:pStyle w:val="afffff"/>
        <w:spacing w:line="360" w:lineRule="auto"/>
        <w:jc w:val="right"/>
        <w:rPr>
          <w:b w:val="0"/>
          <w:iCs/>
          <w:caps w:val="0"/>
          <w:sz w:val="22"/>
          <w:szCs w:val="22"/>
        </w:rPr>
      </w:pPr>
      <w:r>
        <w:rPr>
          <w:b w:val="0"/>
          <w:iCs/>
          <w:caps w:val="0"/>
          <w:sz w:val="22"/>
          <w:szCs w:val="22"/>
        </w:rPr>
        <w:t>к Заказу №                      от ________ 20__г.</w:t>
      </w:r>
    </w:p>
    <w:p w:rsidR="00717505" w:rsidRDefault="00717505" w:rsidP="00717505">
      <w:pPr>
        <w:pStyle w:val="afffff"/>
        <w:spacing w:line="360" w:lineRule="auto"/>
        <w:jc w:val="right"/>
        <w:rPr>
          <w:b w:val="0"/>
          <w:iCs/>
          <w:caps w:val="0"/>
          <w:sz w:val="22"/>
          <w:szCs w:val="22"/>
        </w:rPr>
      </w:pPr>
      <w:r>
        <w:rPr>
          <w:b w:val="0"/>
          <w:iCs/>
          <w:caps w:val="0"/>
          <w:sz w:val="22"/>
          <w:szCs w:val="22"/>
        </w:rPr>
        <w:t xml:space="preserve">к договору №_______________ от ___ 20__ г.   </w:t>
      </w:r>
    </w:p>
    <w:p w:rsidR="00717505" w:rsidRDefault="00717505" w:rsidP="00717505">
      <w:pPr>
        <w:pStyle w:val="1b"/>
        <w:jc w:val="center"/>
        <w:rPr>
          <w:iCs/>
          <w:caps/>
          <w:sz w:val="26"/>
          <w:szCs w:val="26"/>
        </w:rPr>
      </w:pPr>
    </w:p>
    <w:p w:rsidR="00717505" w:rsidRDefault="00717505" w:rsidP="00717505">
      <w:pPr>
        <w:pStyle w:val="1b"/>
        <w:jc w:val="center"/>
        <w:rPr>
          <w:iCs/>
          <w:caps/>
          <w:sz w:val="26"/>
          <w:szCs w:val="26"/>
        </w:rPr>
      </w:pPr>
    </w:p>
    <w:p w:rsidR="00717505" w:rsidRDefault="00717505" w:rsidP="00717505">
      <w:pPr>
        <w:pStyle w:val="1b"/>
        <w:jc w:val="center"/>
        <w:rPr>
          <w:b/>
          <w:sz w:val="26"/>
          <w:szCs w:val="26"/>
        </w:rPr>
      </w:pPr>
      <w:r>
        <w:rPr>
          <w:iCs/>
          <w:caps/>
          <w:sz w:val="26"/>
          <w:szCs w:val="26"/>
        </w:rPr>
        <w:t xml:space="preserve"> </w:t>
      </w:r>
      <w:r>
        <w:rPr>
          <w:b/>
          <w:sz w:val="26"/>
          <w:szCs w:val="26"/>
        </w:rPr>
        <w:t xml:space="preserve">График выполнения обязательств </w:t>
      </w:r>
    </w:p>
    <w:p w:rsidR="00717505" w:rsidRDefault="00717505" w:rsidP="00717505">
      <w:pPr>
        <w:pStyle w:val="1b"/>
        <w:jc w:val="center"/>
        <w:rPr>
          <w:b/>
          <w:sz w:val="26"/>
          <w:szCs w:val="26"/>
        </w:rPr>
      </w:pPr>
    </w:p>
    <w:p w:rsidR="00717505" w:rsidRDefault="00717505" w:rsidP="00717505">
      <w:pPr>
        <w:pStyle w:val="1b"/>
        <w:jc w:val="center"/>
        <w:rPr>
          <w:b/>
          <w:sz w:val="26"/>
          <w:szCs w:val="26"/>
        </w:rPr>
      </w:pPr>
    </w:p>
    <w:tbl>
      <w:tblPr>
        <w:tblpPr w:leftFromText="180" w:rightFromText="180" w:bottomFromText="200" w:vertAnchor="text" w:tblpY="1"/>
        <w:tblOverlap w:val="never"/>
        <w:tblW w:w="51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
        <w:gridCol w:w="1590"/>
        <w:gridCol w:w="3213"/>
        <w:gridCol w:w="1426"/>
        <w:gridCol w:w="1426"/>
        <w:gridCol w:w="1873"/>
      </w:tblGrid>
      <w:tr w:rsidR="00717505" w:rsidTr="00717505">
        <w:tc>
          <w:tcPr>
            <w:tcW w:w="259"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jc w:val="center"/>
              <w:rPr>
                <w:sz w:val="22"/>
                <w:szCs w:val="22"/>
              </w:rPr>
            </w:pPr>
            <w:r>
              <w:rPr>
                <w:sz w:val="22"/>
                <w:szCs w:val="22"/>
              </w:rPr>
              <w:t>№</w:t>
            </w:r>
          </w:p>
        </w:tc>
        <w:tc>
          <w:tcPr>
            <w:tcW w:w="632"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jc w:val="center"/>
              <w:rPr>
                <w:sz w:val="22"/>
                <w:szCs w:val="22"/>
              </w:rPr>
            </w:pPr>
            <w:r>
              <w:rPr>
                <w:sz w:val="22"/>
                <w:szCs w:val="22"/>
              </w:rPr>
              <w:t>Наименование обязательств</w:t>
            </w:r>
          </w:p>
        </w:tc>
        <w:tc>
          <w:tcPr>
            <w:tcW w:w="1643" w:type="pct"/>
            <w:tcBorders>
              <w:top w:val="single" w:sz="4" w:space="0" w:color="000000"/>
              <w:left w:val="single" w:sz="4" w:space="0" w:color="000000"/>
              <w:bottom w:val="single" w:sz="4" w:space="0" w:color="000000"/>
              <w:right w:val="single" w:sz="4" w:space="0" w:color="auto"/>
            </w:tcBorders>
            <w:hideMark/>
          </w:tcPr>
          <w:p w:rsidR="00717505" w:rsidRDefault="00717505">
            <w:pPr>
              <w:pStyle w:val="1b"/>
              <w:spacing w:line="276" w:lineRule="auto"/>
              <w:jc w:val="center"/>
              <w:rPr>
                <w:sz w:val="22"/>
                <w:szCs w:val="22"/>
              </w:rPr>
            </w:pPr>
            <w:r>
              <w:rPr>
                <w:sz w:val="22"/>
                <w:szCs w:val="22"/>
              </w:rPr>
              <w:t>Состав обязательств</w:t>
            </w:r>
          </w:p>
        </w:tc>
        <w:tc>
          <w:tcPr>
            <w:tcW w:w="736" w:type="pct"/>
            <w:tcBorders>
              <w:top w:val="single" w:sz="4" w:space="0" w:color="000000"/>
              <w:left w:val="single" w:sz="4" w:space="0" w:color="auto"/>
              <w:bottom w:val="single" w:sz="4" w:space="0" w:color="000000"/>
              <w:right w:val="single" w:sz="4" w:space="0" w:color="000000"/>
            </w:tcBorders>
            <w:hideMark/>
          </w:tcPr>
          <w:p w:rsidR="00717505" w:rsidRDefault="00717505">
            <w:pPr>
              <w:pStyle w:val="1b"/>
              <w:spacing w:line="276" w:lineRule="auto"/>
              <w:jc w:val="center"/>
              <w:rPr>
                <w:sz w:val="22"/>
                <w:szCs w:val="22"/>
              </w:rPr>
            </w:pPr>
            <w:r>
              <w:rPr>
                <w:sz w:val="22"/>
                <w:szCs w:val="22"/>
              </w:rPr>
              <w:t>Дата начала выполнения обязательств</w:t>
            </w:r>
          </w:p>
        </w:tc>
        <w:tc>
          <w:tcPr>
            <w:tcW w:w="735"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jc w:val="center"/>
              <w:rPr>
                <w:sz w:val="22"/>
                <w:szCs w:val="22"/>
              </w:rPr>
            </w:pPr>
            <w:r>
              <w:rPr>
                <w:sz w:val="22"/>
                <w:szCs w:val="22"/>
              </w:rPr>
              <w:t>Дата окончания выполнения обязательств</w:t>
            </w:r>
          </w:p>
        </w:tc>
        <w:tc>
          <w:tcPr>
            <w:tcW w:w="995" w:type="pct"/>
            <w:tcBorders>
              <w:top w:val="single" w:sz="4" w:space="0" w:color="000000"/>
              <w:left w:val="single" w:sz="4" w:space="0" w:color="000000"/>
              <w:bottom w:val="single" w:sz="4" w:space="0" w:color="000000"/>
              <w:right w:val="single" w:sz="4" w:space="0" w:color="000000"/>
            </w:tcBorders>
            <w:vAlign w:val="center"/>
            <w:hideMark/>
          </w:tcPr>
          <w:p w:rsidR="00717505" w:rsidRDefault="00717505">
            <w:pPr>
              <w:pStyle w:val="1b"/>
              <w:spacing w:line="276" w:lineRule="auto"/>
              <w:jc w:val="center"/>
              <w:rPr>
                <w:sz w:val="22"/>
                <w:szCs w:val="22"/>
              </w:rPr>
            </w:pPr>
            <w:r>
              <w:rPr>
                <w:sz w:val="22"/>
                <w:szCs w:val="22"/>
              </w:rPr>
              <w:t xml:space="preserve">Полученный результат, </w:t>
            </w:r>
          </w:p>
          <w:p w:rsidR="00717505" w:rsidRDefault="00717505">
            <w:pPr>
              <w:pStyle w:val="1b"/>
              <w:spacing w:line="276" w:lineRule="auto"/>
              <w:jc w:val="center"/>
              <w:rPr>
                <w:sz w:val="22"/>
                <w:szCs w:val="22"/>
              </w:rPr>
            </w:pPr>
            <w:r>
              <w:rPr>
                <w:sz w:val="22"/>
                <w:szCs w:val="22"/>
              </w:rPr>
              <w:t>отчетные документы</w:t>
            </w:r>
          </w:p>
        </w:tc>
      </w:tr>
      <w:tr w:rsidR="00717505" w:rsidTr="00717505">
        <w:trPr>
          <w:trHeight w:val="461"/>
        </w:trPr>
        <w:tc>
          <w:tcPr>
            <w:tcW w:w="259"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jc w:val="center"/>
              <w:rPr>
                <w:bCs/>
                <w:color w:val="000000"/>
                <w:sz w:val="18"/>
                <w:szCs w:val="18"/>
              </w:rPr>
            </w:pPr>
            <w:r>
              <w:rPr>
                <w:bCs/>
                <w:color w:val="000000"/>
                <w:sz w:val="18"/>
                <w:szCs w:val="18"/>
              </w:rPr>
              <w:t>1</w:t>
            </w:r>
          </w:p>
        </w:tc>
        <w:tc>
          <w:tcPr>
            <w:tcW w:w="632"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Выполнение работ по проектированию</w:t>
            </w:r>
          </w:p>
        </w:tc>
        <w:tc>
          <w:tcPr>
            <w:tcW w:w="1643" w:type="pct"/>
            <w:tcBorders>
              <w:top w:val="single" w:sz="4" w:space="0" w:color="000000"/>
              <w:left w:val="single" w:sz="4" w:space="0" w:color="000000"/>
              <w:bottom w:val="single" w:sz="4" w:space="0" w:color="000000"/>
              <w:right w:val="single" w:sz="4" w:space="0" w:color="auto"/>
            </w:tcBorders>
            <w:hideMark/>
          </w:tcPr>
          <w:p w:rsidR="00717505" w:rsidRDefault="00717505" w:rsidP="00717505">
            <w:pPr>
              <w:pStyle w:val="1b"/>
              <w:numPr>
                <w:ilvl w:val="0"/>
                <w:numId w:val="106"/>
              </w:numPr>
              <w:autoSpaceDE w:val="0"/>
              <w:autoSpaceDN w:val="0"/>
              <w:spacing w:line="276" w:lineRule="auto"/>
              <w:ind w:left="353" w:hanging="284"/>
              <w:rPr>
                <w:sz w:val="18"/>
                <w:szCs w:val="18"/>
              </w:rPr>
            </w:pPr>
            <w:r>
              <w:rPr>
                <w:sz w:val="18"/>
                <w:szCs w:val="18"/>
              </w:rPr>
              <w:t>Сбор исходных данных.</w:t>
            </w:r>
          </w:p>
          <w:p w:rsidR="00717505" w:rsidRDefault="00717505" w:rsidP="00717505">
            <w:pPr>
              <w:pStyle w:val="1b"/>
              <w:numPr>
                <w:ilvl w:val="0"/>
                <w:numId w:val="106"/>
              </w:numPr>
              <w:autoSpaceDE w:val="0"/>
              <w:autoSpaceDN w:val="0"/>
              <w:spacing w:line="276" w:lineRule="auto"/>
              <w:ind w:left="353" w:hanging="284"/>
              <w:rPr>
                <w:sz w:val="18"/>
                <w:szCs w:val="18"/>
              </w:rPr>
            </w:pPr>
            <w:r>
              <w:rPr>
                <w:sz w:val="18"/>
                <w:szCs w:val="18"/>
              </w:rPr>
              <w:t>Разработка, согласование с Заказчиком-застройщиком проектных решений.</w:t>
            </w:r>
          </w:p>
          <w:p w:rsidR="00717505" w:rsidRDefault="00717505" w:rsidP="00717505">
            <w:pPr>
              <w:pStyle w:val="1b"/>
              <w:numPr>
                <w:ilvl w:val="0"/>
                <w:numId w:val="106"/>
              </w:numPr>
              <w:autoSpaceDE w:val="0"/>
              <w:autoSpaceDN w:val="0"/>
              <w:spacing w:line="276" w:lineRule="auto"/>
              <w:ind w:left="353" w:hanging="284"/>
              <w:rPr>
                <w:sz w:val="18"/>
                <w:szCs w:val="18"/>
              </w:rPr>
            </w:pPr>
            <w:r>
              <w:rPr>
                <w:sz w:val="18"/>
                <w:szCs w:val="18"/>
              </w:rPr>
              <w:t>Согласование с Заказчиком первичной рабочей документации (чертежей, схем) для начала СМР.</w:t>
            </w:r>
          </w:p>
          <w:p w:rsidR="00717505" w:rsidRDefault="00717505" w:rsidP="00717505">
            <w:pPr>
              <w:pStyle w:val="1b"/>
              <w:numPr>
                <w:ilvl w:val="0"/>
                <w:numId w:val="106"/>
              </w:numPr>
              <w:autoSpaceDE w:val="0"/>
              <w:autoSpaceDN w:val="0"/>
              <w:spacing w:line="276" w:lineRule="auto"/>
              <w:ind w:left="353" w:hanging="284"/>
              <w:rPr>
                <w:sz w:val="18"/>
                <w:szCs w:val="18"/>
              </w:rPr>
            </w:pPr>
            <w:r>
              <w:rPr>
                <w:sz w:val="18"/>
                <w:szCs w:val="18"/>
              </w:rPr>
              <w:t>Согласование разделов Проектной документации с заинтересованными сторонними организациями.</w:t>
            </w:r>
          </w:p>
          <w:p w:rsidR="00717505" w:rsidRDefault="00717505" w:rsidP="00717505">
            <w:pPr>
              <w:pStyle w:val="1b"/>
              <w:numPr>
                <w:ilvl w:val="0"/>
                <w:numId w:val="106"/>
              </w:numPr>
              <w:autoSpaceDE w:val="0"/>
              <w:autoSpaceDN w:val="0"/>
              <w:spacing w:line="276" w:lineRule="auto"/>
              <w:ind w:left="353" w:hanging="284"/>
              <w:rPr>
                <w:sz w:val="18"/>
                <w:szCs w:val="18"/>
              </w:rPr>
            </w:pPr>
            <w:r>
              <w:rPr>
                <w:sz w:val="18"/>
                <w:szCs w:val="18"/>
              </w:rPr>
              <w:t>Оформление земельных участков на период строительства и получение необходимых разрешений и согласований;</w:t>
            </w:r>
          </w:p>
          <w:p w:rsidR="00717505" w:rsidRDefault="00717505" w:rsidP="00717505">
            <w:pPr>
              <w:pStyle w:val="1b"/>
              <w:numPr>
                <w:ilvl w:val="0"/>
                <w:numId w:val="106"/>
              </w:numPr>
              <w:autoSpaceDE w:val="0"/>
              <w:autoSpaceDN w:val="0"/>
              <w:spacing w:line="276" w:lineRule="auto"/>
              <w:ind w:left="353" w:hanging="284"/>
              <w:rPr>
                <w:sz w:val="18"/>
                <w:szCs w:val="18"/>
              </w:rPr>
            </w:pPr>
            <w:r>
              <w:rPr>
                <w:sz w:val="18"/>
                <w:szCs w:val="18"/>
              </w:rPr>
              <w:t>Получение технических условий от сторонних организаций.</w:t>
            </w:r>
          </w:p>
        </w:tc>
        <w:tc>
          <w:tcPr>
            <w:tcW w:w="736" w:type="pct"/>
            <w:tcBorders>
              <w:top w:val="single" w:sz="4" w:space="0" w:color="000000"/>
              <w:left w:val="single" w:sz="4" w:space="0" w:color="auto"/>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 xml:space="preserve">С момента выдачи Заказа </w:t>
            </w:r>
          </w:p>
        </w:tc>
        <w:tc>
          <w:tcPr>
            <w:tcW w:w="735"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iCs/>
                <w:sz w:val="18"/>
                <w:szCs w:val="18"/>
              </w:rPr>
            </w:pPr>
            <w:r>
              <w:rPr>
                <w:iCs/>
                <w:sz w:val="18"/>
                <w:szCs w:val="18"/>
              </w:rPr>
              <w:t>До _________ г.</w:t>
            </w:r>
          </w:p>
          <w:p w:rsidR="00717505" w:rsidRDefault="00717505">
            <w:pPr>
              <w:pStyle w:val="1b"/>
              <w:spacing w:line="276" w:lineRule="auto"/>
              <w:rPr>
                <w:iCs/>
                <w:sz w:val="18"/>
                <w:szCs w:val="18"/>
              </w:rPr>
            </w:pPr>
            <w:r>
              <w:rPr>
                <w:iCs/>
                <w:sz w:val="18"/>
                <w:szCs w:val="18"/>
              </w:rPr>
              <w:t xml:space="preserve">по п. №3 до _________г. </w:t>
            </w:r>
          </w:p>
        </w:tc>
        <w:tc>
          <w:tcPr>
            <w:tcW w:w="995"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Готовая Проектная документация</w:t>
            </w:r>
          </w:p>
        </w:tc>
      </w:tr>
      <w:tr w:rsidR="00717505" w:rsidTr="00717505">
        <w:trPr>
          <w:trHeight w:val="461"/>
        </w:trPr>
        <w:tc>
          <w:tcPr>
            <w:tcW w:w="259"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jc w:val="center"/>
              <w:rPr>
                <w:bCs/>
                <w:color w:val="000000"/>
                <w:sz w:val="18"/>
                <w:szCs w:val="18"/>
              </w:rPr>
            </w:pPr>
            <w:r>
              <w:rPr>
                <w:bCs/>
                <w:color w:val="000000"/>
                <w:sz w:val="18"/>
                <w:szCs w:val="18"/>
              </w:rPr>
              <w:t>2</w:t>
            </w:r>
          </w:p>
        </w:tc>
        <w:tc>
          <w:tcPr>
            <w:tcW w:w="632"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Выполнение строительно-монтажных работ</w:t>
            </w:r>
          </w:p>
        </w:tc>
        <w:tc>
          <w:tcPr>
            <w:tcW w:w="1643" w:type="pct"/>
            <w:tcBorders>
              <w:top w:val="single" w:sz="4" w:space="0" w:color="000000"/>
              <w:left w:val="single" w:sz="4" w:space="0" w:color="000000"/>
              <w:bottom w:val="single" w:sz="4" w:space="0" w:color="000000"/>
              <w:right w:val="single" w:sz="4" w:space="0" w:color="auto"/>
            </w:tcBorders>
            <w:hideMark/>
          </w:tcPr>
          <w:p w:rsidR="00717505" w:rsidRDefault="00717505" w:rsidP="00717505">
            <w:pPr>
              <w:pStyle w:val="1b"/>
              <w:numPr>
                <w:ilvl w:val="0"/>
                <w:numId w:val="107"/>
              </w:numPr>
              <w:autoSpaceDE w:val="0"/>
              <w:autoSpaceDN w:val="0"/>
              <w:spacing w:line="276" w:lineRule="auto"/>
              <w:ind w:left="353" w:hanging="353"/>
              <w:rPr>
                <w:sz w:val="18"/>
                <w:szCs w:val="18"/>
              </w:rPr>
            </w:pPr>
            <w:r>
              <w:rPr>
                <w:sz w:val="18"/>
                <w:szCs w:val="18"/>
              </w:rPr>
              <w:t>Комплектация Объекта материалами/кабельной продукцией/вспомогательным оборудованием;</w:t>
            </w:r>
          </w:p>
          <w:p w:rsidR="00717505" w:rsidRDefault="00717505" w:rsidP="00717505">
            <w:pPr>
              <w:pStyle w:val="1b"/>
              <w:numPr>
                <w:ilvl w:val="0"/>
                <w:numId w:val="107"/>
              </w:numPr>
              <w:autoSpaceDE w:val="0"/>
              <w:autoSpaceDN w:val="0"/>
              <w:spacing w:line="276" w:lineRule="auto"/>
              <w:ind w:left="353" w:hanging="353"/>
              <w:rPr>
                <w:sz w:val="18"/>
                <w:szCs w:val="18"/>
              </w:rPr>
            </w:pPr>
            <w:r>
              <w:rPr>
                <w:sz w:val="18"/>
                <w:szCs w:val="18"/>
              </w:rPr>
              <w:t>Оформление необходимых разрешений/допусков на проведение СМР;</w:t>
            </w:r>
          </w:p>
          <w:p w:rsidR="00717505" w:rsidRDefault="00717505" w:rsidP="00717505">
            <w:pPr>
              <w:pStyle w:val="1b"/>
              <w:numPr>
                <w:ilvl w:val="0"/>
                <w:numId w:val="107"/>
              </w:numPr>
              <w:autoSpaceDE w:val="0"/>
              <w:autoSpaceDN w:val="0"/>
              <w:spacing w:line="276" w:lineRule="auto"/>
              <w:ind w:left="353" w:hanging="353"/>
              <w:rPr>
                <w:sz w:val="18"/>
                <w:szCs w:val="18"/>
              </w:rPr>
            </w:pPr>
            <w:r>
              <w:rPr>
                <w:sz w:val="18"/>
                <w:szCs w:val="18"/>
              </w:rPr>
              <w:t>Выполнение СМР на Площадках строительства в соответствие с разработанной Проектной документацией;</w:t>
            </w:r>
          </w:p>
          <w:p w:rsidR="00717505" w:rsidRDefault="00717505" w:rsidP="00717505">
            <w:pPr>
              <w:pStyle w:val="1b"/>
              <w:numPr>
                <w:ilvl w:val="0"/>
                <w:numId w:val="107"/>
              </w:numPr>
              <w:autoSpaceDE w:val="0"/>
              <w:autoSpaceDN w:val="0"/>
              <w:spacing w:line="276" w:lineRule="auto"/>
              <w:ind w:left="353" w:hanging="353"/>
              <w:rPr>
                <w:sz w:val="18"/>
                <w:szCs w:val="18"/>
              </w:rPr>
            </w:pPr>
            <w:r>
              <w:rPr>
                <w:sz w:val="18"/>
                <w:szCs w:val="18"/>
              </w:rPr>
              <w:t>Оформление и передача Заказчику-застройщику отчетных документов.</w:t>
            </w:r>
          </w:p>
        </w:tc>
        <w:tc>
          <w:tcPr>
            <w:tcW w:w="736" w:type="pct"/>
            <w:tcBorders>
              <w:top w:val="single" w:sz="4" w:space="0" w:color="000000"/>
              <w:left w:val="single" w:sz="4" w:space="0" w:color="auto"/>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С момента согласования первичной рабочей документации (чертежей, схем)</w:t>
            </w:r>
          </w:p>
        </w:tc>
        <w:tc>
          <w:tcPr>
            <w:tcW w:w="735"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До ___________г.</w:t>
            </w:r>
          </w:p>
        </w:tc>
        <w:tc>
          <w:tcPr>
            <w:tcW w:w="995" w:type="pct"/>
            <w:tcBorders>
              <w:top w:val="single" w:sz="4" w:space="0" w:color="000000"/>
              <w:left w:val="single" w:sz="4" w:space="0" w:color="000000"/>
              <w:bottom w:val="single" w:sz="4" w:space="0" w:color="000000"/>
              <w:right w:val="single" w:sz="4" w:space="0" w:color="000000"/>
            </w:tcBorders>
          </w:tcPr>
          <w:p w:rsidR="00717505" w:rsidRDefault="00717505">
            <w:pPr>
              <w:pStyle w:val="1b"/>
              <w:spacing w:line="276" w:lineRule="auto"/>
              <w:rPr>
                <w:sz w:val="18"/>
                <w:szCs w:val="18"/>
              </w:rPr>
            </w:pPr>
            <w:r>
              <w:rPr>
                <w:sz w:val="18"/>
                <w:szCs w:val="18"/>
              </w:rPr>
              <w:t xml:space="preserve">Построенные сети </w:t>
            </w:r>
          </w:p>
          <w:p w:rsidR="00717505" w:rsidRDefault="00717505">
            <w:pPr>
              <w:pStyle w:val="1b"/>
              <w:spacing w:line="276" w:lineRule="auto"/>
              <w:rPr>
                <w:sz w:val="18"/>
                <w:szCs w:val="18"/>
              </w:rPr>
            </w:pPr>
            <w:r>
              <w:rPr>
                <w:sz w:val="18"/>
                <w:szCs w:val="18"/>
              </w:rPr>
              <w:t>КТВ в объёме:</w:t>
            </w:r>
          </w:p>
          <w:p w:rsidR="00717505" w:rsidRDefault="00717505">
            <w:pPr>
              <w:pStyle w:val="1b"/>
              <w:spacing w:line="276" w:lineRule="auto"/>
              <w:rPr>
                <w:sz w:val="18"/>
                <w:szCs w:val="18"/>
              </w:rPr>
            </w:pPr>
            <w:r>
              <w:rPr>
                <w:sz w:val="18"/>
                <w:szCs w:val="18"/>
              </w:rPr>
              <w:t>____точек.</w:t>
            </w:r>
          </w:p>
          <w:p w:rsidR="00717505" w:rsidRDefault="00717505">
            <w:pPr>
              <w:pStyle w:val="1b"/>
              <w:spacing w:line="276" w:lineRule="auto"/>
              <w:rPr>
                <w:sz w:val="18"/>
                <w:szCs w:val="18"/>
              </w:rPr>
            </w:pPr>
          </w:p>
          <w:p w:rsidR="00717505" w:rsidRDefault="00717505">
            <w:pPr>
              <w:pStyle w:val="1b"/>
              <w:spacing w:line="276" w:lineRule="auto"/>
              <w:rPr>
                <w:sz w:val="18"/>
                <w:szCs w:val="18"/>
              </w:rPr>
            </w:pPr>
          </w:p>
          <w:p w:rsidR="00717505" w:rsidRDefault="00717505">
            <w:pPr>
              <w:pStyle w:val="1b"/>
              <w:spacing w:line="276" w:lineRule="auto"/>
              <w:rPr>
                <w:sz w:val="18"/>
                <w:szCs w:val="18"/>
              </w:rPr>
            </w:pPr>
            <w:r>
              <w:rPr>
                <w:sz w:val="18"/>
                <w:szCs w:val="18"/>
              </w:rPr>
              <w:t>Счет, счет-фактура, формы КС-2, КС-3, Акт приемки услуг, Ведомости замонтированного Оборудования</w:t>
            </w:r>
          </w:p>
          <w:p w:rsidR="00717505" w:rsidRDefault="00717505">
            <w:pPr>
              <w:pStyle w:val="1b"/>
              <w:spacing w:line="276" w:lineRule="auto"/>
              <w:rPr>
                <w:sz w:val="18"/>
                <w:szCs w:val="18"/>
              </w:rPr>
            </w:pPr>
          </w:p>
        </w:tc>
      </w:tr>
      <w:tr w:rsidR="00717505" w:rsidTr="00717505">
        <w:trPr>
          <w:trHeight w:val="461"/>
        </w:trPr>
        <w:tc>
          <w:tcPr>
            <w:tcW w:w="259"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jc w:val="center"/>
              <w:rPr>
                <w:bCs/>
                <w:color w:val="000000"/>
                <w:sz w:val="18"/>
                <w:szCs w:val="18"/>
              </w:rPr>
            </w:pPr>
            <w:r>
              <w:rPr>
                <w:bCs/>
                <w:color w:val="000000"/>
                <w:sz w:val="18"/>
                <w:szCs w:val="18"/>
              </w:rPr>
              <w:t>3</w:t>
            </w:r>
          </w:p>
        </w:tc>
        <w:tc>
          <w:tcPr>
            <w:tcW w:w="632"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Выполнение пуско-наладочных работ</w:t>
            </w:r>
          </w:p>
        </w:tc>
        <w:tc>
          <w:tcPr>
            <w:tcW w:w="1643" w:type="pct"/>
            <w:tcBorders>
              <w:top w:val="single" w:sz="4" w:space="0" w:color="000000"/>
              <w:left w:val="single" w:sz="4" w:space="0" w:color="000000"/>
              <w:bottom w:val="single" w:sz="4" w:space="0" w:color="000000"/>
              <w:right w:val="single" w:sz="4" w:space="0" w:color="auto"/>
            </w:tcBorders>
            <w:hideMark/>
          </w:tcPr>
          <w:p w:rsidR="00717505" w:rsidRDefault="00717505" w:rsidP="00717505">
            <w:pPr>
              <w:pStyle w:val="1b"/>
              <w:numPr>
                <w:ilvl w:val="0"/>
                <w:numId w:val="108"/>
              </w:numPr>
              <w:autoSpaceDE w:val="0"/>
              <w:autoSpaceDN w:val="0"/>
              <w:spacing w:line="276" w:lineRule="auto"/>
              <w:ind w:left="353" w:hanging="353"/>
              <w:rPr>
                <w:sz w:val="18"/>
                <w:szCs w:val="18"/>
              </w:rPr>
            </w:pPr>
            <w:r>
              <w:rPr>
                <w:sz w:val="18"/>
                <w:szCs w:val="18"/>
              </w:rPr>
              <w:t>Сдача Заказчику комплекта исполнительной документации в эл. виде на проверку и начала приёмки.</w:t>
            </w:r>
          </w:p>
          <w:p w:rsidR="00717505" w:rsidRDefault="00717505" w:rsidP="00717505">
            <w:pPr>
              <w:pStyle w:val="1b"/>
              <w:numPr>
                <w:ilvl w:val="0"/>
                <w:numId w:val="108"/>
              </w:numPr>
              <w:autoSpaceDE w:val="0"/>
              <w:autoSpaceDN w:val="0"/>
              <w:spacing w:line="276" w:lineRule="auto"/>
              <w:ind w:left="353" w:hanging="353"/>
              <w:rPr>
                <w:sz w:val="18"/>
                <w:szCs w:val="18"/>
              </w:rPr>
            </w:pPr>
            <w:r>
              <w:rPr>
                <w:sz w:val="18"/>
                <w:szCs w:val="18"/>
              </w:rPr>
              <w:t>Участие в работе рабочей комиссии Заказчика;</w:t>
            </w:r>
          </w:p>
          <w:p w:rsidR="00717505" w:rsidRDefault="00717505" w:rsidP="00717505">
            <w:pPr>
              <w:pStyle w:val="1b"/>
              <w:numPr>
                <w:ilvl w:val="0"/>
                <w:numId w:val="108"/>
              </w:numPr>
              <w:autoSpaceDE w:val="0"/>
              <w:autoSpaceDN w:val="0"/>
              <w:spacing w:line="276" w:lineRule="auto"/>
              <w:ind w:left="353" w:hanging="353"/>
              <w:rPr>
                <w:sz w:val="18"/>
                <w:szCs w:val="18"/>
              </w:rPr>
            </w:pPr>
            <w:r>
              <w:rPr>
                <w:sz w:val="18"/>
                <w:szCs w:val="18"/>
              </w:rPr>
              <w:t>Проведение комплекса приемо-сдаточных испытаний и др. мероприятий;</w:t>
            </w:r>
          </w:p>
          <w:p w:rsidR="00717505" w:rsidRDefault="00717505" w:rsidP="00717505">
            <w:pPr>
              <w:pStyle w:val="1b"/>
              <w:numPr>
                <w:ilvl w:val="0"/>
                <w:numId w:val="108"/>
              </w:numPr>
              <w:autoSpaceDE w:val="0"/>
              <w:autoSpaceDN w:val="0"/>
              <w:spacing w:line="276" w:lineRule="auto"/>
              <w:ind w:left="353" w:hanging="353"/>
              <w:rPr>
                <w:sz w:val="18"/>
                <w:szCs w:val="18"/>
              </w:rPr>
            </w:pPr>
            <w:r>
              <w:rPr>
                <w:sz w:val="18"/>
                <w:szCs w:val="18"/>
              </w:rPr>
              <w:t>Оформление актов предварительных приёмо-сдаточных работ.</w:t>
            </w:r>
          </w:p>
          <w:p w:rsidR="00717505" w:rsidRDefault="00717505" w:rsidP="00717505">
            <w:pPr>
              <w:pStyle w:val="1b"/>
              <w:numPr>
                <w:ilvl w:val="0"/>
                <w:numId w:val="108"/>
              </w:numPr>
              <w:autoSpaceDE w:val="0"/>
              <w:autoSpaceDN w:val="0"/>
              <w:spacing w:line="276" w:lineRule="auto"/>
              <w:ind w:left="353" w:hanging="353"/>
              <w:rPr>
                <w:sz w:val="18"/>
                <w:szCs w:val="18"/>
              </w:rPr>
            </w:pPr>
            <w:r>
              <w:rPr>
                <w:sz w:val="18"/>
                <w:szCs w:val="18"/>
              </w:rPr>
              <w:t>Устранение выявленных замечаний.</w:t>
            </w:r>
          </w:p>
        </w:tc>
        <w:tc>
          <w:tcPr>
            <w:tcW w:w="736" w:type="pct"/>
            <w:tcBorders>
              <w:top w:val="single" w:sz="4" w:space="0" w:color="000000"/>
              <w:left w:val="single" w:sz="4" w:space="0" w:color="auto"/>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По мере готовности Объекта (Этапа строительства)</w:t>
            </w:r>
          </w:p>
        </w:tc>
        <w:tc>
          <w:tcPr>
            <w:tcW w:w="735"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До __________г.</w:t>
            </w:r>
          </w:p>
        </w:tc>
        <w:tc>
          <w:tcPr>
            <w:tcW w:w="995"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Акты и др. документы по результатам приёмо-сдаточных мероприятий</w:t>
            </w:r>
          </w:p>
        </w:tc>
      </w:tr>
      <w:tr w:rsidR="00717505" w:rsidTr="00717505">
        <w:trPr>
          <w:trHeight w:val="461"/>
        </w:trPr>
        <w:tc>
          <w:tcPr>
            <w:tcW w:w="259"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jc w:val="center"/>
              <w:rPr>
                <w:bCs/>
                <w:color w:val="000000"/>
                <w:sz w:val="18"/>
                <w:szCs w:val="18"/>
              </w:rPr>
            </w:pPr>
            <w:r>
              <w:rPr>
                <w:bCs/>
                <w:color w:val="000000"/>
                <w:sz w:val="18"/>
                <w:szCs w:val="18"/>
              </w:rPr>
              <w:t>4</w:t>
            </w:r>
          </w:p>
        </w:tc>
        <w:tc>
          <w:tcPr>
            <w:tcW w:w="632"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Сдача законченного строительством Объекта (Этапа строительства) приёмочной комиссии</w:t>
            </w:r>
          </w:p>
        </w:tc>
        <w:tc>
          <w:tcPr>
            <w:tcW w:w="1643" w:type="pct"/>
            <w:tcBorders>
              <w:top w:val="single" w:sz="4" w:space="0" w:color="000000"/>
              <w:left w:val="single" w:sz="4" w:space="0" w:color="000000"/>
              <w:bottom w:val="single" w:sz="4" w:space="0" w:color="000000"/>
              <w:right w:val="single" w:sz="4" w:space="0" w:color="auto"/>
            </w:tcBorders>
            <w:hideMark/>
          </w:tcPr>
          <w:p w:rsidR="00717505" w:rsidRDefault="00717505" w:rsidP="00717505">
            <w:pPr>
              <w:pStyle w:val="1b"/>
              <w:numPr>
                <w:ilvl w:val="0"/>
                <w:numId w:val="109"/>
              </w:numPr>
              <w:autoSpaceDE w:val="0"/>
              <w:autoSpaceDN w:val="0"/>
              <w:spacing w:line="276" w:lineRule="auto"/>
              <w:ind w:left="353" w:hanging="353"/>
              <w:rPr>
                <w:sz w:val="18"/>
                <w:szCs w:val="18"/>
              </w:rPr>
            </w:pPr>
            <w:r>
              <w:rPr>
                <w:sz w:val="18"/>
                <w:szCs w:val="18"/>
              </w:rPr>
              <w:t>Оформление и передача Заказчику-застройщику исправленного полного комплекта исполнительной документации в электронном и бумажном виде</w:t>
            </w:r>
          </w:p>
          <w:p w:rsidR="00717505" w:rsidRDefault="00717505" w:rsidP="00717505">
            <w:pPr>
              <w:pStyle w:val="1b"/>
              <w:numPr>
                <w:ilvl w:val="0"/>
                <w:numId w:val="109"/>
              </w:numPr>
              <w:autoSpaceDE w:val="0"/>
              <w:autoSpaceDN w:val="0"/>
              <w:spacing w:line="276" w:lineRule="auto"/>
              <w:ind w:left="353" w:hanging="353"/>
              <w:rPr>
                <w:sz w:val="18"/>
                <w:szCs w:val="18"/>
              </w:rPr>
            </w:pPr>
            <w:r>
              <w:rPr>
                <w:sz w:val="18"/>
                <w:szCs w:val="18"/>
              </w:rPr>
              <w:t>Участие в работе Приёмочной комиссии.</w:t>
            </w:r>
          </w:p>
          <w:p w:rsidR="00717505" w:rsidRDefault="00717505" w:rsidP="00717505">
            <w:pPr>
              <w:pStyle w:val="1b"/>
              <w:numPr>
                <w:ilvl w:val="0"/>
                <w:numId w:val="109"/>
              </w:numPr>
              <w:autoSpaceDE w:val="0"/>
              <w:autoSpaceDN w:val="0"/>
              <w:spacing w:line="276" w:lineRule="auto"/>
              <w:ind w:left="385" w:hanging="385"/>
              <w:rPr>
                <w:sz w:val="18"/>
                <w:szCs w:val="18"/>
              </w:rPr>
            </w:pPr>
            <w:r>
              <w:rPr>
                <w:sz w:val="18"/>
                <w:szCs w:val="18"/>
              </w:rPr>
              <w:t>Устранение выявленных приёмочной комиссией нарушений.</w:t>
            </w:r>
          </w:p>
        </w:tc>
        <w:tc>
          <w:tcPr>
            <w:tcW w:w="736" w:type="pct"/>
            <w:tcBorders>
              <w:top w:val="single" w:sz="4" w:space="0" w:color="000000"/>
              <w:left w:val="single" w:sz="4" w:space="0" w:color="auto"/>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В течение 5 календарных дней после завершения строительства Объекта (Этапа строительства)</w:t>
            </w:r>
          </w:p>
        </w:tc>
        <w:tc>
          <w:tcPr>
            <w:tcW w:w="735"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До __________г.</w:t>
            </w:r>
          </w:p>
        </w:tc>
        <w:tc>
          <w:tcPr>
            <w:tcW w:w="995" w:type="pct"/>
            <w:tcBorders>
              <w:top w:val="single" w:sz="4" w:space="0" w:color="000000"/>
              <w:left w:val="single" w:sz="4" w:space="0" w:color="000000"/>
              <w:bottom w:val="single" w:sz="4" w:space="0" w:color="000000"/>
              <w:right w:val="single" w:sz="4" w:space="0" w:color="000000"/>
            </w:tcBorders>
            <w:hideMark/>
          </w:tcPr>
          <w:p w:rsidR="00717505" w:rsidRDefault="00717505">
            <w:pPr>
              <w:pStyle w:val="1b"/>
              <w:spacing w:line="276" w:lineRule="auto"/>
              <w:rPr>
                <w:sz w:val="18"/>
                <w:szCs w:val="18"/>
              </w:rPr>
            </w:pPr>
            <w:r>
              <w:rPr>
                <w:sz w:val="18"/>
                <w:szCs w:val="18"/>
              </w:rPr>
              <w:t>Исполнительная документация</w:t>
            </w:r>
          </w:p>
          <w:p w:rsidR="00717505" w:rsidRDefault="00717505">
            <w:pPr>
              <w:pStyle w:val="1b"/>
              <w:spacing w:line="276" w:lineRule="auto"/>
              <w:rPr>
                <w:sz w:val="18"/>
                <w:szCs w:val="18"/>
              </w:rPr>
            </w:pPr>
            <w:r>
              <w:rPr>
                <w:sz w:val="18"/>
                <w:szCs w:val="18"/>
              </w:rPr>
              <w:t xml:space="preserve">Оформленные Акты приёмки законченного строительством Объекта (Этапа) по форме КС-14 </w:t>
            </w:r>
          </w:p>
        </w:tc>
      </w:tr>
    </w:tbl>
    <w:p w:rsidR="00717505" w:rsidRDefault="00717505" w:rsidP="00717505">
      <w:pPr>
        <w:pStyle w:val="1b"/>
        <w:jc w:val="center"/>
        <w:rPr>
          <w:sz w:val="20"/>
        </w:rPr>
      </w:pPr>
    </w:p>
    <w:p w:rsidR="00717505" w:rsidRDefault="00717505" w:rsidP="00717505">
      <w:pPr>
        <w:pStyle w:val="afffff"/>
        <w:spacing w:line="360" w:lineRule="auto"/>
        <w:jc w:val="right"/>
        <w:rPr>
          <w:b w:val="0"/>
          <w:iCs/>
          <w:caps w:val="0"/>
          <w:sz w:val="26"/>
          <w:szCs w:val="26"/>
        </w:rPr>
      </w:pPr>
    </w:p>
    <w:tbl>
      <w:tblPr>
        <w:tblW w:w="9855" w:type="dxa"/>
        <w:tblLayout w:type="fixed"/>
        <w:tblLook w:val="04A0" w:firstRow="1" w:lastRow="0" w:firstColumn="1" w:lastColumn="0" w:noHBand="0" w:noVBand="1"/>
      </w:tblPr>
      <w:tblGrid>
        <w:gridCol w:w="4927"/>
        <w:gridCol w:w="4928"/>
      </w:tblGrid>
      <w:tr w:rsidR="00717505" w:rsidTr="00717505">
        <w:tc>
          <w:tcPr>
            <w:tcW w:w="4927" w:type="dxa"/>
            <w:hideMark/>
          </w:tcPr>
          <w:p w:rsidR="00717505" w:rsidRDefault="00717505">
            <w:pPr>
              <w:widowControl w:val="0"/>
              <w:suppressAutoHyphens/>
              <w:spacing w:line="276" w:lineRule="auto"/>
              <w:ind w:left="318"/>
              <w:rPr>
                <w:b/>
                <w:bCs/>
                <w:sz w:val="26"/>
                <w:szCs w:val="26"/>
                <w:lang w:eastAsia="en-US"/>
              </w:rPr>
            </w:pPr>
            <w:r>
              <w:rPr>
                <w:b/>
                <w:bCs/>
                <w:sz w:val="26"/>
                <w:szCs w:val="26"/>
                <w:lang w:eastAsia="en-US"/>
              </w:rPr>
              <w:t>от Заказчика:</w:t>
            </w:r>
          </w:p>
        </w:tc>
        <w:tc>
          <w:tcPr>
            <w:tcW w:w="4927" w:type="dxa"/>
            <w:hideMark/>
          </w:tcPr>
          <w:p w:rsidR="00717505" w:rsidRDefault="00717505">
            <w:pPr>
              <w:widowControl w:val="0"/>
              <w:suppressAutoHyphens/>
              <w:spacing w:line="276" w:lineRule="auto"/>
              <w:ind w:left="318"/>
              <w:rPr>
                <w:b/>
                <w:bCs/>
                <w:sz w:val="26"/>
                <w:szCs w:val="26"/>
                <w:lang w:eastAsia="en-US"/>
              </w:rPr>
            </w:pPr>
            <w:r>
              <w:rPr>
                <w:b/>
                <w:bCs/>
                <w:sz w:val="26"/>
                <w:szCs w:val="26"/>
                <w:lang w:eastAsia="en-US"/>
              </w:rPr>
              <w:t>от Подрядчика:</w:t>
            </w:r>
          </w:p>
        </w:tc>
      </w:tr>
      <w:tr w:rsidR="00717505" w:rsidTr="00717505">
        <w:tc>
          <w:tcPr>
            <w:tcW w:w="4927" w:type="dxa"/>
          </w:tcPr>
          <w:p w:rsidR="00717505" w:rsidRDefault="00717505">
            <w:pPr>
              <w:pStyle w:val="1b"/>
              <w:spacing w:line="276" w:lineRule="auto"/>
              <w:jc w:val="center"/>
              <w:rPr>
                <w:sz w:val="26"/>
                <w:szCs w:val="26"/>
              </w:rPr>
            </w:pPr>
          </w:p>
          <w:p w:rsidR="00717505" w:rsidRDefault="00717505">
            <w:pPr>
              <w:pStyle w:val="1b"/>
              <w:spacing w:line="276" w:lineRule="auto"/>
              <w:jc w:val="center"/>
              <w:rPr>
                <w:sz w:val="26"/>
                <w:szCs w:val="26"/>
                <w:lang w:eastAsia="en-US"/>
              </w:rPr>
            </w:pPr>
            <w:r>
              <w:rPr>
                <w:sz w:val="26"/>
                <w:szCs w:val="26"/>
              </w:rPr>
              <w:t xml:space="preserve">__________ </w:t>
            </w:r>
          </w:p>
          <w:p w:rsidR="00717505" w:rsidRDefault="00717505">
            <w:pPr>
              <w:widowControl w:val="0"/>
              <w:suppressAutoHyphens/>
              <w:spacing w:line="276" w:lineRule="auto"/>
              <w:ind w:left="318"/>
              <w:rPr>
                <w:b/>
                <w:bCs/>
                <w:sz w:val="26"/>
                <w:szCs w:val="26"/>
                <w:lang w:eastAsia="en-US"/>
              </w:rPr>
            </w:pPr>
            <w:r>
              <w:rPr>
                <w:sz w:val="26"/>
                <w:szCs w:val="26"/>
                <w:lang w:eastAsia="en-US"/>
              </w:rPr>
              <w:t xml:space="preserve">      м.п.</w:t>
            </w:r>
          </w:p>
        </w:tc>
        <w:tc>
          <w:tcPr>
            <w:tcW w:w="4927" w:type="dxa"/>
          </w:tcPr>
          <w:p w:rsidR="00717505" w:rsidRDefault="00717505">
            <w:pPr>
              <w:pStyle w:val="46"/>
              <w:spacing w:line="276" w:lineRule="auto"/>
              <w:jc w:val="center"/>
              <w:rPr>
                <w:sz w:val="26"/>
                <w:szCs w:val="26"/>
                <w:lang w:eastAsia="en-US"/>
              </w:rPr>
            </w:pPr>
            <w:permStart w:id="1304761490" w:edGrp="everyone"/>
          </w:p>
          <w:p w:rsidR="00717505" w:rsidRDefault="00717505">
            <w:pPr>
              <w:pStyle w:val="46"/>
              <w:spacing w:line="276" w:lineRule="auto"/>
              <w:jc w:val="center"/>
              <w:rPr>
                <w:sz w:val="26"/>
                <w:szCs w:val="26"/>
                <w:lang w:eastAsia="en-US"/>
              </w:rPr>
            </w:pPr>
            <w:r>
              <w:rPr>
                <w:sz w:val="26"/>
                <w:szCs w:val="26"/>
                <w:lang w:eastAsia="en-US"/>
              </w:rPr>
              <w:t xml:space="preserve">______________ </w:t>
            </w:r>
          </w:p>
          <w:p w:rsidR="00717505" w:rsidRDefault="00717505">
            <w:pPr>
              <w:widowControl w:val="0"/>
              <w:suppressAutoHyphens/>
              <w:spacing w:line="276" w:lineRule="auto"/>
              <w:ind w:left="318"/>
              <w:rPr>
                <w:b/>
                <w:bCs/>
                <w:sz w:val="26"/>
                <w:szCs w:val="26"/>
                <w:lang w:eastAsia="en-US"/>
              </w:rPr>
            </w:pPr>
            <w:r>
              <w:rPr>
                <w:sz w:val="26"/>
                <w:szCs w:val="26"/>
                <w:lang w:eastAsia="en-US"/>
              </w:rPr>
              <w:t xml:space="preserve">  м.п. </w:t>
            </w:r>
            <w:permEnd w:id="1304761490"/>
          </w:p>
        </w:tc>
      </w:tr>
    </w:tbl>
    <w:p w:rsidR="001F3E60" w:rsidRDefault="001F3E60" w:rsidP="001F3E60">
      <w:pPr>
        <w:pStyle w:val="afffff"/>
        <w:spacing w:line="360" w:lineRule="auto"/>
        <w:jc w:val="right"/>
        <w:rPr>
          <w:b w:val="0"/>
          <w:iCs/>
          <w:caps w:val="0"/>
          <w:sz w:val="26"/>
          <w:szCs w:val="26"/>
        </w:rPr>
      </w:pPr>
    </w:p>
    <w:p w:rsidR="001F3E60" w:rsidRDefault="001F3E60" w:rsidP="001F3E60">
      <w:pPr>
        <w:pStyle w:val="afffff"/>
        <w:pageBreakBefore/>
        <w:spacing w:line="360" w:lineRule="auto"/>
        <w:jc w:val="right"/>
        <w:rPr>
          <w:b w:val="0"/>
          <w:iCs/>
          <w:caps w:val="0"/>
          <w:sz w:val="26"/>
          <w:szCs w:val="26"/>
        </w:rPr>
        <w:sectPr w:rsidR="001F3E60" w:rsidSect="001F3E60">
          <w:headerReference w:type="even" r:id="rId64"/>
          <w:headerReference w:type="default" r:id="rId65"/>
          <w:footerReference w:type="default" r:id="rId66"/>
          <w:pgSz w:w="11904" w:h="16834"/>
          <w:pgMar w:top="1134" w:right="851" w:bottom="851" w:left="1418" w:header="720" w:footer="720" w:gutter="0"/>
          <w:cols w:space="720"/>
          <w:noEndnote/>
          <w:titlePg/>
        </w:sectPr>
      </w:pPr>
    </w:p>
    <w:p w:rsidR="001F3E60" w:rsidRPr="00041B1F" w:rsidRDefault="001F3E60" w:rsidP="001F3E60">
      <w:pPr>
        <w:pStyle w:val="afffff"/>
        <w:pageBreakBefore/>
        <w:spacing w:line="360" w:lineRule="auto"/>
        <w:jc w:val="right"/>
        <w:rPr>
          <w:b w:val="0"/>
          <w:iCs/>
          <w:caps w:val="0"/>
          <w:sz w:val="26"/>
          <w:szCs w:val="26"/>
        </w:rPr>
      </w:pPr>
      <w:r w:rsidRPr="00041B1F">
        <w:rPr>
          <w:b w:val="0"/>
          <w:iCs/>
          <w:caps w:val="0"/>
          <w:sz w:val="26"/>
          <w:szCs w:val="26"/>
        </w:rPr>
        <w:t>Приложение №3</w:t>
      </w:r>
    </w:p>
    <w:p w:rsidR="001F3E60" w:rsidRPr="00041B1F" w:rsidRDefault="001F3E60" w:rsidP="001F3E60">
      <w:pPr>
        <w:pStyle w:val="afffff"/>
        <w:spacing w:line="360" w:lineRule="auto"/>
        <w:jc w:val="right"/>
        <w:rPr>
          <w:b w:val="0"/>
          <w:iCs/>
          <w:caps w:val="0"/>
          <w:sz w:val="26"/>
          <w:szCs w:val="26"/>
        </w:rPr>
      </w:pPr>
      <w:r w:rsidRPr="00041B1F">
        <w:rPr>
          <w:b w:val="0"/>
          <w:iCs/>
          <w:caps w:val="0"/>
          <w:sz w:val="26"/>
          <w:szCs w:val="26"/>
        </w:rPr>
        <w:t>к Заказу № ________ от _________ 20___г.</w:t>
      </w:r>
    </w:p>
    <w:p w:rsidR="001F3E60" w:rsidRPr="00041B1F" w:rsidRDefault="001F3E60" w:rsidP="001F3E60">
      <w:pPr>
        <w:pStyle w:val="afffff"/>
        <w:spacing w:line="360" w:lineRule="auto"/>
        <w:jc w:val="right"/>
        <w:rPr>
          <w:b w:val="0"/>
          <w:iCs/>
          <w:caps w:val="0"/>
          <w:sz w:val="26"/>
          <w:szCs w:val="26"/>
        </w:rPr>
      </w:pPr>
      <w:r w:rsidRPr="00041B1F">
        <w:rPr>
          <w:b w:val="0"/>
          <w:iCs/>
          <w:caps w:val="0"/>
          <w:sz w:val="26"/>
          <w:szCs w:val="26"/>
        </w:rPr>
        <w:t xml:space="preserve">к договору № ____________________от _______ 20___ г.   </w:t>
      </w:r>
    </w:p>
    <w:p w:rsidR="001F3E60" w:rsidRPr="00041B1F" w:rsidRDefault="001F3E60" w:rsidP="001F3E60">
      <w:pPr>
        <w:widowControl w:val="0"/>
        <w:suppressAutoHyphens/>
        <w:ind w:left="318"/>
        <w:jc w:val="center"/>
        <w:rPr>
          <w:b/>
          <w:bCs/>
        </w:rPr>
      </w:pPr>
    </w:p>
    <w:p w:rsidR="001F3E60" w:rsidRPr="00041B1F" w:rsidRDefault="001F3E60" w:rsidP="001F3E60">
      <w:pPr>
        <w:widowControl w:val="0"/>
        <w:suppressAutoHyphens/>
        <w:ind w:left="318"/>
        <w:jc w:val="center"/>
        <w:rPr>
          <w:b/>
          <w:bCs/>
        </w:rPr>
      </w:pPr>
      <w:r w:rsidRPr="00041B1F">
        <w:rPr>
          <w:b/>
          <w:bCs/>
        </w:rPr>
        <w:t>Помесячный план-график строительства сетей по технологии КТВ в г. Уфа РБ</w:t>
      </w:r>
      <w:r w:rsidRPr="00041B1F">
        <w:rPr>
          <w:b/>
        </w:rPr>
        <w:t xml:space="preserve"> ПАО</w:t>
      </w:r>
      <w:r w:rsidRPr="00041B1F">
        <w:rPr>
          <w:b/>
          <w:bCs/>
        </w:rPr>
        <w:t xml:space="preserve"> «Башинформсвязь» на 20___ год</w:t>
      </w:r>
    </w:p>
    <w:p w:rsidR="001F3E60" w:rsidRPr="00041B1F" w:rsidRDefault="001F3E60" w:rsidP="001F3E60">
      <w:pPr>
        <w:widowControl w:val="0"/>
        <w:suppressAutoHyphens/>
        <w:ind w:left="318"/>
        <w:rPr>
          <w:b/>
          <w:bCs/>
        </w:rPr>
      </w:pPr>
    </w:p>
    <w:tbl>
      <w:tblPr>
        <w:tblW w:w="14897" w:type="dxa"/>
        <w:jc w:val="center"/>
        <w:tblLayout w:type="fixed"/>
        <w:tblLook w:val="04A0" w:firstRow="1" w:lastRow="0" w:firstColumn="1" w:lastColumn="0" w:noHBand="0" w:noVBand="1"/>
      </w:tblPr>
      <w:tblGrid>
        <w:gridCol w:w="1284"/>
        <w:gridCol w:w="984"/>
        <w:gridCol w:w="1134"/>
        <w:gridCol w:w="1134"/>
        <w:gridCol w:w="1134"/>
        <w:gridCol w:w="1134"/>
        <w:gridCol w:w="1134"/>
        <w:gridCol w:w="1134"/>
        <w:gridCol w:w="1124"/>
        <w:gridCol w:w="1134"/>
        <w:gridCol w:w="1134"/>
        <w:gridCol w:w="1134"/>
        <w:gridCol w:w="1299"/>
      </w:tblGrid>
      <w:tr w:rsidR="001F3E60" w:rsidRPr="00041B1F" w:rsidTr="001F3E60">
        <w:trPr>
          <w:trHeight w:val="510"/>
          <w:jc w:val="center"/>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041B1F" w:rsidRDefault="001F3E60" w:rsidP="001F3E60">
            <w:pPr>
              <w:jc w:val="center"/>
              <w:rPr>
                <w:rFonts w:ascii="Calibri" w:hAnsi="Calibri"/>
                <w:sz w:val="20"/>
                <w:szCs w:val="20"/>
              </w:rPr>
            </w:pPr>
            <w:r w:rsidRPr="00041B1F">
              <w:rPr>
                <w:rFonts w:ascii="Calibri" w:hAnsi="Calibri"/>
                <w:sz w:val="22"/>
                <w:szCs w:val="22"/>
              </w:rPr>
              <w:t>Сегмент жилой застройки</w:t>
            </w:r>
          </w:p>
        </w:tc>
        <w:tc>
          <w:tcPr>
            <w:tcW w:w="3252" w:type="dxa"/>
            <w:gridSpan w:val="3"/>
            <w:tcBorders>
              <w:top w:val="single" w:sz="4" w:space="0" w:color="auto"/>
              <w:left w:val="nil"/>
              <w:bottom w:val="single" w:sz="4" w:space="0" w:color="auto"/>
              <w:right w:val="single" w:sz="4" w:space="0" w:color="auto"/>
            </w:tcBorders>
            <w:shd w:val="clear" w:color="auto"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в т.ч. 1кв.</w:t>
            </w:r>
          </w:p>
        </w:tc>
        <w:tc>
          <w:tcPr>
            <w:tcW w:w="3402" w:type="dxa"/>
            <w:gridSpan w:val="3"/>
            <w:tcBorders>
              <w:top w:val="single" w:sz="4" w:space="0" w:color="auto"/>
              <w:left w:val="nil"/>
              <w:bottom w:val="nil"/>
              <w:right w:val="single" w:sz="4" w:space="0" w:color="auto"/>
            </w:tcBorders>
            <w:shd w:val="clear" w:color="auto"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в т.ч. 2кв.</w:t>
            </w:r>
          </w:p>
        </w:tc>
        <w:tc>
          <w:tcPr>
            <w:tcW w:w="3392" w:type="dxa"/>
            <w:gridSpan w:val="3"/>
            <w:tcBorders>
              <w:top w:val="single" w:sz="4" w:space="0" w:color="auto"/>
              <w:left w:val="nil"/>
              <w:bottom w:val="nil"/>
              <w:right w:val="single" w:sz="4" w:space="0" w:color="auto"/>
            </w:tcBorders>
            <w:shd w:val="clear" w:color="auto"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в т.ч. 3кв.</w:t>
            </w:r>
          </w:p>
        </w:tc>
        <w:tc>
          <w:tcPr>
            <w:tcW w:w="3567" w:type="dxa"/>
            <w:gridSpan w:val="3"/>
            <w:tcBorders>
              <w:top w:val="single" w:sz="4" w:space="0" w:color="auto"/>
              <w:left w:val="nil"/>
              <w:bottom w:val="single" w:sz="4" w:space="0" w:color="000000"/>
              <w:right w:val="single" w:sz="4" w:space="0" w:color="auto"/>
            </w:tcBorders>
            <w:shd w:val="clear" w:color="auto"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в т.ч. 4кв.</w:t>
            </w:r>
          </w:p>
        </w:tc>
      </w:tr>
      <w:tr w:rsidR="001F3E60" w:rsidRPr="00041B1F" w:rsidTr="001F3E60">
        <w:trPr>
          <w:trHeight w:val="510"/>
          <w:jc w:val="center"/>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1F3E60" w:rsidRPr="00041B1F" w:rsidRDefault="001F3E60" w:rsidP="001F3E60">
            <w:pPr>
              <w:rPr>
                <w:rFonts w:ascii="Calibri" w:hAnsi="Calibri"/>
                <w:sz w:val="20"/>
                <w:szCs w:val="20"/>
              </w:rPr>
            </w:pP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1F3E60" w:rsidRPr="00041B1F" w:rsidRDefault="001F3E60" w:rsidP="001F3E60">
            <w:pPr>
              <w:jc w:val="center"/>
              <w:rPr>
                <w:rFonts w:ascii="Calibri" w:hAnsi="Calibri"/>
                <w:sz w:val="20"/>
                <w:szCs w:val="20"/>
              </w:rPr>
            </w:pPr>
            <w:r w:rsidRPr="00041B1F">
              <w:rPr>
                <w:rFonts w:ascii="Calibri" w:hAnsi="Calibri"/>
                <w:sz w:val="20"/>
                <w:szCs w:val="20"/>
              </w:rPr>
              <w:t>январь</w:t>
            </w:r>
          </w:p>
        </w:tc>
        <w:tc>
          <w:tcPr>
            <w:tcW w:w="1134" w:type="dxa"/>
            <w:tcBorders>
              <w:top w:val="single" w:sz="4" w:space="0" w:color="auto"/>
              <w:left w:val="nil"/>
              <w:bottom w:val="single" w:sz="4" w:space="0" w:color="auto"/>
              <w:right w:val="nil"/>
            </w:tcBorders>
            <w:shd w:val="clear" w:color="auto" w:fill="auto"/>
            <w:vAlign w:val="center"/>
            <w:hideMark/>
          </w:tcPr>
          <w:p w:rsidR="001F3E60" w:rsidRPr="00041B1F" w:rsidRDefault="001F3E60" w:rsidP="001F3E60">
            <w:pPr>
              <w:jc w:val="center"/>
              <w:rPr>
                <w:rFonts w:ascii="Calibri" w:hAnsi="Calibri"/>
                <w:sz w:val="20"/>
                <w:szCs w:val="20"/>
              </w:rPr>
            </w:pPr>
            <w:r w:rsidRPr="00041B1F">
              <w:rPr>
                <w:rFonts w:ascii="Calibri" w:hAnsi="Calibri"/>
                <w:sz w:val="20"/>
                <w:szCs w:val="20"/>
              </w:rPr>
              <w:t>февраль</w:t>
            </w:r>
          </w:p>
        </w:tc>
        <w:tc>
          <w:tcPr>
            <w:tcW w:w="1134" w:type="dxa"/>
            <w:tcBorders>
              <w:top w:val="single" w:sz="8" w:space="0" w:color="auto"/>
              <w:left w:val="single" w:sz="8" w:space="0" w:color="auto"/>
              <w:bottom w:val="single" w:sz="4" w:space="0" w:color="auto"/>
              <w:right w:val="single" w:sz="4" w:space="0" w:color="auto"/>
            </w:tcBorders>
            <w:shd w:val="clear" w:color="000000" w:fill="auto"/>
            <w:vAlign w:val="center"/>
            <w:hideMark/>
          </w:tcPr>
          <w:p w:rsidR="001F3E60" w:rsidRPr="00041B1F" w:rsidRDefault="001F3E60" w:rsidP="001F3E60">
            <w:pPr>
              <w:jc w:val="center"/>
              <w:rPr>
                <w:rFonts w:ascii="Calibri" w:hAnsi="Calibri"/>
                <w:sz w:val="20"/>
                <w:szCs w:val="20"/>
              </w:rPr>
            </w:pPr>
            <w:r w:rsidRPr="00041B1F">
              <w:rPr>
                <w:rFonts w:ascii="Calibri" w:hAnsi="Calibri"/>
                <w:sz w:val="20"/>
                <w:szCs w:val="20"/>
              </w:rPr>
              <w:t>март</w:t>
            </w:r>
          </w:p>
        </w:tc>
        <w:tc>
          <w:tcPr>
            <w:tcW w:w="1134" w:type="dxa"/>
            <w:tcBorders>
              <w:top w:val="single" w:sz="8" w:space="0" w:color="auto"/>
              <w:left w:val="nil"/>
              <w:bottom w:val="single" w:sz="4" w:space="0" w:color="auto"/>
              <w:right w:val="single" w:sz="4" w:space="0" w:color="auto"/>
            </w:tcBorders>
            <w:shd w:val="clear" w:color="000000"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апрель</w:t>
            </w:r>
          </w:p>
        </w:tc>
        <w:tc>
          <w:tcPr>
            <w:tcW w:w="1134" w:type="dxa"/>
            <w:tcBorders>
              <w:top w:val="single" w:sz="8" w:space="0" w:color="auto"/>
              <w:left w:val="nil"/>
              <w:bottom w:val="single" w:sz="4" w:space="0" w:color="auto"/>
              <w:right w:val="single" w:sz="4" w:space="0" w:color="auto"/>
            </w:tcBorders>
            <w:shd w:val="clear" w:color="000000"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май</w:t>
            </w:r>
          </w:p>
        </w:tc>
        <w:tc>
          <w:tcPr>
            <w:tcW w:w="1134" w:type="dxa"/>
            <w:tcBorders>
              <w:top w:val="single" w:sz="8" w:space="0" w:color="auto"/>
              <w:left w:val="nil"/>
              <w:bottom w:val="single" w:sz="4" w:space="0" w:color="auto"/>
              <w:right w:val="single" w:sz="4" w:space="0" w:color="auto"/>
            </w:tcBorders>
            <w:shd w:val="clear" w:color="000000"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июнь</w:t>
            </w:r>
          </w:p>
        </w:tc>
        <w:tc>
          <w:tcPr>
            <w:tcW w:w="1134" w:type="dxa"/>
            <w:tcBorders>
              <w:top w:val="single" w:sz="8" w:space="0" w:color="auto"/>
              <w:left w:val="nil"/>
              <w:bottom w:val="single" w:sz="4" w:space="0" w:color="auto"/>
              <w:right w:val="single" w:sz="4" w:space="0" w:color="auto"/>
            </w:tcBorders>
            <w:shd w:val="clear" w:color="000000"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июль</w:t>
            </w:r>
          </w:p>
        </w:tc>
        <w:tc>
          <w:tcPr>
            <w:tcW w:w="1124" w:type="dxa"/>
            <w:tcBorders>
              <w:top w:val="single" w:sz="8" w:space="0" w:color="auto"/>
              <w:left w:val="nil"/>
              <w:bottom w:val="single" w:sz="4" w:space="0" w:color="auto"/>
              <w:right w:val="single" w:sz="4" w:space="0" w:color="auto"/>
            </w:tcBorders>
            <w:shd w:val="clear" w:color="000000"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август</w:t>
            </w:r>
          </w:p>
        </w:tc>
        <w:tc>
          <w:tcPr>
            <w:tcW w:w="1134" w:type="dxa"/>
            <w:tcBorders>
              <w:top w:val="single" w:sz="8" w:space="0" w:color="auto"/>
              <w:left w:val="nil"/>
              <w:bottom w:val="single" w:sz="4" w:space="0" w:color="auto"/>
              <w:right w:val="single" w:sz="4" w:space="0" w:color="auto"/>
            </w:tcBorders>
            <w:shd w:val="clear" w:color="000000"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сентябрь</w:t>
            </w:r>
          </w:p>
        </w:tc>
        <w:tc>
          <w:tcPr>
            <w:tcW w:w="1134" w:type="dxa"/>
            <w:tcBorders>
              <w:top w:val="single" w:sz="8" w:space="0" w:color="auto"/>
              <w:left w:val="nil"/>
              <w:bottom w:val="single" w:sz="4" w:space="0" w:color="auto"/>
              <w:right w:val="single" w:sz="4" w:space="0" w:color="auto"/>
            </w:tcBorders>
            <w:shd w:val="clear" w:color="000000"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октябрь</w:t>
            </w:r>
          </w:p>
        </w:tc>
        <w:tc>
          <w:tcPr>
            <w:tcW w:w="1134" w:type="dxa"/>
            <w:tcBorders>
              <w:top w:val="single" w:sz="8" w:space="0" w:color="auto"/>
              <w:left w:val="nil"/>
              <w:bottom w:val="single" w:sz="4" w:space="0" w:color="auto"/>
              <w:right w:val="single" w:sz="8" w:space="0" w:color="auto"/>
            </w:tcBorders>
            <w:shd w:val="clear" w:color="000000"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ноябрь</w:t>
            </w:r>
          </w:p>
        </w:tc>
        <w:tc>
          <w:tcPr>
            <w:tcW w:w="1299" w:type="dxa"/>
            <w:tcBorders>
              <w:top w:val="nil"/>
              <w:left w:val="nil"/>
              <w:bottom w:val="single" w:sz="4" w:space="0" w:color="auto"/>
              <w:right w:val="single" w:sz="4" w:space="0" w:color="auto"/>
            </w:tcBorders>
            <w:shd w:val="clear" w:color="auto" w:fill="auto"/>
            <w:vAlign w:val="center"/>
            <w:hideMark/>
          </w:tcPr>
          <w:p w:rsidR="001F3E60" w:rsidRPr="00041B1F" w:rsidRDefault="001F3E60" w:rsidP="001F3E60">
            <w:pPr>
              <w:jc w:val="center"/>
              <w:rPr>
                <w:rFonts w:ascii="Calibri" w:hAnsi="Calibri"/>
                <w:sz w:val="22"/>
                <w:szCs w:val="22"/>
              </w:rPr>
            </w:pPr>
            <w:r w:rsidRPr="00041B1F">
              <w:rPr>
                <w:rFonts w:ascii="Calibri" w:hAnsi="Calibri"/>
                <w:sz w:val="22"/>
                <w:szCs w:val="22"/>
              </w:rPr>
              <w:t>декабрь</w:t>
            </w:r>
          </w:p>
        </w:tc>
      </w:tr>
      <w:tr w:rsidR="001F3E60" w:rsidRPr="00041B1F" w:rsidTr="001F3E60">
        <w:trPr>
          <w:trHeight w:val="225"/>
          <w:jc w:val="center"/>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2</w:t>
            </w:r>
          </w:p>
        </w:tc>
        <w:tc>
          <w:tcPr>
            <w:tcW w:w="1134" w:type="dxa"/>
            <w:tcBorders>
              <w:top w:val="nil"/>
              <w:left w:val="nil"/>
              <w:bottom w:val="single" w:sz="4" w:space="0" w:color="auto"/>
              <w:right w:val="nil"/>
            </w:tcBorders>
            <w:shd w:val="clear" w:color="auto"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3</w:t>
            </w:r>
          </w:p>
        </w:tc>
        <w:tc>
          <w:tcPr>
            <w:tcW w:w="1134" w:type="dxa"/>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4</w:t>
            </w: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5</w:t>
            </w: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6</w:t>
            </w: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7</w:t>
            </w: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8</w:t>
            </w:r>
          </w:p>
        </w:tc>
        <w:tc>
          <w:tcPr>
            <w:tcW w:w="112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9</w:t>
            </w: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10</w:t>
            </w: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11</w:t>
            </w:r>
          </w:p>
        </w:tc>
        <w:tc>
          <w:tcPr>
            <w:tcW w:w="1134" w:type="dxa"/>
            <w:tcBorders>
              <w:top w:val="single" w:sz="4" w:space="0" w:color="auto"/>
              <w:left w:val="nil"/>
              <w:bottom w:val="single" w:sz="4" w:space="0" w:color="auto"/>
              <w:right w:val="single" w:sz="8" w:space="0" w:color="auto"/>
            </w:tcBorders>
            <w:shd w:val="clear" w:color="000000"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12</w:t>
            </w:r>
          </w:p>
        </w:tc>
        <w:tc>
          <w:tcPr>
            <w:tcW w:w="1299" w:type="dxa"/>
            <w:tcBorders>
              <w:top w:val="nil"/>
              <w:left w:val="nil"/>
              <w:bottom w:val="single" w:sz="4" w:space="0" w:color="auto"/>
              <w:right w:val="single" w:sz="4" w:space="0" w:color="auto"/>
            </w:tcBorders>
            <w:shd w:val="clear" w:color="auto" w:fill="auto"/>
            <w:noWrap/>
            <w:vAlign w:val="bottom"/>
            <w:hideMark/>
          </w:tcPr>
          <w:p w:rsidR="001F3E60" w:rsidRPr="00041B1F" w:rsidRDefault="001F3E60" w:rsidP="001F3E60">
            <w:pPr>
              <w:jc w:val="center"/>
              <w:rPr>
                <w:rFonts w:ascii="Calibri" w:hAnsi="Calibri"/>
                <w:sz w:val="16"/>
                <w:szCs w:val="16"/>
              </w:rPr>
            </w:pPr>
            <w:r w:rsidRPr="00041B1F">
              <w:rPr>
                <w:rFonts w:ascii="Calibri" w:hAnsi="Calibri"/>
                <w:sz w:val="16"/>
                <w:szCs w:val="16"/>
              </w:rPr>
              <w:t>13</w:t>
            </w:r>
          </w:p>
        </w:tc>
      </w:tr>
      <w:tr w:rsidR="001F3E60" w:rsidRPr="00041B1F" w:rsidTr="001F3E60">
        <w:trPr>
          <w:trHeight w:val="1701"/>
          <w:jc w:val="center"/>
        </w:trPr>
        <w:tc>
          <w:tcPr>
            <w:tcW w:w="1284"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1F3E60" w:rsidRPr="00041B1F" w:rsidRDefault="001F3E60" w:rsidP="001F3E60">
            <w:pPr>
              <w:rPr>
                <w:rFonts w:ascii="Calibri" w:hAnsi="Calibri"/>
                <w:sz w:val="22"/>
                <w:szCs w:val="22"/>
              </w:rPr>
            </w:pP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1F3E60" w:rsidRPr="00041B1F" w:rsidRDefault="001F3E60" w:rsidP="001F3E60">
            <w:pPr>
              <w:ind w:firstLineChars="100" w:firstLine="220"/>
              <w:jc w:val="right"/>
              <w:rPr>
                <w:rFonts w:ascii="Calibri" w:hAnsi="Calibri"/>
                <w:sz w:val="22"/>
                <w:szCs w:val="22"/>
              </w:rPr>
            </w:pPr>
          </w:p>
        </w:tc>
        <w:tc>
          <w:tcPr>
            <w:tcW w:w="1134" w:type="dxa"/>
            <w:tcBorders>
              <w:top w:val="nil"/>
              <w:left w:val="nil"/>
              <w:bottom w:val="single" w:sz="4" w:space="0" w:color="auto"/>
              <w:right w:val="nil"/>
            </w:tcBorders>
            <w:shd w:val="clear" w:color="auto" w:fill="auto"/>
            <w:noWrap/>
            <w:vAlign w:val="bottom"/>
            <w:hideMark/>
          </w:tcPr>
          <w:p w:rsidR="001F3E60" w:rsidRPr="00041B1F" w:rsidRDefault="001F3E60" w:rsidP="001F3E60">
            <w:pPr>
              <w:ind w:firstLineChars="100" w:firstLine="220"/>
              <w:jc w:val="right"/>
              <w:rPr>
                <w:rFonts w:ascii="Calibri" w:hAnsi="Calibri"/>
                <w:sz w:val="22"/>
                <w:szCs w:val="22"/>
              </w:rPr>
            </w:pPr>
          </w:p>
        </w:tc>
        <w:tc>
          <w:tcPr>
            <w:tcW w:w="1134" w:type="dxa"/>
            <w:tcBorders>
              <w:top w:val="nil"/>
              <w:left w:val="single" w:sz="8" w:space="0" w:color="auto"/>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nil"/>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nil"/>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nil"/>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nil"/>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24" w:type="dxa"/>
            <w:tcBorders>
              <w:top w:val="nil"/>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nil"/>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nil"/>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8"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299" w:type="dxa"/>
            <w:tcBorders>
              <w:top w:val="nil"/>
              <w:left w:val="nil"/>
              <w:bottom w:val="single" w:sz="4" w:space="0" w:color="auto"/>
              <w:right w:val="single" w:sz="4" w:space="0" w:color="auto"/>
            </w:tcBorders>
            <w:shd w:val="clear" w:color="auto" w:fill="auto"/>
            <w:noWrap/>
            <w:vAlign w:val="bottom"/>
            <w:hideMark/>
          </w:tcPr>
          <w:p w:rsidR="001F3E60" w:rsidRPr="00041B1F" w:rsidRDefault="001F3E60" w:rsidP="001F3E60">
            <w:pPr>
              <w:ind w:firstLineChars="100" w:firstLine="220"/>
              <w:jc w:val="right"/>
              <w:rPr>
                <w:rFonts w:ascii="Calibri" w:hAnsi="Calibri"/>
                <w:sz w:val="22"/>
                <w:szCs w:val="22"/>
              </w:rPr>
            </w:pPr>
          </w:p>
        </w:tc>
      </w:tr>
      <w:tr w:rsidR="001F3E60" w:rsidRPr="00041B1F" w:rsidTr="001F3E60">
        <w:trPr>
          <w:trHeight w:val="600"/>
          <w:jc w:val="center"/>
        </w:trPr>
        <w:tc>
          <w:tcPr>
            <w:tcW w:w="1284"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1F3E60" w:rsidRPr="00041B1F" w:rsidRDefault="001F3E60" w:rsidP="001F3E60">
            <w:pPr>
              <w:rPr>
                <w:rFonts w:ascii="Calibri" w:hAnsi="Calibri"/>
                <w:sz w:val="22"/>
                <w:szCs w:val="22"/>
              </w:rPr>
            </w:pP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1F3E60" w:rsidRPr="00041B1F" w:rsidRDefault="001F3E60" w:rsidP="001F3E60">
            <w:pPr>
              <w:ind w:firstLineChars="100" w:firstLine="220"/>
              <w:jc w:val="right"/>
              <w:rPr>
                <w:rFonts w:ascii="Calibri" w:hAnsi="Calibri"/>
                <w:sz w:val="22"/>
                <w:szCs w:val="22"/>
              </w:rPr>
            </w:pPr>
          </w:p>
        </w:tc>
        <w:tc>
          <w:tcPr>
            <w:tcW w:w="1134" w:type="dxa"/>
            <w:tcBorders>
              <w:top w:val="single" w:sz="4" w:space="0" w:color="auto"/>
              <w:left w:val="nil"/>
              <w:bottom w:val="single" w:sz="4" w:space="0" w:color="auto"/>
              <w:right w:val="nil"/>
            </w:tcBorders>
            <w:shd w:val="clear" w:color="auto" w:fill="auto"/>
            <w:noWrap/>
            <w:vAlign w:val="bottom"/>
            <w:hideMark/>
          </w:tcPr>
          <w:p w:rsidR="001F3E60" w:rsidRPr="00041B1F" w:rsidRDefault="001F3E60" w:rsidP="001F3E60">
            <w:pPr>
              <w:ind w:firstLineChars="100" w:firstLine="220"/>
              <w:jc w:val="right"/>
              <w:rPr>
                <w:rFonts w:ascii="Calibri" w:hAnsi="Calibri"/>
                <w:sz w:val="22"/>
                <w:szCs w:val="22"/>
              </w:rPr>
            </w:pPr>
          </w:p>
        </w:tc>
        <w:tc>
          <w:tcPr>
            <w:tcW w:w="1134" w:type="dxa"/>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2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8"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F3E60" w:rsidRPr="00041B1F" w:rsidRDefault="001F3E60" w:rsidP="001F3E60">
            <w:pPr>
              <w:ind w:firstLineChars="100" w:firstLine="220"/>
              <w:jc w:val="right"/>
              <w:rPr>
                <w:rFonts w:ascii="Calibri" w:hAnsi="Calibri"/>
                <w:sz w:val="22"/>
                <w:szCs w:val="22"/>
              </w:rPr>
            </w:pPr>
          </w:p>
        </w:tc>
      </w:tr>
      <w:tr w:rsidR="001F3E60" w:rsidRPr="00041B1F" w:rsidTr="001F3E60">
        <w:trPr>
          <w:trHeight w:val="600"/>
          <w:jc w:val="center"/>
        </w:trPr>
        <w:tc>
          <w:tcPr>
            <w:tcW w:w="1284"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20"/>
              <w:rPr>
                <w:rFonts w:ascii="Calibri" w:hAnsi="Calibri"/>
                <w:sz w:val="22"/>
                <w:szCs w:val="22"/>
              </w:rPr>
            </w:pPr>
            <w:r w:rsidRPr="00041B1F">
              <w:rPr>
                <w:rFonts w:ascii="Calibri" w:hAnsi="Calibri"/>
                <w:sz w:val="22"/>
                <w:szCs w:val="22"/>
              </w:rPr>
              <w:t>Итого:</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1F3E60" w:rsidRPr="00041B1F" w:rsidRDefault="001F3E60" w:rsidP="001F3E60">
            <w:pPr>
              <w:ind w:firstLineChars="100" w:firstLine="220"/>
              <w:jc w:val="right"/>
              <w:rPr>
                <w:rFonts w:ascii="Calibri" w:hAnsi="Calibri"/>
                <w:sz w:val="22"/>
                <w:szCs w:val="22"/>
              </w:rPr>
            </w:pPr>
          </w:p>
        </w:tc>
        <w:tc>
          <w:tcPr>
            <w:tcW w:w="1134" w:type="dxa"/>
            <w:tcBorders>
              <w:top w:val="single" w:sz="4" w:space="0" w:color="auto"/>
              <w:left w:val="nil"/>
              <w:bottom w:val="single" w:sz="4" w:space="0" w:color="auto"/>
              <w:right w:val="nil"/>
            </w:tcBorders>
            <w:shd w:val="clear" w:color="auto" w:fill="auto"/>
            <w:noWrap/>
            <w:vAlign w:val="bottom"/>
            <w:hideMark/>
          </w:tcPr>
          <w:p w:rsidR="001F3E60" w:rsidRPr="00041B1F" w:rsidRDefault="001F3E60" w:rsidP="001F3E60">
            <w:pPr>
              <w:ind w:firstLineChars="100" w:firstLine="220"/>
              <w:jc w:val="right"/>
              <w:rPr>
                <w:rFonts w:ascii="Calibri" w:hAnsi="Calibri"/>
                <w:sz w:val="22"/>
                <w:szCs w:val="22"/>
              </w:rPr>
            </w:pPr>
          </w:p>
        </w:tc>
        <w:tc>
          <w:tcPr>
            <w:tcW w:w="1134" w:type="dxa"/>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2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134" w:type="dxa"/>
            <w:tcBorders>
              <w:top w:val="single" w:sz="4" w:space="0" w:color="auto"/>
              <w:left w:val="nil"/>
              <w:bottom w:val="single" w:sz="4" w:space="0" w:color="auto"/>
              <w:right w:val="single" w:sz="8" w:space="0" w:color="auto"/>
            </w:tcBorders>
            <w:shd w:val="clear" w:color="000000" w:fill="auto"/>
            <w:noWrap/>
            <w:vAlign w:val="bottom"/>
            <w:hideMark/>
          </w:tcPr>
          <w:p w:rsidR="001F3E60" w:rsidRPr="00041B1F" w:rsidRDefault="001F3E60" w:rsidP="001F3E60">
            <w:pPr>
              <w:ind w:firstLineChars="100" w:firstLine="240"/>
              <w:jc w:val="right"/>
              <w:rPr>
                <w:rFonts w:ascii="Calibri" w:hAnsi="Calibri"/>
              </w:rPr>
            </w:pP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F3E60" w:rsidRPr="00041B1F" w:rsidRDefault="001F3E60" w:rsidP="001F3E60">
            <w:pPr>
              <w:ind w:firstLineChars="100" w:firstLine="220"/>
              <w:jc w:val="right"/>
              <w:rPr>
                <w:rFonts w:ascii="Calibri" w:hAnsi="Calibri"/>
                <w:sz w:val="22"/>
                <w:szCs w:val="22"/>
              </w:rPr>
            </w:pPr>
          </w:p>
        </w:tc>
      </w:tr>
    </w:tbl>
    <w:p w:rsidR="001F3E60" w:rsidRPr="00041B1F" w:rsidRDefault="001F3E60" w:rsidP="001F3E60">
      <w:pPr>
        <w:widowControl w:val="0"/>
        <w:suppressAutoHyphens/>
        <w:ind w:left="318"/>
        <w:rPr>
          <w:b/>
          <w:bCs/>
        </w:rPr>
      </w:pPr>
    </w:p>
    <w:tbl>
      <w:tblPr>
        <w:tblW w:w="9854" w:type="dxa"/>
        <w:tblLayout w:type="fixed"/>
        <w:tblLook w:val="0000" w:firstRow="0" w:lastRow="0" w:firstColumn="0" w:lastColumn="0" w:noHBand="0" w:noVBand="0"/>
      </w:tblPr>
      <w:tblGrid>
        <w:gridCol w:w="4927"/>
        <w:gridCol w:w="4927"/>
      </w:tblGrid>
      <w:tr w:rsidR="001F3E60" w:rsidRPr="00041B1F" w:rsidTr="001F3E60">
        <w:tc>
          <w:tcPr>
            <w:tcW w:w="4927" w:type="dxa"/>
          </w:tcPr>
          <w:p w:rsidR="001F3E60" w:rsidRPr="00041B1F" w:rsidRDefault="001F3E60" w:rsidP="001F3E60">
            <w:pPr>
              <w:widowControl w:val="0"/>
              <w:suppressAutoHyphens/>
              <w:ind w:left="318"/>
              <w:rPr>
                <w:b/>
                <w:bCs/>
                <w:sz w:val="26"/>
                <w:szCs w:val="26"/>
              </w:rPr>
            </w:pPr>
            <w:r w:rsidRPr="00041B1F">
              <w:rPr>
                <w:b/>
                <w:bCs/>
                <w:sz w:val="26"/>
                <w:szCs w:val="26"/>
              </w:rPr>
              <w:t>от Заказчика:</w:t>
            </w:r>
          </w:p>
        </w:tc>
        <w:tc>
          <w:tcPr>
            <w:tcW w:w="4927" w:type="dxa"/>
          </w:tcPr>
          <w:p w:rsidR="001F3E60" w:rsidRPr="00041B1F" w:rsidRDefault="001F3E60" w:rsidP="001F3E60">
            <w:pPr>
              <w:widowControl w:val="0"/>
              <w:suppressAutoHyphens/>
              <w:ind w:left="318"/>
              <w:rPr>
                <w:b/>
                <w:bCs/>
                <w:sz w:val="26"/>
                <w:szCs w:val="26"/>
              </w:rPr>
            </w:pPr>
            <w:r w:rsidRPr="00041B1F">
              <w:rPr>
                <w:b/>
                <w:bCs/>
                <w:sz w:val="26"/>
                <w:szCs w:val="26"/>
              </w:rPr>
              <w:t>от Подрядчика:</w:t>
            </w:r>
          </w:p>
        </w:tc>
      </w:tr>
      <w:tr w:rsidR="001F3E60" w:rsidRPr="00041B1F" w:rsidTr="001F3E60">
        <w:tc>
          <w:tcPr>
            <w:tcW w:w="4927" w:type="dxa"/>
          </w:tcPr>
          <w:p w:rsidR="001F3E60" w:rsidRPr="00041B1F" w:rsidRDefault="001F3E60" w:rsidP="001F3E60">
            <w:pPr>
              <w:pStyle w:val="1b"/>
              <w:jc w:val="center"/>
              <w:rPr>
                <w:sz w:val="26"/>
                <w:szCs w:val="26"/>
              </w:rPr>
            </w:pPr>
          </w:p>
          <w:p w:rsidR="001F3E60" w:rsidRPr="00041B1F" w:rsidRDefault="001F3E60" w:rsidP="001F3E60">
            <w:pPr>
              <w:pStyle w:val="1b"/>
              <w:jc w:val="center"/>
              <w:rPr>
                <w:sz w:val="26"/>
                <w:szCs w:val="26"/>
              </w:rPr>
            </w:pPr>
            <w:r w:rsidRPr="00041B1F">
              <w:rPr>
                <w:sz w:val="26"/>
                <w:szCs w:val="26"/>
              </w:rPr>
              <w:t>...............</w:t>
            </w:r>
          </w:p>
          <w:p w:rsidR="001F3E60" w:rsidRPr="00041B1F" w:rsidRDefault="001F3E60" w:rsidP="001F3E60">
            <w:pPr>
              <w:pStyle w:val="1b"/>
              <w:jc w:val="center"/>
              <w:rPr>
                <w:sz w:val="26"/>
                <w:szCs w:val="26"/>
              </w:rPr>
            </w:pPr>
          </w:p>
          <w:p w:rsidR="001F3E60" w:rsidRPr="00041B1F" w:rsidRDefault="001F3E60" w:rsidP="001F3E60">
            <w:pPr>
              <w:pStyle w:val="1b"/>
              <w:jc w:val="center"/>
              <w:rPr>
                <w:sz w:val="26"/>
                <w:szCs w:val="26"/>
              </w:rPr>
            </w:pPr>
          </w:p>
          <w:p w:rsidR="001F3E60" w:rsidRPr="00041B1F" w:rsidRDefault="001F3E60" w:rsidP="001F3E60">
            <w:pPr>
              <w:pStyle w:val="1b"/>
              <w:jc w:val="center"/>
              <w:rPr>
                <w:sz w:val="26"/>
                <w:szCs w:val="26"/>
              </w:rPr>
            </w:pPr>
            <w:r w:rsidRPr="00041B1F">
              <w:rPr>
                <w:sz w:val="26"/>
                <w:szCs w:val="26"/>
              </w:rPr>
              <w:t xml:space="preserve">_____________ </w:t>
            </w:r>
          </w:p>
          <w:p w:rsidR="001F3E60" w:rsidRPr="00041B1F" w:rsidRDefault="001F3E60" w:rsidP="001F3E60">
            <w:pPr>
              <w:widowControl w:val="0"/>
              <w:suppressAutoHyphens/>
              <w:ind w:left="318"/>
              <w:rPr>
                <w:b/>
                <w:bCs/>
                <w:sz w:val="26"/>
                <w:szCs w:val="26"/>
              </w:rPr>
            </w:pPr>
            <w:r w:rsidRPr="00041B1F">
              <w:rPr>
                <w:sz w:val="26"/>
                <w:szCs w:val="26"/>
              </w:rPr>
              <w:t xml:space="preserve">      м.п.</w:t>
            </w:r>
          </w:p>
        </w:tc>
        <w:tc>
          <w:tcPr>
            <w:tcW w:w="4927" w:type="dxa"/>
          </w:tcPr>
          <w:p w:rsidR="001F3E60" w:rsidRPr="00041B1F" w:rsidRDefault="001F3E60" w:rsidP="001F3E60">
            <w:pPr>
              <w:pStyle w:val="46"/>
              <w:jc w:val="center"/>
              <w:rPr>
                <w:sz w:val="26"/>
                <w:szCs w:val="26"/>
              </w:rPr>
            </w:pPr>
            <w:permStart w:id="1554724916" w:edGrp="everyone"/>
          </w:p>
          <w:p w:rsidR="001F3E60" w:rsidRPr="00041B1F" w:rsidRDefault="001F3E60" w:rsidP="001F3E60">
            <w:pPr>
              <w:pStyle w:val="46"/>
              <w:jc w:val="center"/>
              <w:rPr>
                <w:sz w:val="26"/>
                <w:szCs w:val="26"/>
              </w:rPr>
            </w:pPr>
          </w:p>
          <w:p w:rsidR="001F3E60" w:rsidRPr="00041B1F" w:rsidRDefault="001F3E60" w:rsidP="001F3E60">
            <w:pPr>
              <w:pStyle w:val="46"/>
              <w:jc w:val="center"/>
              <w:rPr>
                <w:sz w:val="26"/>
                <w:szCs w:val="26"/>
              </w:rPr>
            </w:pPr>
          </w:p>
          <w:p w:rsidR="001F3E60" w:rsidRPr="00041B1F" w:rsidRDefault="001F3E60" w:rsidP="001F3E60">
            <w:pPr>
              <w:pStyle w:val="46"/>
              <w:jc w:val="center"/>
              <w:rPr>
                <w:sz w:val="26"/>
                <w:szCs w:val="26"/>
              </w:rPr>
            </w:pPr>
          </w:p>
          <w:p w:rsidR="001F3E60" w:rsidRPr="00041B1F" w:rsidRDefault="001F3E60" w:rsidP="001F3E60">
            <w:pPr>
              <w:pStyle w:val="46"/>
              <w:jc w:val="center"/>
              <w:rPr>
                <w:sz w:val="26"/>
                <w:szCs w:val="26"/>
              </w:rPr>
            </w:pPr>
            <w:r w:rsidRPr="00041B1F">
              <w:rPr>
                <w:sz w:val="26"/>
                <w:szCs w:val="26"/>
              </w:rPr>
              <w:t xml:space="preserve">______________ </w:t>
            </w:r>
          </w:p>
          <w:p w:rsidR="001F3E60" w:rsidRPr="00041B1F" w:rsidRDefault="001F3E60" w:rsidP="001F3E60">
            <w:pPr>
              <w:widowControl w:val="0"/>
              <w:suppressAutoHyphens/>
              <w:ind w:left="318"/>
              <w:rPr>
                <w:b/>
                <w:bCs/>
                <w:sz w:val="26"/>
                <w:szCs w:val="26"/>
              </w:rPr>
            </w:pPr>
            <w:r w:rsidRPr="00041B1F">
              <w:rPr>
                <w:sz w:val="26"/>
                <w:szCs w:val="26"/>
              </w:rPr>
              <w:t xml:space="preserve">  м.п.</w:t>
            </w:r>
            <w:r w:rsidRPr="00041B1F" w:rsidDel="00EB2A43">
              <w:rPr>
                <w:sz w:val="26"/>
                <w:szCs w:val="26"/>
              </w:rPr>
              <w:t xml:space="preserve"> </w:t>
            </w:r>
            <w:permEnd w:id="1554724916"/>
          </w:p>
        </w:tc>
      </w:tr>
    </w:tbl>
    <w:p w:rsidR="001F3E60" w:rsidRPr="00041B1F" w:rsidRDefault="001F3E60" w:rsidP="001F3E60">
      <w:pPr>
        <w:pStyle w:val="afffff"/>
        <w:spacing w:line="360" w:lineRule="auto"/>
        <w:jc w:val="left"/>
      </w:pPr>
    </w:p>
    <w:p w:rsidR="001F3E60" w:rsidRPr="00742998" w:rsidRDefault="001F3E60" w:rsidP="001F3E60"/>
    <w:p w:rsidR="001F3E60" w:rsidRDefault="001F3E60" w:rsidP="001F3E60">
      <w:pPr>
        <w:pStyle w:val="afffff"/>
        <w:spacing w:line="360" w:lineRule="auto"/>
        <w:jc w:val="left"/>
        <w:rPr>
          <w:b w:val="0"/>
          <w:iCs/>
          <w:caps w:val="0"/>
          <w:sz w:val="26"/>
          <w:szCs w:val="26"/>
        </w:rPr>
        <w:sectPr w:rsidR="001F3E60" w:rsidSect="001F3E60">
          <w:pgSz w:w="16834" w:h="11904" w:orient="landscape"/>
          <w:pgMar w:top="1418" w:right="1134" w:bottom="851" w:left="851" w:header="720" w:footer="720" w:gutter="0"/>
          <w:cols w:space="720"/>
          <w:noEndnote/>
          <w:titlePg/>
        </w:sectPr>
      </w:pPr>
    </w:p>
    <w:p w:rsidR="001F3E60" w:rsidRPr="00742998" w:rsidRDefault="001F3E60" w:rsidP="001F3E60">
      <w:pPr>
        <w:pStyle w:val="afffff"/>
        <w:spacing w:line="360" w:lineRule="auto"/>
        <w:jc w:val="left"/>
        <w:rPr>
          <w:b w:val="0"/>
          <w:iCs/>
          <w:caps w:val="0"/>
          <w:sz w:val="26"/>
          <w:szCs w:val="26"/>
        </w:rPr>
      </w:pPr>
    </w:p>
    <w:p w:rsidR="001F3E60" w:rsidRPr="00041B1F" w:rsidRDefault="001F3E60" w:rsidP="001F3E60">
      <w:pPr>
        <w:pStyle w:val="afffff"/>
        <w:spacing w:line="360" w:lineRule="auto"/>
        <w:jc w:val="right"/>
        <w:rPr>
          <w:b w:val="0"/>
          <w:iCs/>
          <w:caps w:val="0"/>
          <w:sz w:val="26"/>
          <w:szCs w:val="26"/>
        </w:rPr>
      </w:pPr>
      <w:r w:rsidRPr="00041B1F">
        <w:rPr>
          <w:b w:val="0"/>
          <w:iCs/>
          <w:caps w:val="0"/>
          <w:sz w:val="26"/>
          <w:szCs w:val="26"/>
        </w:rPr>
        <w:t>Приложение №4</w:t>
      </w:r>
    </w:p>
    <w:p w:rsidR="001F3E60" w:rsidRPr="00041B1F" w:rsidRDefault="001F3E60" w:rsidP="001F3E60">
      <w:pPr>
        <w:pStyle w:val="afffff"/>
        <w:spacing w:line="360" w:lineRule="auto"/>
        <w:jc w:val="right"/>
        <w:rPr>
          <w:b w:val="0"/>
          <w:iCs/>
          <w:caps w:val="0"/>
          <w:sz w:val="26"/>
          <w:szCs w:val="26"/>
        </w:rPr>
      </w:pPr>
      <w:r w:rsidRPr="00041B1F">
        <w:rPr>
          <w:b w:val="0"/>
          <w:iCs/>
          <w:caps w:val="0"/>
          <w:sz w:val="26"/>
          <w:szCs w:val="26"/>
        </w:rPr>
        <w:t>к Заказу № _______ от ______ 20___г.</w:t>
      </w:r>
    </w:p>
    <w:p w:rsidR="001F3E60" w:rsidRPr="00041B1F" w:rsidRDefault="001F3E60" w:rsidP="001F3E60">
      <w:pPr>
        <w:pStyle w:val="afffff"/>
        <w:spacing w:line="360" w:lineRule="auto"/>
        <w:jc w:val="right"/>
        <w:rPr>
          <w:b w:val="0"/>
          <w:i/>
          <w:iCs/>
          <w:caps w:val="0"/>
          <w:sz w:val="26"/>
          <w:szCs w:val="26"/>
        </w:rPr>
      </w:pPr>
      <w:r w:rsidRPr="00041B1F">
        <w:rPr>
          <w:b w:val="0"/>
          <w:iCs/>
          <w:caps w:val="0"/>
          <w:sz w:val="26"/>
          <w:szCs w:val="26"/>
        </w:rPr>
        <w:t>к Договору № _________________________от ____ 20___г</w:t>
      </w:r>
      <w:r w:rsidRPr="00041B1F">
        <w:rPr>
          <w:b w:val="0"/>
          <w:i/>
          <w:iCs/>
          <w:caps w:val="0"/>
          <w:sz w:val="26"/>
          <w:szCs w:val="26"/>
        </w:rPr>
        <w:t>.</w:t>
      </w:r>
    </w:p>
    <w:p w:rsidR="001F3E60" w:rsidRPr="00041B1F" w:rsidRDefault="001F3E60" w:rsidP="001F3E60">
      <w:pPr>
        <w:jc w:val="center"/>
        <w:rPr>
          <w:sz w:val="28"/>
          <w:szCs w:val="28"/>
        </w:rPr>
      </w:pPr>
    </w:p>
    <w:p w:rsidR="001F3E60" w:rsidRPr="00041B1F" w:rsidRDefault="001F3E60" w:rsidP="001F3E60">
      <w:pPr>
        <w:jc w:val="center"/>
        <w:rPr>
          <w:b/>
          <w:sz w:val="28"/>
          <w:szCs w:val="28"/>
        </w:rPr>
      </w:pPr>
    </w:p>
    <w:p w:rsidR="001F3E60" w:rsidRPr="00041B1F" w:rsidRDefault="001F3E60" w:rsidP="001F3E60">
      <w:pPr>
        <w:jc w:val="center"/>
        <w:rPr>
          <w:b/>
          <w:sz w:val="28"/>
          <w:szCs w:val="28"/>
        </w:rPr>
      </w:pPr>
      <w:r w:rsidRPr="00041B1F">
        <w:rPr>
          <w:b/>
          <w:sz w:val="28"/>
          <w:szCs w:val="28"/>
        </w:rPr>
        <w:t>Перечень Оборудования, передаваемого Заказчиком</w:t>
      </w:r>
    </w:p>
    <w:tbl>
      <w:tblPr>
        <w:tblpPr w:leftFromText="180" w:rightFromText="180" w:vertAnchor="text" w:horzAnchor="margin" w:tblpX="-396" w:tblpY="1214"/>
        <w:tblW w:w="10236" w:type="dxa"/>
        <w:tblLayout w:type="fixed"/>
        <w:tblCellMar>
          <w:left w:w="30" w:type="dxa"/>
          <w:right w:w="30" w:type="dxa"/>
        </w:tblCellMar>
        <w:tblLook w:val="0000" w:firstRow="0" w:lastRow="0" w:firstColumn="0" w:lastColumn="0" w:noHBand="0" w:noVBand="0"/>
      </w:tblPr>
      <w:tblGrid>
        <w:gridCol w:w="284"/>
        <w:gridCol w:w="4545"/>
        <w:gridCol w:w="3423"/>
        <w:gridCol w:w="992"/>
        <w:gridCol w:w="992"/>
      </w:tblGrid>
      <w:tr w:rsidR="001F3E60" w:rsidRPr="00041B1F" w:rsidTr="001F3E60">
        <w:trPr>
          <w:trHeight w:val="414"/>
        </w:trPr>
        <w:tc>
          <w:tcPr>
            <w:tcW w:w="284" w:type="dxa"/>
            <w:tcBorders>
              <w:top w:val="single" w:sz="6" w:space="0" w:color="auto"/>
              <w:left w:val="single" w:sz="6" w:space="0" w:color="auto"/>
              <w:bottom w:val="single" w:sz="6" w:space="0" w:color="auto"/>
              <w:right w:val="single" w:sz="6" w:space="0" w:color="auto"/>
            </w:tcBorders>
            <w:vAlign w:val="center"/>
          </w:tcPr>
          <w:p w:rsidR="001F3E60" w:rsidRPr="00041B1F" w:rsidRDefault="001F3E60" w:rsidP="001F3E60">
            <w:pPr>
              <w:jc w:val="center"/>
            </w:pPr>
            <w:r w:rsidRPr="00041B1F">
              <w:t>№</w:t>
            </w:r>
          </w:p>
        </w:tc>
        <w:tc>
          <w:tcPr>
            <w:tcW w:w="4545" w:type="dxa"/>
            <w:tcBorders>
              <w:top w:val="single" w:sz="6" w:space="0" w:color="auto"/>
              <w:left w:val="single" w:sz="6" w:space="0" w:color="auto"/>
              <w:bottom w:val="single" w:sz="4" w:space="0" w:color="auto"/>
              <w:right w:val="single" w:sz="4" w:space="0" w:color="auto"/>
            </w:tcBorders>
            <w:vAlign w:val="center"/>
          </w:tcPr>
          <w:p w:rsidR="001F3E60" w:rsidRPr="00041B1F" w:rsidRDefault="001F3E60" w:rsidP="001F3E60">
            <w:pPr>
              <w:jc w:val="center"/>
            </w:pPr>
            <w:r w:rsidRPr="00041B1F">
              <w:t xml:space="preserve">Наименование Оборудования </w:t>
            </w:r>
          </w:p>
        </w:tc>
        <w:tc>
          <w:tcPr>
            <w:tcW w:w="3423" w:type="dxa"/>
            <w:tcBorders>
              <w:top w:val="single" w:sz="6" w:space="0" w:color="auto"/>
              <w:left w:val="single" w:sz="4" w:space="0" w:color="auto"/>
              <w:bottom w:val="single" w:sz="4" w:space="0" w:color="auto"/>
              <w:right w:val="single" w:sz="4" w:space="0" w:color="auto"/>
            </w:tcBorders>
            <w:vAlign w:val="center"/>
          </w:tcPr>
          <w:p w:rsidR="001F3E60" w:rsidRPr="00041B1F" w:rsidRDefault="001F3E60" w:rsidP="001F3E60">
            <w:pPr>
              <w:jc w:val="center"/>
            </w:pPr>
            <w:r w:rsidRPr="00041B1F">
              <w:t xml:space="preserve">Адреса </w:t>
            </w:r>
          </w:p>
          <w:p w:rsidR="001F3E60" w:rsidRPr="00041B1F" w:rsidRDefault="001F3E60" w:rsidP="001F3E60">
            <w:pPr>
              <w:jc w:val="center"/>
            </w:pPr>
            <w:r w:rsidRPr="00041B1F">
              <w:t>Площадок</w:t>
            </w:r>
          </w:p>
        </w:tc>
        <w:tc>
          <w:tcPr>
            <w:tcW w:w="992" w:type="dxa"/>
            <w:tcBorders>
              <w:top w:val="single" w:sz="4" w:space="0" w:color="auto"/>
              <w:left w:val="single" w:sz="4" w:space="0" w:color="auto"/>
              <w:bottom w:val="single" w:sz="4" w:space="0" w:color="auto"/>
              <w:right w:val="single" w:sz="4" w:space="0" w:color="auto"/>
            </w:tcBorders>
          </w:tcPr>
          <w:p w:rsidR="001F3E60" w:rsidRPr="00041B1F" w:rsidRDefault="001F3E60" w:rsidP="001F3E60">
            <w:pPr>
              <w:jc w:val="center"/>
              <w:rPr>
                <w:bCs/>
              </w:rPr>
            </w:pPr>
            <w:r w:rsidRPr="00041B1F">
              <w:rPr>
                <w:bCs/>
              </w:rPr>
              <w:t>Ед. изм.</w:t>
            </w:r>
          </w:p>
        </w:tc>
        <w:tc>
          <w:tcPr>
            <w:tcW w:w="992" w:type="dxa"/>
            <w:tcBorders>
              <w:top w:val="single" w:sz="4" w:space="0" w:color="auto"/>
              <w:left w:val="single" w:sz="4" w:space="0" w:color="auto"/>
              <w:bottom w:val="single" w:sz="4" w:space="0" w:color="auto"/>
              <w:right w:val="single" w:sz="4" w:space="0" w:color="auto"/>
            </w:tcBorders>
          </w:tcPr>
          <w:p w:rsidR="001F3E60" w:rsidRPr="00041B1F" w:rsidRDefault="001F3E60" w:rsidP="001F3E60">
            <w:pPr>
              <w:jc w:val="center"/>
              <w:rPr>
                <w:bCs/>
              </w:rPr>
            </w:pPr>
            <w:r w:rsidRPr="00041B1F">
              <w:t>Кол-во</w:t>
            </w:r>
          </w:p>
        </w:tc>
      </w:tr>
      <w:tr w:rsidR="001F3E60" w:rsidRPr="00041B1F" w:rsidTr="001F3E60">
        <w:trPr>
          <w:trHeight w:val="50"/>
        </w:trPr>
        <w:tc>
          <w:tcPr>
            <w:tcW w:w="284" w:type="dxa"/>
            <w:tcBorders>
              <w:top w:val="single" w:sz="6" w:space="0" w:color="auto"/>
              <w:left w:val="single" w:sz="6" w:space="0" w:color="auto"/>
              <w:bottom w:val="single" w:sz="6" w:space="0" w:color="auto"/>
              <w:right w:val="single" w:sz="6" w:space="0" w:color="auto"/>
            </w:tcBorders>
            <w:shd w:val="clear" w:color="auto" w:fill="E6E6E6"/>
            <w:vAlign w:val="center"/>
          </w:tcPr>
          <w:p w:rsidR="001F3E60" w:rsidRPr="00041B1F" w:rsidRDefault="001F3E60" w:rsidP="001F3E60">
            <w:pPr>
              <w:jc w:val="center"/>
              <w:rPr>
                <w:b/>
              </w:rPr>
            </w:pPr>
          </w:p>
        </w:tc>
        <w:tc>
          <w:tcPr>
            <w:tcW w:w="4545" w:type="dxa"/>
            <w:tcBorders>
              <w:top w:val="single" w:sz="4" w:space="0" w:color="auto"/>
              <w:left w:val="single" w:sz="4" w:space="0" w:color="auto"/>
              <w:bottom w:val="single" w:sz="4" w:space="0" w:color="auto"/>
              <w:right w:val="single" w:sz="4" w:space="0" w:color="auto"/>
            </w:tcBorders>
            <w:shd w:val="clear" w:color="auto" w:fill="E6E6E6"/>
          </w:tcPr>
          <w:p w:rsidR="001F3E60" w:rsidRPr="00041B1F" w:rsidRDefault="001F3E60" w:rsidP="001F3E60">
            <w:pPr>
              <w:jc w:val="center"/>
              <w:rPr>
                <w:b/>
              </w:rPr>
            </w:pPr>
          </w:p>
        </w:tc>
        <w:tc>
          <w:tcPr>
            <w:tcW w:w="5407" w:type="dxa"/>
            <w:gridSpan w:val="3"/>
            <w:tcBorders>
              <w:top w:val="single" w:sz="4" w:space="0" w:color="auto"/>
              <w:left w:val="single" w:sz="4" w:space="0" w:color="auto"/>
              <w:bottom w:val="single" w:sz="4" w:space="0" w:color="auto"/>
              <w:right w:val="single" w:sz="4" w:space="0" w:color="auto"/>
            </w:tcBorders>
            <w:shd w:val="clear" w:color="auto" w:fill="E6E6E6"/>
          </w:tcPr>
          <w:p w:rsidR="001F3E60" w:rsidRPr="00041B1F" w:rsidRDefault="001F3E60" w:rsidP="001F3E60">
            <w:pPr>
              <w:jc w:val="center"/>
              <w:rPr>
                <w:b/>
              </w:rPr>
            </w:pPr>
          </w:p>
        </w:tc>
      </w:tr>
      <w:tr w:rsidR="001F3E60" w:rsidRPr="00041B1F" w:rsidTr="001F3E60">
        <w:trPr>
          <w:trHeight w:val="50"/>
        </w:trPr>
        <w:tc>
          <w:tcPr>
            <w:tcW w:w="284" w:type="dxa"/>
            <w:tcBorders>
              <w:top w:val="single" w:sz="6" w:space="0" w:color="auto"/>
              <w:left w:val="single" w:sz="6" w:space="0" w:color="auto"/>
              <w:bottom w:val="single" w:sz="6" w:space="0" w:color="auto"/>
              <w:right w:val="single" w:sz="6" w:space="0" w:color="auto"/>
            </w:tcBorders>
            <w:vAlign w:val="center"/>
          </w:tcPr>
          <w:p w:rsidR="001F3E60" w:rsidRPr="00041B1F" w:rsidRDefault="001F3E60" w:rsidP="001F3E60">
            <w:pPr>
              <w:jc w:val="center"/>
            </w:pPr>
            <w:r w:rsidRPr="00041B1F">
              <w:t>1</w:t>
            </w:r>
          </w:p>
        </w:tc>
        <w:tc>
          <w:tcPr>
            <w:tcW w:w="4545"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3423"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992" w:type="dxa"/>
            <w:tcBorders>
              <w:top w:val="single" w:sz="4" w:space="0" w:color="auto"/>
              <w:bottom w:val="single" w:sz="4" w:space="0" w:color="auto"/>
              <w:right w:val="single" w:sz="4" w:space="0" w:color="auto"/>
            </w:tcBorders>
          </w:tcPr>
          <w:p w:rsidR="001F3E60" w:rsidRPr="00041B1F" w:rsidRDefault="001F3E60" w:rsidP="001F3E60">
            <w:pPr>
              <w:jc w:val="center"/>
            </w:pPr>
          </w:p>
        </w:tc>
        <w:tc>
          <w:tcPr>
            <w:tcW w:w="992" w:type="dxa"/>
            <w:tcBorders>
              <w:top w:val="single" w:sz="4" w:space="0" w:color="auto"/>
              <w:left w:val="single" w:sz="4" w:space="0" w:color="auto"/>
              <w:bottom w:val="single" w:sz="4" w:space="0" w:color="auto"/>
              <w:right w:val="single" w:sz="4" w:space="0" w:color="auto"/>
            </w:tcBorders>
          </w:tcPr>
          <w:p w:rsidR="001F3E60" w:rsidRPr="00041B1F" w:rsidRDefault="001F3E60" w:rsidP="001F3E60">
            <w:pPr>
              <w:jc w:val="center"/>
            </w:pPr>
          </w:p>
        </w:tc>
      </w:tr>
      <w:tr w:rsidR="001F3E60" w:rsidRPr="00041B1F" w:rsidTr="001F3E60">
        <w:trPr>
          <w:trHeight w:val="50"/>
        </w:trPr>
        <w:tc>
          <w:tcPr>
            <w:tcW w:w="284" w:type="dxa"/>
            <w:tcBorders>
              <w:top w:val="single" w:sz="6" w:space="0" w:color="auto"/>
              <w:left w:val="single" w:sz="6" w:space="0" w:color="auto"/>
              <w:bottom w:val="single" w:sz="6" w:space="0" w:color="auto"/>
              <w:right w:val="single" w:sz="6" w:space="0" w:color="auto"/>
            </w:tcBorders>
            <w:vAlign w:val="center"/>
          </w:tcPr>
          <w:p w:rsidR="001F3E60" w:rsidRPr="00041B1F" w:rsidRDefault="001F3E60" w:rsidP="001F3E60">
            <w:pPr>
              <w:jc w:val="center"/>
            </w:pPr>
            <w:r w:rsidRPr="00041B1F">
              <w:t>2</w:t>
            </w:r>
          </w:p>
        </w:tc>
        <w:tc>
          <w:tcPr>
            <w:tcW w:w="4545"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3423"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992" w:type="dxa"/>
            <w:tcBorders>
              <w:top w:val="single" w:sz="4" w:space="0" w:color="auto"/>
              <w:bottom w:val="single" w:sz="4" w:space="0" w:color="auto"/>
              <w:right w:val="single" w:sz="4" w:space="0" w:color="auto"/>
            </w:tcBorders>
          </w:tcPr>
          <w:p w:rsidR="001F3E60" w:rsidRPr="00041B1F" w:rsidRDefault="001F3E60" w:rsidP="001F3E60">
            <w:pPr>
              <w:jc w:val="center"/>
            </w:pPr>
          </w:p>
        </w:tc>
        <w:tc>
          <w:tcPr>
            <w:tcW w:w="992" w:type="dxa"/>
            <w:tcBorders>
              <w:top w:val="single" w:sz="4" w:space="0" w:color="auto"/>
              <w:left w:val="single" w:sz="4" w:space="0" w:color="auto"/>
              <w:bottom w:val="single" w:sz="4" w:space="0" w:color="auto"/>
              <w:right w:val="single" w:sz="4" w:space="0" w:color="auto"/>
            </w:tcBorders>
          </w:tcPr>
          <w:p w:rsidR="001F3E60" w:rsidRPr="00041B1F" w:rsidRDefault="001F3E60" w:rsidP="001F3E60">
            <w:pPr>
              <w:jc w:val="center"/>
            </w:pPr>
          </w:p>
        </w:tc>
      </w:tr>
      <w:tr w:rsidR="001F3E60" w:rsidRPr="00041B1F" w:rsidTr="001F3E60">
        <w:trPr>
          <w:trHeight w:val="50"/>
        </w:trPr>
        <w:tc>
          <w:tcPr>
            <w:tcW w:w="284" w:type="dxa"/>
            <w:tcBorders>
              <w:top w:val="single" w:sz="6" w:space="0" w:color="auto"/>
              <w:left w:val="single" w:sz="6" w:space="0" w:color="auto"/>
              <w:bottom w:val="single" w:sz="6" w:space="0" w:color="auto"/>
              <w:right w:val="single" w:sz="6" w:space="0" w:color="auto"/>
            </w:tcBorders>
            <w:vAlign w:val="center"/>
          </w:tcPr>
          <w:p w:rsidR="001F3E60" w:rsidRPr="00041B1F" w:rsidRDefault="001F3E60" w:rsidP="001F3E60">
            <w:pPr>
              <w:jc w:val="center"/>
            </w:pPr>
            <w:r w:rsidRPr="00041B1F">
              <w:t>3</w:t>
            </w:r>
          </w:p>
        </w:tc>
        <w:tc>
          <w:tcPr>
            <w:tcW w:w="4545"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3423"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992" w:type="dxa"/>
            <w:tcBorders>
              <w:top w:val="single" w:sz="4" w:space="0" w:color="auto"/>
              <w:bottom w:val="single" w:sz="4" w:space="0" w:color="auto"/>
              <w:right w:val="single" w:sz="4" w:space="0" w:color="auto"/>
            </w:tcBorders>
          </w:tcPr>
          <w:p w:rsidR="001F3E60" w:rsidRPr="00041B1F" w:rsidRDefault="001F3E60" w:rsidP="001F3E60">
            <w:pPr>
              <w:jc w:val="center"/>
            </w:pPr>
          </w:p>
        </w:tc>
        <w:tc>
          <w:tcPr>
            <w:tcW w:w="992" w:type="dxa"/>
            <w:tcBorders>
              <w:top w:val="single" w:sz="4" w:space="0" w:color="auto"/>
              <w:left w:val="single" w:sz="4" w:space="0" w:color="auto"/>
              <w:bottom w:val="single" w:sz="4" w:space="0" w:color="auto"/>
              <w:right w:val="single" w:sz="4" w:space="0" w:color="auto"/>
            </w:tcBorders>
          </w:tcPr>
          <w:p w:rsidR="001F3E60" w:rsidRPr="00041B1F" w:rsidRDefault="001F3E60" w:rsidP="001F3E60">
            <w:pPr>
              <w:jc w:val="center"/>
            </w:pPr>
          </w:p>
        </w:tc>
      </w:tr>
      <w:tr w:rsidR="001F3E60" w:rsidRPr="00041B1F" w:rsidTr="001F3E60">
        <w:trPr>
          <w:trHeight w:val="50"/>
        </w:trPr>
        <w:tc>
          <w:tcPr>
            <w:tcW w:w="284" w:type="dxa"/>
            <w:tcBorders>
              <w:top w:val="single" w:sz="6" w:space="0" w:color="auto"/>
              <w:left w:val="single" w:sz="6" w:space="0" w:color="auto"/>
              <w:bottom w:val="single" w:sz="6" w:space="0" w:color="auto"/>
              <w:right w:val="single" w:sz="6" w:space="0" w:color="auto"/>
            </w:tcBorders>
            <w:vAlign w:val="center"/>
          </w:tcPr>
          <w:p w:rsidR="001F3E60" w:rsidRPr="00041B1F" w:rsidRDefault="001F3E60" w:rsidP="001F3E60">
            <w:pPr>
              <w:jc w:val="center"/>
            </w:pPr>
            <w:r w:rsidRPr="00041B1F">
              <w:t>4</w:t>
            </w:r>
          </w:p>
        </w:tc>
        <w:tc>
          <w:tcPr>
            <w:tcW w:w="4545"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3423"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992" w:type="dxa"/>
            <w:tcBorders>
              <w:top w:val="single" w:sz="4" w:space="0" w:color="auto"/>
              <w:bottom w:val="single" w:sz="4" w:space="0" w:color="auto"/>
              <w:right w:val="single" w:sz="4" w:space="0" w:color="auto"/>
            </w:tcBorders>
          </w:tcPr>
          <w:p w:rsidR="001F3E60" w:rsidRPr="00041B1F" w:rsidRDefault="001F3E60" w:rsidP="001F3E60">
            <w:pPr>
              <w:jc w:val="center"/>
            </w:pPr>
          </w:p>
        </w:tc>
        <w:tc>
          <w:tcPr>
            <w:tcW w:w="992" w:type="dxa"/>
            <w:tcBorders>
              <w:top w:val="single" w:sz="4" w:space="0" w:color="auto"/>
              <w:left w:val="single" w:sz="4" w:space="0" w:color="auto"/>
              <w:bottom w:val="single" w:sz="4" w:space="0" w:color="auto"/>
              <w:right w:val="single" w:sz="4" w:space="0" w:color="auto"/>
            </w:tcBorders>
          </w:tcPr>
          <w:p w:rsidR="001F3E60" w:rsidRPr="00041B1F" w:rsidRDefault="001F3E60" w:rsidP="001F3E60">
            <w:pPr>
              <w:jc w:val="center"/>
            </w:pPr>
          </w:p>
        </w:tc>
      </w:tr>
      <w:tr w:rsidR="001F3E60" w:rsidRPr="00041B1F" w:rsidTr="001F3E60">
        <w:trPr>
          <w:trHeight w:val="50"/>
        </w:trPr>
        <w:tc>
          <w:tcPr>
            <w:tcW w:w="284" w:type="dxa"/>
            <w:tcBorders>
              <w:top w:val="single" w:sz="6" w:space="0" w:color="auto"/>
              <w:left w:val="single" w:sz="6" w:space="0" w:color="auto"/>
              <w:bottom w:val="single" w:sz="6" w:space="0" w:color="auto"/>
              <w:right w:val="single" w:sz="6" w:space="0" w:color="auto"/>
            </w:tcBorders>
            <w:vAlign w:val="center"/>
          </w:tcPr>
          <w:p w:rsidR="001F3E60" w:rsidRPr="00041B1F" w:rsidRDefault="001F3E60" w:rsidP="001F3E60">
            <w:pPr>
              <w:jc w:val="center"/>
            </w:pPr>
            <w:r w:rsidRPr="00041B1F">
              <w:t>5</w:t>
            </w:r>
          </w:p>
        </w:tc>
        <w:tc>
          <w:tcPr>
            <w:tcW w:w="4545"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3423" w:type="dxa"/>
            <w:tcBorders>
              <w:top w:val="single" w:sz="4" w:space="0" w:color="auto"/>
              <w:left w:val="single" w:sz="4" w:space="0" w:color="auto"/>
              <w:bottom w:val="single" w:sz="4" w:space="0" w:color="auto"/>
              <w:right w:val="single" w:sz="4" w:space="0" w:color="auto"/>
            </w:tcBorders>
          </w:tcPr>
          <w:p w:rsidR="001F3E60" w:rsidRPr="00041B1F" w:rsidRDefault="001F3E60" w:rsidP="001F3E60"/>
        </w:tc>
        <w:tc>
          <w:tcPr>
            <w:tcW w:w="992" w:type="dxa"/>
            <w:tcBorders>
              <w:top w:val="single" w:sz="4" w:space="0" w:color="auto"/>
              <w:bottom w:val="single" w:sz="4" w:space="0" w:color="auto"/>
              <w:right w:val="single" w:sz="4" w:space="0" w:color="auto"/>
            </w:tcBorders>
          </w:tcPr>
          <w:p w:rsidR="001F3E60" w:rsidRPr="00041B1F" w:rsidRDefault="001F3E60" w:rsidP="001F3E60">
            <w:pPr>
              <w:jc w:val="center"/>
            </w:pPr>
          </w:p>
        </w:tc>
        <w:tc>
          <w:tcPr>
            <w:tcW w:w="992" w:type="dxa"/>
            <w:tcBorders>
              <w:top w:val="single" w:sz="4" w:space="0" w:color="auto"/>
              <w:left w:val="single" w:sz="4" w:space="0" w:color="auto"/>
              <w:bottom w:val="single" w:sz="4" w:space="0" w:color="auto"/>
              <w:right w:val="single" w:sz="4" w:space="0" w:color="auto"/>
            </w:tcBorders>
          </w:tcPr>
          <w:p w:rsidR="001F3E60" w:rsidRPr="00041B1F" w:rsidRDefault="001F3E60" w:rsidP="001F3E60">
            <w:pPr>
              <w:jc w:val="center"/>
            </w:pPr>
          </w:p>
        </w:tc>
      </w:tr>
      <w:tr w:rsidR="001F3E60" w:rsidRPr="00041B1F" w:rsidTr="001F3E60">
        <w:trPr>
          <w:trHeight w:val="50"/>
        </w:trPr>
        <w:tc>
          <w:tcPr>
            <w:tcW w:w="10236" w:type="dxa"/>
            <w:gridSpan w:val="5"/>
            <w:tcBorders>
              <w:top w:val="single" w:sz="6" w:space="0" w:color="auto"/>
              <w:left w:val="single" w:sz="6" w:space="0" w:color="auto"/>
              <w:bottom w:val="single" w:sz="6" w:space="0" w:color="auto"/>
              <w:right w:val="single" w:sz="4" w:space="0" w:color="auto"/>
            </w:tcBorders>
            <w:shd w:val="clear" w:color="auto" w:fill="E6E6E6"/>
            <w:vAlign w:val="center"/>
          </w:tcPr>
          <w:p w:rsidR="001F3E60" w:rsidRPr="00041B1F" w:rsidRDefault="001F3E60" w:rsidP="001F3E60">
            <w:pPr>
              <w:jc w:val="center"/>
            </w:pPr>
          </w:p>
        </w:tc>
      </w:tr>
    </w:tbl>
    <w:p w:rsidR="001F3E60" w:rsidRPr="00041B1F" w:rsidRDefault="001F3E60" w:rsidP="001F3E60">
      <w:pPr>
        <w:jc w:val="center"/>
        <w:rPr>
          <w:b/>
          <w:sz w:val="28"/>
          <w:szCs w:val="28"/>
        </w:rPr>
      </w:pPr>
      <w:r w:rsidRPr="00041B1F">
        <w:rPr>
          <w:b/>
          <w:sz w:val="28"/>
          <w:szCs w:val="28"/>
        </w:rPr>
        <w:t>для проведения Работ, и адреса Площадок (форма)</w:t>
      </w:r>
    </w:p>
    <w:p w:rsidR="001F3E60" w:rsidRPr="00041B1F" w:rsidRDefault="001F3E60" w:rsidP="001F3E60">
      <w:pPr>
        <w:pStyle w:val="39"/>
        <w:spacing w:before="120"/>
        <w:ind w:left="425"/>
      </w:pPr>
    </w:p>
    <w:p w:rsidR="001F3E60" w:rsidRPr="00041B1F" w:rsidRDefault="001F3E60" w:rsidP="001F3E60">
      <w:pPr>
        <w:pStyle w:val="39"/>
        <w:spacing w:before="120"/>
        <w:ind w:left="425"/>
      </w:pPr>
    </w:p>
    <w:p w:rsidR="001F3E60" w:rsidRPr="00041B1F" w:rsidRDefault="001F3E60" w:rsidP="001F3E60">
      <w:pPr>
        <w:pStyle w:val="39"/>
        <w:spacing w:before="120"/>
        <w:ind w:left="425"/>
        <w:rPr>
          <w:sz w:val="26"/>
          <w:szCs w:val="26"/>
        </w:rPr>
      </w:pPr>
    </w:p>
    <w:tbl>
      <w:tblPr>
        <w:tblW w:w="9854" w:type="dxa"/>
        <w:tblLayout w:type="fixed"/>
        <w:tblLook w:val="0000" w:firstRow="0" w:lastRow="0" w:firstColumn="0" w:lastColumn="0" w:noHBand="0" w:noVBand="0"/>
      </w:tblPr>
      <w:tblGrid>
        <w:gridCol w:w="4927"/>
        <w:gridCol w:w="4927"/>
      </w:tblGrid>
      <w:tr w:rsidR="001F3E60" w:rsidRPr="00041B1F" w:rsidTr="001F3E60">
        <w:tc>
          <w:tcPr>
            <w:tcW w:w="4927" w:type="dxa"/>
          </w:tcPr>
          <w:p w:rsidR="001F3E60" w:rsidRPr="00041B1F" w:rsidRDefault="001F3E60" w:rsidP="001F3E60">
            <w:pPr>
              <w:widowControl w:val="0"/>
              <w:suppressAutoHyphens/>
              <w:ind w:left="318"/>
              <w:rPr>
                <w:b/>
                <w:bCs/>
                <w:sz w:val="26"/>
                <w:szCs w:val="26"/>
              </w:rPr>
            </w:pPr>
            <w:r w:rsidRPr="00041B1F">
              <w:rPr>
                <w:b/>
                <w:bCs/>
                <w:sz w:val="26"/>
                <w:szCs w:val="26"/>
              </w:rPr>
              <w:t>Заказчик:</w:t>
            </w:r>
          </w:p>
        </w:tc>
        <w:tc>
          <w:tcPr>
            <w:tcW w:w="4927" w:type="dxa"/>
          </w:tcPr>
          <w:p w:rsidR="001F3E60" w:rsidRPr="00041B1F" w:rsidRDefault="001F3E60" w:rsidP="001F3E60">
            <w:pPr>
              <w:widowControl w:val="0"/>
              <w:suppressAutoHyphens/>
              <w:ind w:left="318"/>
              <w:rPr>
                <w:b/>
                <w:bCs/>
                <w:sz w:val="26"/>
                <w:szCs w:val="26"/>
              </w:rPr>
            </w:pPr>
            <w:r w:rsidRPr="00041B1F">
              <w:rPr>
                <w:b/>
                <w:bCs/>
                <w:sz w:val="26"/>
                <w:szCs w:val="26"/>
              </w:rPr>
              <w:t>Подрядчик:</w:t>
            </w:r>
          </w:p>
        </w:tc>
      </w:tr>
      <w:tr w:rsidR="001F3E60" w:rsidRPr="00041B1F" w:rsidTr="001F3E60">
        <w:trPr>
          <w:trHeight w:val="790"/>
        </w:trPr>
        <w:tc>
          <w:tcPr>
            <w:tcW w:w="4927" w:type="dxa"/>
          </w:tcPr>
          <w:p w:rsidR="001F3E60" w:rsidRPr="00041B1F" w:rsidRDefault="001F3E60" w:rsidP="001F3E60">
            <w:pPr>
              <w:pStyle w:val="aff8"/>
              <w:widowControl w:val="0"/>
              <w:suppressAutoHyphens/>
              <w:ind w:left="318"/>
            </w:pPr>
            <w:r w:rsidRPr="00041B1F">
              <w:t>____________________</w:t>
            </w:r>
          </w:p>
          <w:p w:rsidR="001F3E60" w:rsidRPr="00041B1F" w:rsidRDefault="001F3E60" w:rsidP="001F3E60">
            <w:pPr>
              <w:widowControl w:val="0"/>
              <w:suppressAutoHyphens/>
              <w:ind w:left="318"/>
              <w:rPr>
                <w:b/>
                <w:bCs/>
                <w:sz w:val="26"/>
                <w:szCs w:val="26"/>
              </w:rPr>
            </w:pPr>
          </w:p>
        </w:tc>
        <w:tc>
          <w:tcPr>
            <w:tcW w:w="4927" w:type="dxa"/>
          </w:tcPr>
          <w:p w:rsidR="001F3E60" w:rsidRPr="00041B1F" w:rsidRDefault="001F3E60" w:rsidP="001F3E60">
            <w:pPr>
              <w:pStyle w:val="1CharChar"/>
              <w:suppressAutoHyphens/>
              <w:ind w:left="318"/>
              <w:jc w:val="left"/>
              <w:rPr>
                <w:sz w:val="26"/>
                <w:szCs w:val="26"/>
                <w:lang w:val="ru-RU"/>
              </w:rPr>
            </w:pPr>
            <w:r w:rsidRPr="00041B1F">
              <w:rPr>
                <w:sz w:val="26"/>
                <w:szCs w:val="26"/>
                <w:lang w:val="ru-RU"/>
              </w:rPr>
              <w:t>__________________</w:t>
            </w:r>
          </w:p>
          <w:p w:rsidR="001F3E60" w:rsidRPr="00041B1F" w:rsidRDefault="001F3E60" w:rsidP="001F3E60">
            <w:pPr>
              <w:widowControl w:val="0"/>
              <w:suppressAutoHyphens/>
              <w:ind w:left="318"/>
              <w:rPr>
                <w:sz w:val="26"/>
                <w:szCs w:val="26"/>
              </w:rPr>
            </w:pPr>
          </w:p>
          <w:p w:rsidR="001F3E60" w:rsidRPr="00041B1F" w:rsidRDefault="001F3E60" w:rsidP="001F3E60">
            <w:pPr>
              <w:widowControl w:val="0"/>
              <w:suppressAutoHyphens/>
              <w:ind w:left="318"/>
              <w:rPr>
                <w:b/>
                <w:bCs/>
                <w:sz w:val="26"/>
                <w:szCs w:val="26"/>
              </w:rPr>
            </w:pPr>
          </w:p>
        </w:tc>
      </w:tr>
    </w:tbl>
    <w:p w:rsidR="001F3E60" w:rsidRPr="00041B1F" w:rsidRDefault="001F3E60" w:rsidP="001F3E60">
      <w:pPr>
        <w:pStyle w:val="afffff"/>
        <w:spacing w:line="360" w:lineRule="auto"/>
        <w:jc w:val="right"/>
      </w:pPr>
    </w:p>
    <w:p w:rsidR="001F3E60" w:rsidRPr="00041B1F" w:rsidRDefault="001F3E60" w:rsidP="001F3E60">
      <w:pPr>
        <w:pStyle w:val="afffff"/>
        <w:spacing w:line="360" w:lineRule="auto"/>
        <w:jc w:val="right"/>
      </w:pPr>
    </w:p>
    <w:p w:rsidR="001F3E60" w:rsidRPr="00041B1F" w:rsidRDefault="001F3E60" w:rsidP="001F3E60">
      <w:pPr>
        <w:pStyle w:val="afffff"/>
        <w:spacing w:line="360" w:lineRule="auto"/>
        <w:jc w:val="right"/>
      </w:pPr>
    </w:p>
    <w:p w:rsidR="001F3E60" w:rsidRPr="00041B1F" w:rsidRDefault="001F3E60" w:rsidP="001F3E60">
      <w:pPr>
        <w:pStyle w:val="afffff"/>
        <w:spacing w:line="360" w:lineRule="auto"/>
        <w:rPr>
          <w:sz w:val="32"/>
          <w:szCs w:val="32"/>
        </w:rPr>
      </w:pPr>
      <w:r w:rsidRPr="00041B1F">
        <w:rPr>
          <w:sz w:val="32"/>
          <w:szCs w:val="32"/>
        </w:rPr>
        <w:t>ФОРМА ЗАКАЗА СОГЛАСОВАНА.</w:t>
      </w:r>
    </w:p>
    <w:p w:rsidR="001F3E60" w:rsidRPr="00041B1F" w:rsidRDefault="001F3E60" w:rsidP="001F3E60">
      <w:pPr>
        <w:pStyle w:val="afffff"/>
        <w:spacing w:line="360" w:lineRule="auto"/>
        <w:jc w:val="left"/>
      </w:pPr>
    </w:p>
    <w:tbl>
      <w:tblPr>
        <w:tblW w:w="10285" w:type="dxa"/>
        <w:tblLayout w:type="fixed"/>
        <w:tblLook w:val="00A0" w:firstRow="1" w:lastRow="0" w:firstColumn="1" w:lastColumn="0" w:noHBand="0" w:noVBand="0"/>
      </w:tblPr>
      <w:tblGrid>
        <w:gridCol w:w="4927"/>
        <w:gridCol w:w="2081"/>
        <w:gridCol w:w="2846"/>
        <w:gridCol w:w="431"/>
      </w:tblGrid>
      <w:tr w:rsidR="001F3E60" w:rsidRPr="00041B1F" w:rsidTr="001F3E60">
        <w:trPr>
          <w:trHeight w:val="360"/>
        </w:trPr>
        <w:tc>
          <w:tcPr>
            <w:tcW w:w="7008" w:type="dxa"/>
            <w:gridSpan w:val="2"/>
            <w:tcBorders>
              <w:top w:val="nil"/>
              <w:left w:val="nil"/>
              <w:bottom w:val="nil"/>
              <w:right w:val="nil"/>
            </w:tcBorders>
            <w:noWrap/>
            <w:vAlign w:val="bottom"/>
          </w:tcPr>
          <w:p w:rsidR="001F3E60" w:rsidRPr="00041B1F" w:rsidRDefault="001F3E60" w:rsidP="001F3E60">
            <w:pPr>
              <w:rPr>
                <w:b/>
                <w:sz w:val="26"/>
                <w:szCs w:val="26"/>
              </w:rPr>
            </w:pPr>
            <w:r w:rsidRPr="00041B1F">
              <w:rPr>
                <w:b/>
                <w:sz w:val="26"/>
                <w:szCs w:val="26"/>
              </w:rPr>
              <w:t xml:space="preserve">от Заказчика: </w:t>
            </w:r>
          </w:p>
        </w:tc>
        <w:tc>
          <w:tcPr>
            <w:tcW w:w="3277" w:type="dxa"/>
            <w:gridSpan w:val="2"/>
            <w:tcBorders>
              <w:top w:val="nil"/>
              <w:left w:val="nil"/>
              <w:bottom w:val="nil"/>
              <w:right w:val="nil"/>
            </w:tcBorders>
            <w:noWrap/>
            <w:vAlign w:val="bottom"/>
          </w:tcPr>
          <w:p w:rsidR="001F3E60" w:rsidRPr="00041B1F" w:rsidRDefault="001F3E60" w:rsidP="001F3E60">
            <w:pPr>
              <w:rPr>
                <w:b/>
                <w:sz w:val="26"/>
                <w:szCs w:val="26"/>
              </w:rPr>
            </w:pPr>
            <w:r w:rsidRPr="00041B1F">
              <w:rPr>
                <w:b/>
                <w:sz w:val="26"/>
                <w:szCs w:val="26"/>
              </w:rPr>
              <w:t xml:space="preserve">от Подрядчика: </w:t>
            </w:r>
          </w:p>
        </w:tc>
      </w:tr>
      <w:tr w:rsidR="001F3E60" w:rsidRPr="00041B1F" w:rsidTr="001F3E60">
        <w:tblPrEx>
          <w:tblLook w:val="0000" w:firstRow="0" w:lastRow="0" w:firstColumn="0" w:lastColumn="0" w:noHBand="0" w:noVBand="0"/>
        </w:tblPrEx>
        <w:trPr>
          <w:gridAfter w:val="1"/>
          <w:wAfter w:w="431" w:type="dxa"/>
          <w:trHeight w:val="790"/>
        </w:trPr>
        <w:tc>
          <w:tcPr>
            <w:tcW w:w="4927" w:type="dxa"/>
          </w:tcPr>
          <w:tbl>
            <w:tblPr>
              <w:tblW w:w="10770" w:type="dxa"/>
              <w:tblLayout w:type="fixed"/>
              <w:tblLook w:val="0000" w:firstRow="0" w:lastRow="0" w:firstColumn="0" w:lastColumn="0" w:noHBand="0" w:noVBand="0"/>
            </w:tblPr>
            <w:tblGrid>
              <w:gridCol w:w="10770"/>
            </w:tblGrid>
            <w:tr w:rsidR="001F3E60" w:rsidRPr="00041B1F" w:rsidTr="001F3E60">
              <w:trPr>
                <w:trHeight w:val="294"/>
              </w:trPr>
              <w:tc>
                <w:tcPr>
                  <w:tcW w:w="5385" w:type="dxa"/>
                </w:tcPr>
                <w:p w:rsidR="001F3E60" w:rsidRPr="00041B1F" w:rsidRDefault="001F3E60" w:rsidP="001F3E60">
                  <w:pPr>
                    <w:widowControl w:val="0"/>
                    <w:suppressAutoHyphens/>
                    <w:rPr>
                      <w:b/>
                      <w:bCs/>
                      <w:sz w:val="26"/>
                      <w:szCs w:val="26"/>
                    </w:rPr>
                  </w:pPr>
                </w:p>
              </w:tc>
            </w:tr>
            <w:tr w:rsidR="001F3E60" w:rsidRPr="00041B1F" w:rsidTr="001F3E60">
              <w:trPr>
                <w:trHeight w:val="1474"/>
              </w:trPr>
              <w:tc>
                <w:tcPr>
                  <w:tcW w:w="5385" w:type="dxa"/>
                </w:tcPr>
                <w:p w:rsidR="001F3E60" w:rsidRPr="00041B1F" w:rsidRDefault="001F3E60" w:rsidP="001F3E60">
                  <w:pPr>
                    <w:widowControl w:val="0"/>
                    <w:suppressAutoHyphens/>
                    <w:ind w:left="318"/>
                    <w:rPr>
                      <w:bCs/>
                      <w:sz w:val="26"/>
                      <w:szCs w:val="26"/>
                    </w:rPr>
                  </w:pPr>
                  <w:r w:rsidRPr="00041B1F">
                    <w:rPr>
                      <w:bCs/>
                      <w:sz w:val="26"/>
                      <w:szCs w:val="26"/>
                    </w:rPr>
                    <w:t xml:space="preserve">Генеральный директор </w:t>
                  </w:r>
                </w:p>
                <w:p w:rsidR="001F3E60" w:rsidRPr="00041B1F" w:rsidRDefault="001F3E60" w:rsidP="001F3E60">
                  <w:pPr>
                    <w:widowControl w:val="0"/>
                    <w:suppressAutoHyphens/>
                    <w:ind w:left="318"/>
                    <w:rPr>
                      <w:bCs/>
                      <w:sz w:val="26"/>
                      <w:szCs w:val="26"/>
                    </w:rPr>
                  </w:pPr>
                  <w:r w:rsidRPr="00041B1F">
                    <w:rPr>
                      <w:bCs/>
                      <w:sz w:val="26"/>
                      <w:szCs w:val="26"/>
                    </w:rPr>
                    <w:t>ПАО «Башинформсвязь»</w:t>
                  </w:r>
                </w:p>
                <w:p w:rsidR="001F3E60" w:rsidRPr="00041B1F" w:rsidRDefault="001F3E60" w:rsidP="001F3E60">
                  <w:pPr>
                    <w:widowControl w:val="0"/>
                    <w:suppressAutoHyphens/>
                    <w:ind w:left="318"/>
                    <w:rPr>
                      <w:bCs/>
                      <w:sz w:val="26"/>
                      <w:szCs w:val="26"/>
                    </w:rPr>
                  </w:pPr>
                  <w:r w:rsidRPr="00041B1F">
                    <w:rPr>
                      <w:bCs/>
                      <w:sz w:val="26"/>
                      <w:szCs w:val="26"/>
                    </w:rPr>
                    <w:t>М.Г. Долгоаршинных</w:t>
                  </w:r>
                </w:p>
                <w:p w:rsidR="001F3E60" w:rsidRPr="00041B1F" w:rsidRDefault="001F3E60" w:rsidP="001F3E60">
                  <w:pPr>
                    <w:widowControl w:val="0"/>
                    <w:suppressAutoHyphens/>
                    <w:ind w:left="318"/>
                    <w:rPr>
                      <w:bCs/>
                      <w:sz w:val="26"/>
                      <w:szCs w:val="26"/>
                    </w:rPr>
                  </w:pPr>
                </w:p>
                <w:p w:rsidR="001F3E60" w:rsidRPr="00041B1F" w:rsidRDefault="001F3E60" w:rsidP="001F3E60">
                  <w:pPr>
                    <w:widowControl w:val="0"/>
                    <w:suppressAutoHyphens/>
                    <w:ind w:left="318"/>
                    <w:rPr>
                      <w:bCs/>
                      <w:sz w:val="26"/>
                      <w:szCs w:val="26"/>
                    </w:rPr>
                  </w:pPr>
                  <w:r w:rsidRPr="00041B1F">
                    <w:rPr>
                      <w:bCs/>
                      <w:sz w:val="26"/>
                      <w:szCs w:val="26"/>
                    </w:rPr>
                    <w:t>_____________       м.п.</w:t>
                  </w:r>
                </w:p>
              </w:tc>
            </w:tr>
          </w:tbl>
          <w:p w:rsidR="001F3E60" w:rsidRPr="00041B1F" w:rsidRDefault="001F3E60" w:rsidP="001F3E60">
            <w:pPr>
              <w:pStyle w:val="46"/>
              <w:rPr>
                <w:sz w:val="26"/>
                <w:szCs w:val="26"/>
              </w:rPr>
            </w:pPr>
          </w:p>
          <w:p w:rsidR="001F3E60" w:rsidRPr="00041B1F" w:rsidRDefault="001F3E60" w:rsidP="001F3E60">
            <w:pPr>
              <w:widowControl w:val="0"/>
              <w:suppressAutoHyphens/>
              <w:ind w:left="318"/>
              <w:rPr>
                <w:b/>
                <w:bCs/>
                <w:sz w:val="26"/>
                <w:szCs w:val="26"/>
              </w:rPr>
            </w:pPr>
          </w:p>
        </w:tc>
        <w:tc>
          <w:tcPr>
            <w:tcW w:w="4927" w:type="dxa"/>
            <w:gridSpan w:val="2"/>
          </w:tcPr>
          <w:p w:rsidR="001F3E60" w:rsidRPr="00041B1F" w:rsidRDefault="001F3E60" w:rsidP="001F3E60">
            <w:pPr>
              <w:pStyle w:val="46"/>
              <w:jc w:val="center"/>
              <w:rPr>
                <w:sz w:val="26"/>
                <w:szCs w:val="26"/>
              </w:rPr>
            </w:pPr>
            <w:permStart w:id="782457215" w:edGrp="everyone"/>
            <w:r w:rsidRPr="00041B1F">
              <w:rPr>
                <w:sz w:val="26"/>
                <w:szCs w:val="26"/>
              </w:rPr>
              <w:t>Подрядчик:</w:t>
            </w:r>
          </w:p>
          <w:p w:rsidR="001F3E60" w:rsidRPr="00041B1F" w:rsidRDefault="001F3E60" w:rsidP="001F3E60">
            <w:pPr>
              <w:pStyle w:val="46"/>
              <w:jc w:val="center"/>
              <w:rPr>
                <w:sz w:val="26"/>
                <w:szCs w:val="26"/>
              </w:rPr>
            </w:pPr>
          </w:p>
          <w:p w:rsidR="001F3E60" w:rsidRPr="00041B1F" w:rsidRDefault="001F3E60" w:rsidP="001F3E60">
            <w:pPr>
              <w:pStyle w:val="46"/>
              <w:jc w:val="center"/>
              <w:rPr>
                <w:sz w:val="26"/>
                <w:szCs w:val="26"/>
              </w:rPr>
            </w:pPr>
          </w:p>
          <w:p w:rsidR="001F3E60" w:rsidRPr="00041B1F" w:rsidRDefault="001F3E60" w:rsidP="001F3E60">
            <w:pPr>
              <w:pStyle w:val="46"/>
              <w:jc w:val="center"/>
              <w:rPr>
                <w:sz w:val="26"/>
                <w:szCs w:val="26"/>
              </w:rPr>
            </w:pPr>
          </w:p>
          <w:p w:rsidR="001F3E60" w:rsidRPr="00041B1F" w:rsidRDefault="001F3E60" w:rsidP="001F3E60">
            <w:pPr>
              <w:pStyle w:val="46"/>
              <w:jc w:val="center"/>
              <w:rPr>
                <w:sz w:val="26"/>
                <w:szCs w:val="26"/>
              </w:rPr>
            </w:pPr>
          </w:p>
          <w:p w:rsidR="001F3E60" w:rsidRPr="00041B1F" w:rsidRDefault="001F3E60" w:rsidP="001F3E60">
            <w:pPr>
              <w:pStyle w:val="46"/>
              <w:jc w:val="center"/>
              <w:rPr>
                <w:b/>
                <w:bCs/>
                <w:sz w:val="26"/>
                <w:szCs w:val="26"/>
              </w:rPr>
            </w:pPr>
            <w:r w:rsidRPr="00041B1F">
              <w:rPr>
                <w:sz w:val="26"/>
                <w:szCs w:val="26"/>
              </w:rPr>
              <w:t>______________   м.п.</w:t>
            </w:r>
            <w:permEnd w:id="782457215"/>
          </w:p>
        </w:tc>
      </w:tr>
    </w:tbl>
    <w:p w:rsidR="001F3E60" w:rsidRPr="00746FCB" w:rsidRDefault="001F3E60" w:rsidP="001F3E60">
      <w:pPr>
        <w:pStyle w:val="afffff"/>
        <w:pageBreakBefore/>
        <w:spacing w:line="360" w:lineRule="auto"/>
        <w:jc w:val="right"/>
        <w:rPr>
          <w:b w:val="0"/>
          <w:iCs/>
          <w:caps w:val="0"/>
          <w:sz w:val="26"/>
          <w:szCs w:val="26"/>
        </w:rPr>
      </w:pPr>
      <w:r w:rsidRPr="00746FCB">
        <w:rPr>
          <w:b w:val="0"/>
          <w:iCs/>
          <w:caps w:val="0"/>
          <w:sz w:val="26"/>
          <w:szCs w:val="26"/>
        </w:rPr>
        <w:t xml:space="preserve">Приложение №3 </w:t>
      </w:r>
    </w:p>
    <w:p w:rsidR="001F3E60" w:rsidRPr="00746FCB" w:rsidRDefault="001F3E60" w:rsidP="001F3E60">
      <w:pPr>
        <w:pStyle w:val="afffff"/>
        <w:spacing w:line="360" w:lineRule="auto"/>
        <w:jc w:val="right"/>
        <w:rPr>
          <w:b w:val="0"/>
          <w:iCs/>
          <w:caps w:val="0"/>
          <w:sz w:val="26"/>
          <w:szCs w:val="26"/>
        </w:rPr>
      </w:pPr>
      <w:r w:rsidRPr="00746FCB">
        <w:rPr>
          <w:b w:val="0"/>
          <w:iCs/>
          <w:caps w:val="0"/>
          <w:sz w:val="26"/>
          <w:szCs w:val="26"/>
        </w:rPr>
        <w:t xml:space="preserve">к Договору № ___    </w:t>
      </w:r>
    </w:p>
    <w:p w:rsidR="001F3E60" w:rsidRPr="00746FCB" w:rsidRDefault="001F3E60" w:rsidP="001F3E60">
      <w:pPr>
        <w:pStyle w:val="afffff"/>
        <w:spacing w:line="360" w:lineRule="auto"/>
        <w:jc w:val="right"/>
        <w:rPr>
          <w:b w:val="0"/>
          <w:iCs/>
          <w:caps w:val="0"/>
          <w:sz w:val="26"/>
          <w:szCs w:val="26"/>
        </w:rPr>
      </w:pPr>
      <w:r w:rsidRPr="00746FCB">
        <w:rPr>
          <w:b w:val="0"/>
          <w:iCs/>
          <w:caps w:val="0"/>
          <w:sz w:val="26"/>
          <w:szCs w:val="26"/>
        </w:rPr>
        <w:t xml:space="preserve"> от « __ » ___________ 20___г</w:t>
      </w:r>
    </w:p>
    <w:p w:rsidR="001F3E60" w:rsidRDefault="001F3E60" w:rsidP="001F3E60">
      <w:pPr>
        <w:pStyle w:val="af5"/>
        <w:ind w:left="720"/>
        <w:jc w:val="center"/>
        <w:rPr>
          <w:b/>
          <w:bCs/>
          <w:sz w:val="24"/>
          <w:szCs w:val="24"/>
        </w:rPr>
      </w:pPr>
    </w:p>
    <w:p w:rsidR="001F3E60" w:rsidRDefault="001F3E60" w:rsidP="001F3E60">
      <w:pPr>
        <w:pStyle w:val="af5"/>
        <w:ind w:left="720"/>
        <w:jc w:val="center"/>
        <w:rPr>
          <w:b/>
          <w:bCs/>
          <w:sz w:val="24"/>
          <w:szCs w:val="24"/>
        </w:rPr>
      </w:pPr>
    </w:p>
    <w:p w:rsidR="001F3E60" w:rsidRDefault="001F3E60" w:rsidP="001F3E60">
      <w:pPr>
        <w:pStyle w:val="af5"/>
        <w:ind w:left="720"/>
        <w:jc w:val="center"/>
        <w:rPr>
          <w:b/>
          <w:bCs/>
          <w:sz w:val="24"/>
          <w:szCs w:val="24"/>
        </w:rPr>
      </w:pPr>
    </w:p>
    <w:tbl>
      <w:tblPr>
        <w:tblW w:w="10348" w:type="dxa"/>
        <w:tblInd w:w="-431" w:type="dxa"/>
        <w:tblLayout w:type="fixed"/>
        <w:tblLook w:val="04A0" w:firstRow="1" w:lastRow="0" w:firstColumn="1" w:lastColumn="0" w:noHBand="0" w:noVBand="1"/>
      </w:tblPr>
      <w:tblGrid>
        <w:gridCol w:w="468"/>
        <w:gridCol w:w="666"/>
        <w:gridCol w:w="1702"/>
        <w:gridCol w:w="918"/>
        <w:gridCol w:w="1490"/>
        <w:gridCol w:w="2622"/>
        <w:gridCol w:w="1207"/>
        <w:gridCol w:w="1275"/>
      </w:tblGrid>
      <w:tr w:rsidR="001F3E60" w:rsidRPr="00070489" w:rsidTr="001F3E60">
        <w:trPr>
          <w:trHeight w:val="900"/>
        </w:trPr>
        <w:tc>
          <w:tcPr>
            <w:tcW w:w="10348" w:type="dxa"/>
            <w:gridSpan w:val="8"/>
            <w:tcBorders>
              <w:top w:val="single" w:sz="4" w:space="0" w:color="C0C0C0"/>
              <w:left w:val="single" w:sz="4" w:space="0" w:color="C0C0C0"/>
              <w:bottom w:val="single" w:sz="4" w:space="0" w:color="C0C0C0"/>
              <w:right w:val="single" w:sz="4" w:space="0" w:color="C0C0C0"/>
            </w:tcBorders>
            <w:shd w:val="clear" w:color="000000" w:fill="FFFFCC"/>
            <w:vAlign w:val="center"/>
            <w:hideMark/>
          </w:tcPr>
          <w:p w:rsidR="001F3E60" w:rsidRPr="00070489" w:rsidRDefault="001F3E60" w:rsidP="001F3E60">
            <w:pPr>
              <w:jc w:val="center"/>
              <w:rPr>
                <w:b/>
                <w:bCs/>
                <w:color w:val="000000"/>
                <w:sz w:val="16"/>
                <w:szCs w:val="16"/>
              </w:rPr>
            </w:pPr>
            <w:r w:rsidRPr="00070489">
              <w:rPr>
                <w:b/>
                <w:bCs/>
                <w:color w:val="000000"/>
                <w:sz w:val="16"/>
                <w:szCs w:val="16"/>
              </w:rPr>
              <w:t xml:space="preserve">Удельные расценки на виды работ при строительстве объектов КТВ в ПАО "Башинформсвязь"                                                            </w:t>
            </w:r>
          </w:p>
        </w:tc>
      </w:tr>
      <w:tr w:rsidR="001F3E60" w:rsidRPr="00070489" w:rsidTr="001F3E60">
        <w:trPr>
          <w:trHeight w:val="300"/>
        </w:trPr>
        <w:tc>
          <w:tcPr>
            <w:tcW w:w="10348" w:type="dxa"/>
            <w:gridSpan w:val="8"/>
            <w:tcBorders>
              <w:top w:val="single" w:sz="4" w:space="0" w:color="C0C0C0"/>
              <w:left w:val="nil"/>
              <w:bottom w:val="nil"/>
              <w:right w:val="nil"/>
            </w:tcBorders>
            <w:shd w:val="clear" w:color="auto" w:fill="auto"/>
            <w:noWrap/>
            <w:vAlign w:val="center"/>
            <w:hideMark/>
          </w:tcPr>
          <w:p w:rsidR="001F3E60" w:rsidRPr="00070489" w:rsidRDefault="001F3E60" w:rsidP="001F3E60">
            <w:pPr>
              <w:jc w:val="right"/>
              <w:rPr>
                <w:rFonts w:ascii="Calibri" w:hAnsi="Calibri"/>
                <w:color w:val="000000"/>
                <w:sz w:val="16"/>
                <w:szCs w:val="16"/>
              </w:rPr>
            </w:pPr>
          </w:p>
        </w:tc>
      </w:tr>
      <w:tr w:rsidR="001F3E60" w:rsidRPr="00070489" w:rsidTr="001F3E60">
        <w:trPr>
          <w:trHeight w:val="885"/>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 п.п.</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код расценки</w:t>
            </w:r>
          </w:p>
        </w:tc>
        <w:tc>
          <w:tcPr>
            <w:tcW w:w="170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F3E60" w:rsidRPr="00070489" w:rsidRDefault="001F3E60" w:rsidP="001F3E60">
            <w:pPr>
              <w:jc w:val="center"/>
              <w:rPr>
                <w:color w:val="000000"/>
                <w:sz w:val="16"/>
                <w:szCs w:val="16"/>
              </w:rPr>
            </w:pPr>
            <w:r w:rsidRPr="00070489">
              <w:rPr>
                <w:color w:val="000000"/>
                <w:sz w:val="16"/>
                <w:szCs w:val="16"/>
              </w:rPr>
              <w:t>Наименование Работ</w:t>
            </w:r>
          </w:p>
        </w:tc>
        <w:tc>
          <w:tcPr>
            <w:tcW w:w="918" w:type="dxa"/>
            <w:vMerge w:val="restart"/>
            <w:tcBorders>
              <w:top w:val="single" w:sz="4" w:space="0" w:color="auto"/>
              <w:left w:val="single" w:sz="4" w:space="0" w:color="auto"/>
              <w:bottom w:val="nil"/>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Единица измерения</w:t>
            </w:r>
          </w:p>
        </w:tc>
        <w:tc>
          <w:tcPr>
            <w:tcW w:w="149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F3E60" w:rsidRPr="00070489" w:rsidRDefault="001F3E60" w:rsidP="001F3E60">
            <w:pPr>
              <w:jc w:val="center"/>
              <w:rPr>
                <w:color w:val="000000"/>
                <w:sz w:val="16"/>
                <w:szCs w:val="16"/>
              </w:rPr>
            </w:pPr>
            <w:r w:rsidRPr="00070489">
              <w:rPr>
                <w:color w:val="000000"/>
                <w:sz w:val="16"/>
                <w:szCs w:val="16"/>
              </w:rPr>
              <w:t>Состав работ</w:t>
            </w:r>
          </w:p>
        </w:tc>
        <w:tc>
          <w:tcPr>
            <w:tcW w:w="5104" w:type="dxa"/>
            <w:gridSpan w:val="3"/>
            <w:tcBorders>
              <w:top w:val="single" w:sz="4" w:space="0" w:color="auto"/>
              <w:left w:val="nil"/>
              <w:bottom w:val="nil"/>
              <w:right w:val="single" w:sz="4" w:space="0" w:color="000000"/>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Стоимость строительства (с учетом ПИР) единицы измерения без НДС, руб.</w:t>
            </w:r>
          </w:p>
        </w:tc>
      </w:tr>
      <w:tr w:rsidR="001F3E60" w:rsidRPr="00070489" w:rsidTr="001F3E60">
        <w:trPr>
          <w:trHeight w:val="30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1F3E60" w:rsidRPr="00070489" w:rsidRDefault="001F3E60" w:rsidP="001F3E60">
            <w:pPr>
              <w:rPr>
                <w:sz w:val="16"/>
                <w:szCs w:val="16"/>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1F3E60" w:rsidRPr="00070489" w:rsidRDefault="001F3E60" w:rsidP="001F3E60">
            <w:pPr>
              <w:rPr>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color w:val="000000"/>
                <w:sz w:val="16"/>
                <w:szCs w:val="16"/>
              </w:rPr>
            </w:pPr>
          </w:p>
        </w:tc>
        <w:tc>
          <w:tcPr>
            <w:tcW w:w="918"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color w:val="000000"/>
                <w:sz w:val="16"/>
                <w:szCs w:val="16"/>
              </w:rPr>
            </w:pPr>
          </w:p>
        </w:tc>
        <w:tc>
          <w:tcPr>
            <w:tcW w:w="1490"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color w:val="000000"/>
                <w:sz w:val="16"/>
                <w:szCs w:val="16"/>
              </w:rPr>
            </w:pPr>
          </w:p>
        </w:tc>
        <w:tc>
          <w:tcPr>
            <w:tcW w:w="3829" w:type="dxa"/>
            <w:gridSpan w:val="2"/>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rsidR="001F3E60" w:rsidRPr="00070489" w:rsidRDefault="001F3E60" w:rsidP="001F3E60">
            <w:pPr>
              <w:jc w:val="center"/>
              <w:rPr>
                <w:color w:val="3F3F3F"/>
                <w:sz w:val="16"/>
                <w:szCs w:val="16"/>
              </w:rPr>
            </w:pPr>
            <w:r w:rsidRPr="00070489">
              <w:rPr>
                <w:color w:val="3F3F3F"/>
                <w:sz w:val="16"/>
                <w:szCs w:val="16"/>
              </w:rPr>
              <w:t>Стоимость работ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в том числе ПИР**</w:t>
            </w:r>
          </w:p>
        </w:tc>
      </w:tr>
      <w:tr w:rsidR="001F3E60" w:rsidRPr="00070489" w:rsidTr="001F3E60">
        <w:trPr>
          <w:trHeight w:val="600"/>
        </w:trPr>
        <w:tc>
          <w:tcPr>
            <w:tcW w:w="1034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3E60" w:rsidRPr="00070489" w:rsidRDefault="001F3E60" w:rsidP="001F3E60">
            <w:pPr>
              <w:jc w:val="center"/>
              <w:rPr>
                <w:b/>
                <w:bCs/>
                <w:sz w:val="16"/>
                <w:szCs w:val="16"/>
              </w:rPr>
            </w:pPr>
            <w:r w:rsidRPr="00070489">
              <w:rPr>
                <w:b/>
                <w:bCs/>
                <w:sz w:val="16"/>
                <w:szCs w:val="16"/>
              </w:rPr>
              <w:t xml:space="preserve">Раздел 7.  Удельные расценки по строительству объектов КТВ </w:t>
            </w:r>
          </w:p>
        </w:tc>
      </w:tr>
      <w:tr w:rsidR="001F3E60" w:rsidRPr="00070489" w:rsidTr="001F3E60">
        <w:trPr>
          <w:trHeight w:val="600"/>
        </w:trPr>
        <w:tc>
          <w:tcPr>
            <w:tcW w:w="10348" w:type="dxa"/>
            <w:gridSpan w:val="8"/>
            <w:vMerge/>
            <w:tcBorders>
              <w:top w:val="single" w:sz="4" w:space="0" w:color="auto"/>
              <w:left w:val="single" w:sz="4" w:space="0" w:color="auto"/>
              <w:bottom w:val="single" w:sz="4" w:space="0" w:color="000000"/>
              <w:right w:val="single" w:sz="4" w:space="0" w:color="000000"/>
            </w:tcBorders>
            <w:vAlign w:val="center"/>
            <w:hideMark/>
          </w:tcPr>
          <w:p w:rsidR="001F3E60" w:rsidRPr="00070489" w:rsidRDefault="001F3E60" w:rsidP="001F3E60">
            <w:pPr>
              <w:rPr>
                <w:b/>
                <w:bCs/>
                <w:sz w:val="16"/>
                <w:szCs w:val="16"/>
              </w:rPr>
            </w:pPr>
          </w:p>
        </w:tc>
      </w:tr>
      <w:tr w:rsidR="001F3E60" w:rsidRPr="00070489" w:rsidTr="001F3E60">
        <w:trPr>
          <w:trHeight w:val="915"/>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sz w:val="16"/>
                <w:szCs w:val="16"/>
              </w:rPr>
            </w:pPr>
            <w:r w:rsidRPr="00070489">
              <w:rPr>
                <w:b/>
                <w:bCs/>
                <w:sz w:val="16"/>
                <w:szCs w:val="16"/>
              </w:rPr>
              <w:t>73</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D0D0D"/>
                <w:sz w:val="16"/>
                <w:szCs w:val="16"/>
              </w:rPr>
            </w:pPr>
            <w:r w:rsidRPr="00070489">
              <w:rPr>
                <w:color w:val="0D0D0D"/>
                <w:sz w:val="16"/>
                <w:szCs w:val="16"/>
              </w:rPr>
              <w:t>73</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D0D0D"/>
                <w:sz w:val="16"/>
                <w:szCs w:val="16"/>
              </w:rPr>
            </w:pPr>
            <w:r w:rsidRPr="00070489">
              <w:rPr>
                <w:color w:val="0D0D0D"/>
                <w:sz w:val="16"/>
                <w:szCs w:val="16"/>
              </w:rPr>
              <w:t xml:space="preserve">Строительство сетей абонентского доступа по технологии КТВ </w:t>
            </w:r>
            <w:r w:rsidRPr="00070489">
              <w:rPr>
                <w:color w:val="FF0000"/>
                <w:sz w:val="16"/>
                <w:szCs w:val="16"/>
              </w:rPr>
              <w:t>в сегменте существующего жилья и новостроек*</w:t>
            </w:r>
            <w:r w:rsidRPr="00070489">
              <w:rPr>
                <w:color w:val="0D0D0D"/>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D0D0D"/>
                <w:sz w:val="16"/>
                <w:szCs w:val="16"/>
              </w:rPr>
            </w:pPr>
            <w:r w:rsidRPr="00070489">
              <w:rPr>
                <w:color w:val="0D0D0D"/>
                <w:sz w:val="16"/>
                <w:szCs w:val="16"/>
              </w:rPr>
              <w:t> </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color w:val="0D0D0D"/>
                <w:sz w:val="16"/>
                <w:szCs w:val="16"/>
              </w:rPr>
            </w:pPr>
            <w:r w:rsidRPr="00070489">
              <w:rPr>
                <w:color w:val="0D0D0D"/>
                <w:sz w:val="16"/>
                <w:szCs w:val="16"/>
              </w:rPr>
              <w:t xml:space="preserve">КТВ стандартное строительство в домах с ДРС для сети кабельного телевидения </w:t>
            </w:r>
            <w:r w:rsidRPr="00070489">
              <w:rPr>
                <w:color w:val="FF0000"/>
                <w:sz w:val="16"/>
                <w:szCs w:val="16"/>
              </w:rPr>
              <w:t xml:space="preserve"> </w:t>
            </w:r>
          </w:p>
        </w:tc>
        <w:tc>
          <w:tcPr>
            <w:tcW w:w="1207" w:type="dxa"/>
            <w:tcBorders>
              <w:top w:val="nil"/>
              <w:left w:val="nil"/>
              <w:bottom w:val="single" w:sz="4" w:space="0" w:color="auto"/>
              <w:right w:val="single" w:sz="4" w:space="0" w:color="auto"/>
            </w:tcBorders>
            <w:shd w:val="clear" w:color="000000" w:fill="FFFFFF"/>
            <w:noWrap/>
            <w:vAlign w:val="center"/>
            <w:hideMark/>
          </w:tcPr>
          <w:p w:rsidR="001F3E60" w:rsidRPr="00070489" w:rsidRDefault="001F3E60" w:rsidP="001F3E60">
            <w:pPr>
              <w:jc w:val="center"/>
              <w:rPr>
                <w:color w:val="0D0D0D"/>
                <w:sz w:val="16"/>
                <w:szCs w:val="16"/>
              </w:rPr>
            </w:pPr>
            <w:r w:rsidRPr="00070489">
              <w:rPr>
                <w:color w:val="0D0D0D"/>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D0D0D"/>
                <w:sz w:val="16"/>
                <w:szCs w:val="16"/>
              </w:rPr>
            </w:pPr>
            <w:r w:rsidRPr="00070489">
              <w:rPr>
                <w:color w:val="0D0D0D"/>
                <w:sz w:val="16"/>
                <w:szCs w:val="16"/>
              </w:rPr>
              <w:t> </w:t>
            </w:r>
          </w:p>
        </w:tc>
      </w:tr>
      <w:tr w:rsidR="001F3E60" w:rsidRPr="00070489" w:rsidTr="001F3E60">
        <w:trPr>
          <w:trHeight w:val="204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sz w:val="16"/>
                <w:szCs w:val="16"/>
              </w:rPr>
            </w:pP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color w:val="0D0D0D"/>
                <w:sz w:val="16"/>
                <w:szCs w:val="16"/>
              </w:rPr>
            </w:pPr>
            <w:r w:rsidRPr="00070489">
              <w:rPr>
                <w:color w:val="0D0D0D"/>
                <w:sz w:val="16"/>
                <w:szCs w:val="16"/>
              </w:rPr>
              <w:t>73.1</w:t>
            </w:r>
          </w:p>
        </w:tc>
        <w:tc>
          <w:tcPr>
            <w:tcW w:w="170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color w:val="0D0D0D"/>
                <w:sz w:val="16"/>
                <w:szCs w:val="16"/>
              </w:rPr>
            </w:pPr>
            <w:r w:rsidRPr="00070489">
              <w:rPr>
                <w:color w:val="0D0D0D"/>
                <w:sz w:val="16"/>
                <w:szCs w:val="16"/>
              </w:rPr>
              <w:t xml:space="preserve">для Домохозяйств, охваченных по технологии КТВ с проникновением  от </w:t>
            </w:r>
            <w:r w:rsidRPr="00070489">
              <w:rPr>
                <w:b/>
                <w:bCs/>
                <w:color w:val="0D0D0D"/>
                <w:sz w:val="16"/>
                <w:szCs w:val="16"/>
              </w:rPr>
              <w:t>30 до 80%</w:t>
            </w:r>
            <w:r w:rsidRPr="00070489">
              <w:rPr>
                <w:color w:val="0D0D0D"/>
                <w:sz w:val="16"/>
                <w:szCs w:val="16"/>
              </w:rPr>
              <w:t xml:space="preserve"> (строительство ДРС СКТВ с прокладкой RG)</w:t>
            </w:r>
          </w:p>
        </w:tc>
        <w:tc>
          <w:tcPr>
            <w:tcW w:w="918"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D0D0D"/>
                <w:sz w:val="16"/>
                <w:szCs w:val="16"/>
              </w:rPr>
            </w:pPr>
            <w:r w:rsidRPr="00070489">
              <w:rPr>
                <w:color w:val="0D0D0D"/>
                <w:sz w:val="16"/>
                <w:szCs w:val="16"/>
              </w:rPr>
              <w:t>метр RG</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color w:val="0D0D0D"/>
                <w:sz w:val="16"/>
                <w:szCs w:val="16"/>
              </w:rPr>
            </w:pPr>
            <w:r w:rsidRPr="00070489">
              <w:rPr>
                <w:color w:val="0D0D0D"/>
                <w:sz w:val="16"/>
                <w:szCs w:val="16"/>
              </w:rPr>
              <w:t xml:space="preserve">ПИР, полный комплекс СМР (включая стоимость материалов и вспомогательного оборудования,  монтажа АК, делителей, ответвителей, нагрузок, шнуров, сплиттеров), монтажа активного оборудования (оптические приемники), прочих затрат, оформление разрешительных документов (включая все согласования) необходимых при строительстве ДРС КТВ, исполнительной документации по МР, </w:t>
            </w:r>
            <w:r w:rsidRPr="00070489">
              <w:rPr>
                <w:color w:val="FF0000"/>
                <w:sz w:val="16"/>
                <w:szCs w:val="16"/>
              </w:rPr>
              <w:t>без учета стоимости оптического приемника КТВ</w:t>
            </w:r>
          </w:p>
        </w:tc>
        <w:tc>
          <w:tcPr>
            <w:tcW w:w="1207" w:type="dxa"/>
            <w:tcBorders>
              <w:top w:val="nil"/>
              <w:left w:val="nil"/>
              <w:bottom w:val="single" w:sz="4" w:space="0" w:color="auto"/>
              <w:right w:val="single" w:sz="4" w:space="0" w:color="auto"/>
            </w:tcBorders>
            <w:shd w:val="clear" w:color="000000" w:fill="FFFFFF"/>
            <w:noWrap/>
            <w:vAlign w:val="center"/>
          </w:tcPr>
          <w:p w:rsidR="001F3E60" w:rsidRPr="00070489" w:rsidRDefault="001F3E60" w:rsidP="001F3E60">
            <w:pPr>
              <w:jc w:val="right"/>
              <w:rPr>
                <w:color w:val="0D0D0D"/>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color w:val="0D0D0D"/>
                <w:sz w:val="16"/>
                <w:szCs w:val="16"/>
              </w:rPr>
            </w:pPr>
          </w:p>
        </w:tc>
      </w:tr>
      <w:tr w:rsidR="001F3E60" w:rsidRPr="00070489" w:rsidTr="001F3E60">
        <w:trPr>
          <w:trHeight w:val="190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sz w:val="16"/>
                <w:szCs w:val="16"/>
              </w:rPr>
            </w:pP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color w:val="0D0D0D"/>
                <w:sz w:val="16"/>
                <w:szCs w:val="16"/>
              </w:rPr>
            </w:pPr>
            <w:r w:rsidRPr="00070489">
              <w:rPr>
                <w:color w:val="0D0D0D"/>
                <w:sz w:val="16"/>
                <w:szCs w:val="16"/>
              </w:rPr>
              <w:t>73.2</w:t>
            </w:r>
          </w:p>
        </w:tc>
        <w:tc>
          <w:tcPr>
            <w:tcW w:w="170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color w:val="0D0D0D"/>
                <w:sz w:val="16"/>
                <w:szCs w:val="16"/>
              </w:rPr>
            </w:pPr>
            <w:r w:rsidRPr="00070489">
              <w:rPr>
                <w:color w:val="0D0D0D"/>
                <w:sz w:val="16"/>
                <w:szCs w:val="16"/>
              </w:rPr>
              <w:t xml:space="preserve">для Домохозяйств, охваченных по технологии КТВ с проникновением  от </w:t>
            </w:r>
            <w:r w:rsidRPr="00070489">
              <w:rPr>
                <w:b/>
                <w:bCs/>
                <w:color w:val="0D0D0D"/>
                <w:sz w:val="16"/>
                <w:szCs w:val="16"/>
              </w:rPr>
              <w:t>30 до 80%</w:t>
            </w:r>
            <w:r w:rsidRPr="00070489">
              <w:rPr>
                <w:color w:val="0D0D0D"/>
                <w:sz w:val="16"/>
                <w:szCs w:val="16"/>
              </w:rPr>
              <w:t xml:space="preserve"> (строительство ДРС СКТВ с прокладкой RG)</w:t>
            </w:r>
          </w:p>
        </w:tc>
        <w:tc>
          <w:tcPr>
            <w:tcW w:w="918"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D0D0D"/>
                <w:sz w:val="16"/>
                <w:szCs w:val="16"/>
              </w:rPr>
            </w:pPr>
            <w:r w:rsidRPr="00070489">
              <w:rPr>
                <w:color w:val="0D0D0D"/>
                <w:sz w:val="16"/>
                <w:szCs w:val="16"/>
              </w:rPr>
              <w:t>точка подключения</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color w:val="0D0D0D"/>
                <w:sz w:val="16"/>
                <w:szCs w:val="16"/>
              </w:rPr>
            </w:pPr>
            <w:r w:rsidRPr="00070489">
              <w:rPr>
                <w:color w:val="0D0D0D"/>
                <w:sz w:val="16"/>
                <w:szCs w:val="16"/>
              </w:rPr>
              <w:t xml:space="preserve">ПИР, полный комплекс СМР (включая стоимость материалов и вспомогательного оборудования,  монтажа АК, делителей, ответвителей, нагрузок, шнуров, сплиттеров), монтажа активного оборудования (оптические приемники), прочих затрат, оформление разрешительных документов (включая все согласования) необходимых при строительстве ДРС КТВ, исполнительной документации по МР, </w:t>
            </w:r>
            <w:r w:rsidRPr="00070489">
              <w:rPr>
                <w:color w:val="FF0000"/>
                <w:sz w:val="16"/>
                <w:szCs w:val="16"/>
              </w:rPr>
              <w:t>без учета стоимости оптического приемника КТВ</w:t>
            </w:r>
          </w:p>
        </w:tc>
        <w:tc>
          <w:tcPr>
            <w:tcW w:w="1207" w:type="dxa"/>
            <w:tcBorders>
              <w:top w:val="nil"/>
              <w:left w:val="nil"/>
              <w:bottom w:val="single" w:sz="4" w:space="0" w:color="auto"/>
              <w:right w:val="single" w:sz="4" w:space="0" w:color="auto"/>
            </w:tcBorders>
            <w:shd w:val="clear" w:color="000000" w:fill="FFFFFF"/>
            <w:noWrap/>
            <w:vAlign w:val="center"/>
          </w:tcPr>
          <w:p w:rsidR="001F3E60" w:rsidRPr="00070489" w:rsidRDefault="001F3E60" w:rsidP="001F3E60">
            <w:pPr>
              <w:jc w:val="right"/>
              <w:rPr>
                <w:color w:val="0D0D0D"/>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color w:val="0D0D0D"/>
                <w:sz w:val="16"/>
                <w:szCs w:val="16"/>
              </w:rPr>
            </w:pPr>
          </w:p>
        </w:tc>
      </w:tr>
      <w:tr w:rsidR="001F3E60" w:rsidRPr="00070489" w:rsidTr="001F3E60">
        <w:trPr>
          <w:trHeight w:val="420"/>
        </w:trPr>
        <w:tc>
          <w:tcPr>
            <w:tcW w:w="1034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 </w:t>
            </w:r>
          </w:p>
        </w:tc>
      </w:tr>
      <w:tr w:rsidR="001F3E60" w:rsidRPr="00070489" w:rsidTr="001F3E60">
        <w:trPr>
          <w:trHeight w:val="3645"/>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1F3E60" w:rsidRPr="00070489" w:rsidRDefault="001F3E60" w:rsidP="001F3E60">
            <w:pPr>
              <w:jc w:val="center"/>
              <w:rPr>
                <w:b/>
                <w:bCs/>
                <w:color w:val="FFFFFF"/>
                <w:sz w:val="16"/>
                <w:szCs w:val="16"/>
              </w:rPr>
            </w:pPr>
            <w:r w:rsidRPr="00070489">
              <w:rPr>
                <w:b/>
                <w:bCs/>
                <w:color w:val="FFFFFF"/>
                <w:sz w:val="16"/>
                <w:szCs w:val="16"/>
              </w:rPr>
              <w:t>10</w:t>
            </w:r>
          </w:p>
        </w:tc>
        <w:tc>
          <w:tcPr>
            <w:tcW w:w="666" w:type="dxa"/>
            <w:tcBorders>
              <w:top w:val="nil"/>
              <w:left w:val="nil"/>
              <w:bottom w:val="single" w:sz="4" w:space="0" w:color="auto"/>
              <w:right w:val="single" w:sz="4" w:space="0" w:color="auto"/>
            </w:tcBorders>
            <w:shd w:val="clear" w:color="auto" w:fill="auto"/>
            <w:noWrap/>
            <w:vAlign w:val="center"/>
            <w:hideMark/>
          </w:tcPr>
          <w:p w:rsidR="001F3E60" w:rsidRPr="00070489" w:rsidRDefault="001F3E60" w:rsidP="001F3E60">
            <w:pPr>
              <w:jc w:val="center"/>
              <w:rPr>
                <w:color w:val="000000"/>
                <w:sz w:val="16"/>
                <w:szCs w:val="16"/>
              </w:rPr>
            </w:pPr>
            <w:r w:rsidRPr="00070489">
              <w:rPr>
                <w:color w:val="000000"/>
                <w:sz w:val="16"/>
                <w:szCs w:val="16"/>
              </w:rPr>
              <w:t>10</w:t>
            </w:r>
          </w:p>
        </w:tc>
        <w:tc>
          <w:tcPr>
            <w:tcW w:w="170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color w:val="000000"/>
                <w:sz w:val="16"/>
                <w:szCs w:val="16"/>
              </w:rPr>
            </w:pPr>
            <w:r w:rsidRPr="00070489">
              <w:rPr>
                <w:color w:val="000000"/>
                <w:sz w:val="16"/>
                <w:szCs w:val="16"/>
              </w:rPr>
              <w:t xml:space="preserve"> </w:t>
            </w:r>
            <w:r w:rsidRPr="003068E4">
              <w:rPr>
                <w:sz w:val="16"/>
                <w:szCs w:val="16"/>
              </w:rPr>
              <w:t xml:space="preserve">Прокладка и монтаж ВОК </w:t>
            </w:r>
            <w:r w:rsidRPr="003068E4">
              <w:rPr>
                <w:b/>
                <w:bCs/>
                <w:sz w:val="16"/>
                <w:szCs w:val="16"/>
              </w:rPr>
              <w:t>в кабельной канализации, в грунте, по опорам</w:t>
            </w:r>
            <w:r w:rsidRPr="003068E4">
              <w:rPr>
                <w:sz w:val="16"/>
                <w:szCs w:val="16"/>
              </w:rPr>
              <w:t xml:space="preserve"> (при превышении длины </w:t>
            </w:r>
            <w:r w:rsidRPr="00070489">
              <w:rPr>
                <w:color w:val="000000"/>
                <w:sz w:val="16"/>
                <w:szCs w:val="16"/>
              </w:rPr>
              <w:t>магистральных участков ВОЛС 500м на дом</w:t>
            </w:r>
            <w:r w:rsidRPr="00070489">
              <w:rPr>
                <w:b/>
                <w:bCs/>
                <w:color w:val="FF0000"/>
                <w:sz w:val="16"/>
                <w:szCs w:val="16"/>
                <w:vertAlign w:val="superscript"/>
              </w:rPr>
              <w:t>(16)</w:t>
            </w:r>
            <w:r w:rsidRPr="00070489">
              <w:rPr>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color w:val="0D0D0D"/>
                <w:sz w:val="16"/>
                <w:szCs w:val="16"/>
              </w:rPr>
            </w:pPr>
            <w:r w:rsidRPr="00070489">
              <w:rPr>
                <w:color w:val="0D0D0D"/>
                <w:sz w:val="16"/>
                <w:szCs w:val="16"/>
              </w:rPr>
              <w:t>ПИР (включая предварительную рабочую документацию), СМР с учетом стоимости материалов, с учетом технологических, монтажных запасов кабеля, перепадов по трассе по вертикали и горизонтали, включая восстановление кабельной канализации, промывку каналов, откачку воды, установку консолей в колодцах  (при необходимости), оснащение/дооснащение опор необходимой арматурой,установку муфт со сваркой волокон (включая стоимость муфт), герметизацию каналов, бирки, сигнальные (опозновательные) ленты,внутриобъектовые работы, монтаж кабель-ростов, кабель-каналов,стоек, оптических кроссов , оконечивание кабеля с двух сторон,проведение всех  измерений ВОК, включая входной контроль кабеля,земельное дело, топосъемка и согласования (при строительстве),топосъемка исполнительная,сдача в надзорные органы, оформление разрешительных и согласующих документов, комплекта исполнительной документации по МР и РД</w:t>
            </w:r>
          </w:p>
        </w:tc>
        <w:tc>
          <w:tcPr>
            <w:tcW w:w="1207" w:type="dxa"/>
            <w:tcBorders>
              <w:top w:val="nil"/>
              <w:left w:val="nil"/>
              <w:bottom w:val="single" w:sz="4" w:space="0" w:color="auto"/>
              <w:right w:val="single" w:sz="4" w:space="0" w:color="auto"/>
            </w:tcBorders>
            <w:shd w:val="clear" w:color="auto" w:fill="auto"/>
            <w:noWrap/>
            <w:vAlign w:val="center"/>
          </w:tcPr>
          <w:p w:rsidR="001F3E60" w:rsidRPr="00070489" w:rsidRDefault="001F3E60" w:rsidP="001F3E60">
            <w:pPr>
              <w:jc w:val="right"/>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1F3E60" w:rsidRPr="00070489" w:rsidRDefault="001F3E60" w:rsidP="001F3E60">
            <w:pPr>
              <w:jc w:val="right"/>
              <w:rPr>
                <w:color w:val="000000"/>
                <w:sz w:val="16"/>
                <w:szCs w:val="16"/>
              </w:rPr>
            </w:pPr>
          </w:p>
        </w:tc>
      </w:tr>
      <w:tr w:rsidR="001F3E60" w:rsidRPr="00070489" w:rsidTr="001F3E60">
        <w:trPr>
          <w:trHeight w:val="450"/>
        </w:trPr>
        <w:tc>
          <w:tcPr>
            <w:tcW w:w="1034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3E60" w:rsidRPr="00070489" w:rsidRDefault="001F3E60" w:rsidP="001F3E60">
            <w:pPr>
              <w:jc w:val="center"/>
              <w:rPr>
                <w:b/>
                <w:bCs/>
                <w:color w:val="FFFFFF"/>
                <w:sz w:val="16"/>
                <w:szCs w:val="16"/>
              </w:rPr>
            </w:pPr>
            <w:r w:rsidRPr="00070489">
              <w:rPr>
                <w:b/>
                <w:bCs/>
                <w:color w:val="FFFFFF"/>
                <w:sz w:val="16"/>
                <w:szCs w:val="16"/>
              </w:rPr>
              <w:t> </w:t>
            </w:r>
          </w:p>
        </w:tc>
      </w:tr>
      <w:tr w:rsidR="001F3E60" w:rsidRPr="00070489" w:rsidTr="001F3E60">
        <w:trPr>
          <w:trHeight w:val="900"/>
        </w:trPr>
        <w:tc>
          <w:tcPr>
            <w:tcW w:w="1034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3E60" w:rsidRPr="00070489" w:rsidRDefault="001F3E60" w:rsidP="001F3E60">
            <w:pPr>
              <w:jc w:val="center"/>
              <w:rPr>
                <w:b/>
                <w:bCs/>
                <w:sz w:val="16"/>
                <w:szCs w:val="16"/>
              </w:rPr>
            </w:pPr>
            <w:r w:rsidRPr="00070489">
              <w:rPr>
                <w:b/>
                <w:bCs/>
                <w:sz w:val="16"/>
                <w:szCs w:val="16"/>
              </w:rPr>
              <w:t>Раздел 4. Дополнительные удельные расценки на виды работ для строительства объектов связи (в том числе для В2В, P2P, FTTx, FTTB, PON, КТВ, ADSL, ТФоП, МСС ВОЛС (ВОЛП) и др.)</w:t>
            </w:r>
          </w:p>
        </w:tc>
      </w:tr>
      <w:tr w:rsidR="001F3E60" w:rsidRPr="00070489" w:rsidTr="001F3E60">
        <w:trPr>
          <w:trHeight w:val="517"/>
        </w:trPr>
        <w:tc>
          <w:tcPr>
            <w:tcW w:w="10348" w:type="dxa"/>
            <w:gridSpan w:val="8"/>
            <w:vMerge/>
            <w:tcBorders>
              <w:top w:val="single" w:sz="4" w:space="0" w:color="auto"/>
              <w:left w:val="single" w:sz="4" w:space="0" w:color="auto"/>
              <w:bottom w:val="single" w:sz="4" w:space="0" w:color="000000"/>
              <w:right w:val="single" w:sz="4" w:space="0" w:color="000000"/>
            </w:tcBorders>
            <w:vAlign w:val="center"/>
            <w:hideMark/>
          </w:tcPr>
          <w:p w:rsidR="001F3E60" w:rsidRPr="00070489" w:rsidRDefault="001F3E60" w:rsidP="001F3E60">
            <w:pPr>
              <w:rPr>
                <w:b/>
                <w:bCs/>
                <w:sz w:val="16"/>
                <w:szCs w:val="16"/>
              </w:rPr>
            </w:pPr>
          </w:p>
        </w:tc>
      </w:tr>
      <w:tr w:rsidR="001F3E60" w:rsidRPr="00070489" w:rsidTr="001F3E60">
        <w:trPr>
          <w:trHeight w:val="765"/>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32</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32</w:t>
            </w:r>
          </w:p>
        </w:tc>
        <w:tc>
          <w:tcPr>
            <w:tcW w:w="170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color w:val="000000"/>
                <w:sz w:val="16"/>
                <w:szCs w:val="16"/>
              </w:rPr>
            </w:pPr>
            <w:r w:rsidRPr="00070489">
              <w:rPr>
                <w:color w:val="000000"/>
                <w:sz w:val="16"/>
                <w:szCs w:val="16"/>
              </w:rPr>
              <w:t xml:space="preserve">Переход методом ГНБ </w:t>
            </w:r>
            <w:r w:rsidRPr="00070489">
              <w:rPr>
                <w:b/>
                <w:bCs/>
                <w:color w:val="000000"/>
                <w:sz w:val="16"/>
                <w:szCs w:val="16"/>
              </w:rPr>
              <w:t>одной трубой</w:t>
            </w:r>
            <w:r w:rsidRPr="00070489">
              <w:rPr>
                <w:color w:val="000000"/>
                <w:sz w:val="16"/>
                <w:szCs w:val="16"/>
              </w:rPr>
              <w:t xml:space="preserve"> (полный комплекс работ)***</w:t>
            </w:r>
          </w:p>
        </w:tc>
        <w:tc>
          <w:tcPr>
            <w:tcW w:w="918"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1 метр проекции перехода</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sz w:val="16"/>
                <w:szCs w:val="16"/>
              </w:rPr>
            </w:pPr>
            <w:r w:rsidRPr="00070489">
              <w:rPr>
                <w:sz w:val="16"/>
                <w:szCs w:val="16"/>
              </w:rPr>
              <w:t>ПИР, СМР (включая стоимость всех материалов), оформление разрешительных документов, исполнительной документации по МР и РД</w:t>
            </w:r>
          </w:p>
        </w:tc>
        <w:tc>
          <w:tcPr>
            <w:tcW w:w="1207" w:type="dxa"/>
            <w:tcBorders>
              <w:top w:val="nil"/>
              <w:left w:val="nil"/>
              <w:bottom w:val="single" w:sz="4" w:space="0" w:color="auto"/>
              <w:right w:val="single" w:sz="4" w:space="0" w:color="auto"/>
            </w:tcBorders>
            <w:shd w:val="clear" w:color="auto" w:fill="auto"/>
            <w:noWrap/>
            <w:vAlign w:val="bottom"/>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E60" w:rsidRPr="00070489" w:rsidRDefault="001F3E60" w:rsidP="001F3E60">
            <w:pPr>
              <w:jc w:val="right"/>
              <w:rPr>
                <w:rFonts w:ascii="Calibri" w:hAnsi="Calibri"/>
                <w:color w:val="000000"/>
                <w:sz w:val="16"/>
                <w:szCs w:val="16"/>
              </w:rPr>
            </w:pPr>
            <w:r w:rsidRPr="00070489">
              <w:rPr>
                <w:rFonts w:ascii="Calibri" w:hAnsi="Calibri"/>
                <w:color w:val="000000"/>
                <w:sz w:val="16"/>
                <w:szCs w:val="16"/>
              </w:rPr>
              <w:t> </w:t>
            </w:r>
          </w:p>
        </w:tc>
      </w:tr>
      <w:tr w:rsidR="001F3E60" w:rsidRPr="00070489" w:rsidTr="001F3E60">
        <w:trPr>
          <w:trHeight w:val="30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sz w:val="16"/>
                <w:szCs w:val="16"/>
              </w:rPr>
            </w:pPr>
            <w:r w:rsidRPr="00070489">
              <w:rPr>
                <w:sz w:val="16"/>
                <w:szCs w:val="16"/>
              </w:rPr>
              <w:t xml:space="preserve"> 32.1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Д=63мм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sz w:val="16"/>
                <w:szCs w:val="16"/>
              </w:rPr>
            </w:pPr>
            <w:r w:rsidRPr="00070489">
              <w:rPr>
                <w:sz w:val="16"/>
                <w:szCs w:val="16"/>
              </w:rPr>
              <w:t>32.2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Д=110мм</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765"/>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33</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33</w:t>
            </w:r>
          </w:p>
        </w:tc>
        <w:tc>
          <w:tcPr>
            <w:tcW w:w="170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color w:val="000000"/>
                <w:sz w:val="16"/>
                <w:szCs w:val="16"/>
              </w:rPr>
            </w:pPr>
            <w:r w:rsidRPr="00070489">
              <w:rPr>
                <w:color w:val="000000"/>
                <w:sz w:val="16"/>
                <w:szCs w:val="16"/>
              </w:rPr>
              <w:t xml:space="preserve">Переход методом ГНБ </w:t>
            </w:r>
            <w:r w:rsidRPr="00070489">
              <w:rPr>
                <w:b/>
                <w:bCs/>
                <w:color w:val="000000"/>
                <w:sz w:val="16"/>
                <w:szCs w:val="16"/>
              </w:rPr>
              <w:t>двумя трубами</w:t>
            </w:r>
            <w:r w:rsidRPr="00070489">
              <w:rPr>
                <w:color w:val="000000"/>
                <w:sz w:val="16"/>
                <w:szCs w:val="16"/>
              </w:rPr>
              <w:t xml:space="preserve"> (полный комплекс работ)***</w:t>
            </w:r>
          </w:p>
        </w:tc>
        <w:tc>
          <w:tcPr>
            <w:tcW w:w="918"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1 метр проекции перехода</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sz w:val="16"/>
                <w:szCs w:val="16"/>
              </w:rPr>
            </w:pPr>
            <w:r w:rsidRPr="00070489">
              <w:rPr>
                <w:sz w:val="16"/>
                <w:szCs w:val="16"/>
              </w:rPr>
              <w:t>ПИР, СМР (включая стоимость всех материалов), оформление разрешительных документов, исполнительной документации по МР и РД</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30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sz w:val="16"/>
                <w:szCs w:val="16"/>
              </w:rPr>
            </w:pPr>
            <w:r w:rsidRPr="00070489">
              <w:rPr>
                <w:sz w:val="16"/>
                <w:szCs w:val="16"/>
              </w:rPr>
              <w:t>33.1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Д=63мм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sz w:val="16"/>
                <w:szCs w:val="16"/>
              </w:rPr>
            </w:pPr>
            <w:r w:rsidRPr="00070489">
              <w:rPr>
                <w:sz w:val="16"/>
                <w:szCs w:val="16"/>
              </w:rPr>
              <w:t xml:space="preserve"> 33.2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Д=110мм</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34</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34</w:t>
            </w:r>
          </w:p>
        </w:tc>
        <w:tc>
          <w:tcPr>
            <w:tcW w:w="170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color w:val="000000"/>
                <w:sz w:val="16"/>
                <w:szCs w:val="16"/>
              </w:rPr>
            </w:pPr>
            <w:r w:rsidRPr="00070489">
              <w:rPr>
                <w:color w:val="000000"/>
                <w:sz w:val="16"/>
                <w:szCs w:val="16"/>
              </w:rPr>
              <w:t>Восстановление покрытий</w:t>
            </w:r>
          </w:p>
        </w:tc>
        <w:tc>
          <w:tcPr>
            <w:tcW w:w="918"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 </w:t>
            </w:r>
          </w:p>
        </w:tc>
        <w:tc>
          <w:tcPr>
            <w:tcW w:w="1490" w:type="dxa"/>
            <w:tcBorders>
              <w:top w:val="nil"/>
              <w:left w:val="nil"/>
              <w:bottom w:val="single" w:sz="4" w:space="0" w:color="auto"/>
              <w:right w:val="nil"/>
            </w:tcBorders>
            <w:shd w:val="clear" w:color="auto" w:fill="auto"/>
            <w:vAlign w:val="center"/>
            <w:hideMark/>
          </w:tcPr>
          <w:p w:rsidR="001F3E60" w:rsidRPr="00070489" w:rsidRDefault="001F3E60" w:rsidP="001F3E60">
            <w:pPr>
              <w:rPr>
                <w:sz w:val="16"/>
                <w:szCs w:val="16"/>
              </w:rPr>
            </w:pPr>
            <w:r w:rsidRPr="00070489">
              <w:rPr>
                <w:sz w:val="16"/>
                <w:szCs w:val="16"/>
              </w:rPr>
              <w:t> </w:t>
            </w:r>
          </w:p>
        </w:tc>
        <w:tc>
          <w:tcPr>
            <w:tcW w:w="262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87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sz w:val="16"/>
                <w:szCs w:val="16"/>
              </w:rPr>
            </w:pPr>
            <w:r w:rsidRPr="00070489">
              <w:rPr>
                <w:sz w:val="16"/>
                <w:szCs w:val="16"/>
              </w:rPr>
              <w:t xml:space="preserve"> 34.1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Восстановление газонов</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1м2</w:t>
            </w:r>
          </w:p>
        </w:tc>
        <w:tc>
          <w:tcPr>
            <w:tcW w:w="4112" w:type="dxa"/>
            <w:gridSpan w:val="2"/>
            <w:tcBorders>
              <w:top w:val="single" w:sz="4" w:space="0" w:color="auto"/>
              <w:left w:val="nil"/>
              <w:bottom w:val="single" w:sz="4" w:space="0" w:color="auto"/>
              <w:right w:val="single" w:sz="4" w:space="0" w:color="000000"/>
            </w:tcBorders>
            <w:shd w:val="clear" w:color="000000" w:fill="FDE9D9"/>
            <w:vAlign w:val="bottom"/>
            <w:hideMark/>
          </w:tcPr>
          <w:p w:rsidR="001F3E60" w:rsidRPr="00070489" w:rsidRDefault="001F3E60" w:rsidP="001F3E60">
            <w:pPr>
              <w:rPr>
                <w:color w:val="000000"/>
                <w:sz w:val="16"/>
                <w:szCs w:val="16"/>
              </w:rPr>
            </w:pPr>
            <w:r w:rsidRPr="00070489">
              <w:rPr>
                <w:color w:val="000000"/>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84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sz w:val="16"/>
                <w:szCs w:val="16"/>
              </w:rPr>
            </w:pPr>
            <w:r w:rsidRPr="00070489">
              <w:rPr>
                <w:sz w:val="16"/>
                <w:szCs w:val="16"/>
              </w:rPr>
              <w:t>34.2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3068E4" w:rsidRDefault="001F3E60" w:rsidP="001F3E60">
            <w:pPr>
              <w:rPr>
                <w:sz w:val="16"/>
                <w:szCs w:val="16"/>
              </w:rPr>
            </w:pPr>
            <w:r w:rsidRPr="003068E4">
              <w:rPr>
                <w:sz w:val="16"/>
                <w:szCs w:val="16"/>
              </w:rPr>
              <w:t>Восстановление асфальтобетонных покрытий на пешеходной части</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1м2</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88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sz w:val="16"/>
                <w:szCs w:val="16"/>
              </w:rPr>
            </w:pPr>
            <w:r w:rsidRPr="00070489">
              <w:rPr>
                <w:sz w:val="16"/>
                <w:szCs w:val="16"/>
              </w:rPr>
              <w:t>34.3</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3068E4" w:rsidRDefault="001F3E60" w:rsidP="001F3E60">
            <w:pPr>
              <w:rPr>
                <w:sz w:val="16"/>
                <w:szCs w:val="16"/>
              </w:rPr>
            </w:pPr>
            <w:r w:rsidRPr="003068E4">
              <w:rPr>
                <w:sz w:val="16"/>
                <w:szCs w:val="16"/>
              </w:rPr>
              <w:t xml:space="preserve">Восстановление асфальтобетонных покрытий на проезжей части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1м2</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88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sz w:val="16"/>
                <w:szCs w:val="16"/>
              </w:rPr>
            </w:pPr>
            <w:r w:rsidRPr="00070489">
              <w:rPr>
                <w:sz w:val="16"/>
                <w:szCs w:val="16"/>
              </w:rPr>
              <w:t>34.4</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3068E4" w:rsidRDefault="001F3E60" w:rsidP="001F3E60">
            <w:pPr>
              <w:rPr>
                <w:sz w:val="16"/>
                <w:szCs w:val="16"/>
              </w:rPr>
            </w:pPr>
            <w:r w:rsidRPr="003068E4">
              <w:rPr>
                <w:sz w:val="16"/>
                <w:szCs w:val="16"/>
              </w:rPr>
              <w:t>Восстановление тротуарной плитки, брусчатки и бордюров на пешеходной и проезжей части  ( с заменой плитки, брусчатки, бордюров)</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1м2</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88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sz w:val="16"/>
                <w:szCs w:val="16"/>
              </w:rPr>
            </w:pPr>
            <w:r w:rsidRPr="00070489">
              <w:rPr>
                <w:sz w:val="16"/>
                <w:szCs w:val="16"/>
              </w:rPr>
              <w:t>34.5</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3068E4" w:rsidRDefault="001F3E60" w:rsidP="001F3E60">
            <w:pPr>
              <w:rPr>
                <w:sz w:val="16"/>
                <w:szCs w:val="16"/>
              </w:rPr>
            </w:pPr>
            <w:r w:rsidRPr="003068E4">
              <w:rPr>
                <w:sz w:val="16"/>
                <w:szCs w:val="16"/>
              </w:rPr>
              <w:t>Восстановление тротуарной плитки, брусчатки и бордюров на пешеходной и проезжей части  ( без замены плитки, брусчатки, бордюров)</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1м2</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ПИР, СМР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810"/>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35</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35</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 xml:space="preserve">Прокол </w:t>
            </w:r>
            <w:r w:rsidRPr="00070489">
              <w:rPr>
                <w:b/>
                <w:bCs/>
                <w:color w:val="000000"/>
                <w:sz w:val="16"/>
                <w:szCs w:val="16"/>
              </w:rPr>
              <w:t>одной полиэтиленовой</w:t>
            </w:r>
            <w:r w:rsidRPr="00070489">
              <w:rPr>
                <w:color w:val="000000"/>
                <w:sz w:val="16"/>
                <w:szCs w:val="16"/>
              </w:rPr>
              <w:t xml:space="preserve"> трубой (полный комплекс работ) ***</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метр прокола</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070489" w:rsidRDefault="001F3E60" w:rsidP="001F3E60">
            <w:pPr>
              <w:rPr>
                <w:sz w:val="16"/>
                <w:szCs w:val="16"/>
              </w:rPr>
            </w:pPr>
            <w:r w:rsidRPr="00070489">
              <w:rPr>
                <w:sz w:val="16"/>
                <w:szCs w:val="16"/>
              </w:rPr>
              <w:t>ПИР, СМР (включая стоимость всех материалов), оформление разрешительных документов, исполнительной документации по МР и РД</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51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35.1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Д=63мм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метр прокола</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51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35.2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Д=110мм</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метр прокола</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1050"/>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36</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36</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Установка/замена опор (полный комплекс работ)</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опора</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sz w:val="16"/>
                <w:szCs w:val="16"/>
              </w:rPr>
            </w:pPr>
            <w:r w:rsidRPr="00070489">
              <w:rPr>
                <w:sz w:val="16"/>
                <w:szCs w:val="16"/>
              </w:rPr>
              <w:t>ПИР, СМР, включая установку опор , со стоимостью опор различных видов и вспомогательных материалов, в т.ч. и оснастки, оформление разрешительных документов, в т.ч. и схем выбора направлений трассы, исполнительной документации по МР и РД.</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30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36.3</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 ж/б</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опора</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51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nil"/>
              <w:right w:val="nil"/>
            </w:tcBorders>
            <w:shd w:val="clear" w:color="000000" w:fill="FDE9D9"/>
            <w:noWrap/>
            <w:vAlign w:val="center"/>
            <w:hideMark/>
          </w:tcPr>
          <w:p w:rsidR="001F3E60" w:rsidRPr="00070489" w:rsidRDefault="001F3E60" w:rsidP="001F3E60">
            <w:pPr>
              <w:jc w:val="right"/>
              <w:rPr>
                <w:color w:val="000000"/>
                <w:sz w:val="16"/>
                <w:szCs w:val="16"/>
              </w:rPr>
            </w:pPr>
            <w:r w:rsidRPr="00070489">
              <w:rPr>
                <w:color w:val="000000"/>
                <w:sz w:val="16"/>
                <w:szCs w:val="16"/>
              </w:rPr>
              <w:t>36.4</w:t>
            </w:r>
          </w:p>
        </w:tc>
        <w:tc>
          <w:tcPr>
            <w:tcW w:w="1702" w:type="dxa"/>
            <w:tcBorders>
              <w:top w:val="nil"/>
              <w:left w:val="single" w:sz="4" w:space="0" w:color="auto"/>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деревянные пропитанные, на ж/б приставках (сваях) (полный комплекс работ)</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опора</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color w:val="000000"/>
                <w:sz w:val="16"/>
                <w:szCs w:val="16"/>
              </w:rPr>
            </w:pPr>
          </w:p>
        </w:tc>
        <w:tc>
          <w:tcPr>
            <w:tcW w:w="1275"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color w:val="000000"/>
                <w:sz w:val="16"/>
                <w:szCs w:val="16"/>
              </w:rPr>
            </w:pPr>
          </w:p>
        </w:tc>
      </w:tr>
      <w:tr w:rsidR="001F3E60" w:rsidRPr="00070489" w:rsidTr="001F3E60">
        <w:trPr>
          <w:trHeight w:val="2010"/>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37</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37</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D0D0D"/>
                <w:sz w:val="16"/>
                <w:szCs w:val="16"/>
              </w:rPr>
            </w:pPr>
            <w:r w:rsidRPr="00070489">
              <w:rPr>
                <w:color w:val="0D0D0D"/>
                <w:sz w:val="16"/>
                <w:szCs w:val="16"/>
              </w:rPr>
              <w:t>Прокладка и монтаж многопарного передаточного кабеля "витая пара" кат. 5е  с установкой ШАН/КБ/КЯ/КРТ и патч-панелей/плинтов и с учетом стоимости всех материалов, в том числе ШАН/КБ/КЯ/КРТ и патч-панелей/плинтов</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1м</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color w:val="000000"/>
                <w:sz w:val="16"/>
                <w:szCs w:val="16"/>
              </w:rPr>
            </w:pPr>
            <w:r w:rsidRPr="00070489">
              <w:rPr>
                <w:color w:val="000000"/>
                <w:sz w:val="16"/>
                <w:szCs w:val="16"/>
              </w:rPr>
              <w:t>ПИР, СМР (включая стоимость всех материалов), включая строительство горизонтальных участков трубостоек между подъездами (при необходимости, определяемой проектными решениями),  восстановление отделки поверхностей, прокладку и монтаж кабеля по трубостойкам, расшивку кабелей на патч-панели/плинты с двух сторон, монтаж ШАН/КБ/КЯ/КРТ, укомплектованных патч-панелями/плинтами, со стоимостью ШАН/КБ/КЯ/КРТ, патч-панелей/плинтов, включая прочие затраты),исполнительная документация по МР</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43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37.1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10</w:t>
            </w:r>
            <w:r w:rsidRPr="00070489">
              <w:rPr>
                <w:color w:val="000000"/>
                <w:sz w:val="16"/>
                <w:szCs w:val="16"/>
              </w:rPr>
              <w:t xml:space="preserve"> пар</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1м</w:t>
            </w:r>
          </w:p>
        </w:tc>
        <w:tc>
          <w:tcPr>
            <w:tcW w:w="4112" w:type="dxa"/>
            <w:gridSpan w:val="2"/>
            <w:tcBorders>
              <w:top w:val="single" w:sz="4" w:space="0" w:color="auto"/>
              <w:left w:val="nil"/>
              <w:bottom w:val="single" w:sz="4" w:space="0" w:color="auto"/>
              <w:right w:val="single" w:sz="4" w:space="0" w:color="000000"/>
            </w:tcBorders>
            <w:shd w:val="clear" w:color="000000" w:fill="FDE9D9"/>
            <w:vAlign w:val="bottom"/>
            <w:hideMark/>
          </w:tcPr>
          <w:p w:rsidR="001F3E60" w:rsidRPr="00070489" w:rsidRDefault="001F3E60" w:rsidP="001F3E60">
            <w:pPr>
              <w:rPr>
                <w:color w:val="000000"/>
                <w:sz w:val="16"/>
                <w:szCs w:val="16"/>
              </w:rPr>
            </w:pPr>
            <w:r w:rsidRPr="00070489">
              <w:rPr>
                <w:color w:val="000000"/>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9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37.2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25</w:t>
            </w:r>
            <w:r w:rsidRPr="00070489">
              <w:rPr>
                <w:color w:val="000000"/>
                <w:sz w:val="16"/>
                <w:szCs w:val="16"/>
              </w:rPr>
              <w:t xml:space="preserve"> пар</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1м</w:t>
            </w:r>
          </w:p>
        </w:tc>
        <w:tc>
          <w:tcPr>
            <w:tcW w:w="4112" w:type="dxa"/>
            <w:gridSpan w:val="2"/>
            <w:tcBorders>
              <w:top w:val="single" w:sz="4" w:space="0" w:color="auto"/>
              <w:left w:val="nil"/>
              <w:bottom w:val="single" w:sz="4" w:space="0" w:color="auto"/>
              <w:right w:val="single" w:sz="4" w:space="0" w:color="000000"/>
            </w:tcBorders>
            <w:shd w:val="clear" w:color="000000" w:fill="FDE9D9"/>
            <w:vAlign w:val="bottom"/>
            <w:hideMark/>
          </w:tcPr>
          <w:p w:rsidR="001F3E60" w:rsidRPr="00070489" w:rsidRDefault="001F3E60" w:rsidP="001F3E60">
            <w:pPr>
              <w:rPr>
                <w:color w:val="000000"/>
                <w:sz w:val="16"/>
                <w:szCs w:val="16"/>
              </w:rPr>
            </w:pPr>
            <w:r w:rsidRPr="00070489">
              <w:rPr>
                <w:color w:val="000000"/>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43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37.3</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 xml:space="preserve">50 </w:t>
            </w:r>
            <w:r w:rsidRPr="00070489">
              <w:rPr>
                <w:color w:val="000000"/>
                <w:sz w:val="16"/>
                <w:szCs w:val="16"/>
              </w:rPr>
              <w:t>пар</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1м</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109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38</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38</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Установка трубостойки (с учетом стоимости труб, крепежа, установки проходных коробок (слаботочных щитов), сопутствующих СМР)</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3068E4" w:rsidRDefault="001F3E60" w:rsidP="001F3E60">
            <w:pPr>
              <w:jc w:val="center"/>
              <w:rPr>
                <w:sz w:val="16"/>
                <w:szCs w:val="16"/>
              </w:rPr>
            </w:pPr>
            <w:r w:rsidRPr="003068E4">
              <w:rPr>
                <w:sz w:val="16"/>
                <w:szCs w:val="16"/>
              </w:rPr>
              <w:t>1м</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3068E4" w:rsidRDefault="001F3E60" w:rsidP="001F3E60">
            <w:pPr>
              <w:rPr>
                <w:sz w:val="16"/>
                <w:szCs w:val="16"/>
              </w:rPr>
            </w:pPr>
            <w:r w:rsidRPr="003068E4">
              <w:rPr>
                <w:sz w:val="16"/>
                <w:szCs w:val="16"/>
              </w:rPr>
              <w:t>ПИР, СМР, включая пробивку и заделку отверстий, установку гильз в перекрытиях, восстановление отделки поверхностей в доме, соединение трубостоек, включая стоимость всех материалов, прочие затраты, исполнительная документация по МР</w:t>
            </w:r>
          </w:p>
        </w:tc>
        <w:tc>
          <w:tcPr>
            <w:tcW w:w="1207" w:type="dxa"/>
            <w:tcBorders>
              <w:top w:val="nil"/>
              <w:left w:val="nil"/>
              <w:bottom w:val="single" w:sz="4" w:space="0" w:color="auto"/>
              <w:right w:val="single" w:sz="4" w:space="0" w:color="auto"/>
            </w:tcBorders>
            <w:shd w:val="clear" w:color="000000" w:fill="FFFFFF"/>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102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39</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39</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Прокладка и монтаж кабеля UTP Cat 5 (</w:t>
            </w:r>
            <w:r w:rsidRPr="00070489">
              <w:rPr>
                <w:b/>
                <w:bCs/>
                <w:color w:val="000000"/>
                <w:sz w:val="16"/>
                <w:szCs w:val="16"/>
              </w:rPr>
              <w:t>4 пары</w:t>
            </w:r>
            <w:r w:rsidRPr="00070489">
              <w:rPr>
                <w:color w:val="000000"/>
                <w:sz w:val="16"/>
                <w:szCs w:val="16"/>
              </w:rPr>
              <w:t>)  внутри здания с установкой ШАН/КБ/КЯ/КРТ и патч-панелей/плинтов и с учетом стоимости всех материалов, в том числе ШАН/КБ/КЯ/КРТ и патч-панелей/плинтов</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3068E4" w:rsidRDefault="001F3E60" w:rsidP="001F3E60">
            <w:pPr>
              <w:jc w:val="center"/>
              <w:rPr>
                <w:sz w:val="16"/>
                <w:szCs w:val="16"/>
              </w:rPr>
            </w:pPr>
            <w:r w:rsidRPr="003068E4">
              <w:rPr>
                <w:sz w:val="16"/>
                <w:szCs w:val="16"/>
              </w:rPr>
              <w:t>1 м</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3068E4" w:rsidRDefault="001F3E60" w:rsidP="001F3E60">
            <w:pPr>
              <w:rPr>
                <w:sz w:val="16"/>
                <w:szCs w:val="16"/>
              </w:rPr>
            </w:pPr>
            <w:r w:rsidRPr="003068E4">
              <w:rPr>
                <w:sz w:val="16"/>
                <w:szCs w:val="16"/>
              </w:rPr>
              <w:t>ПИР,СМР (включая стоимость всех материалов), прочие,  в т.ч. восстановление отделки поверхностей, исполнительная документация по МР</w:t>
            </w:r>
          </w:p>
        </w:tc>
        <w:tc>
          <w:tcPr>
            <w:tcW w:w="1207" w:type="dxa"/>
            <w:tcBorders>
              <w:top w:val="nil"/>
              <w:left w:val="nil"/>
              <w:bottom w:val="single" w:sz="4" w:space="0" w:color="auto"/>
              <w:right w:val="single" w:sz="4" w:space="0" w:color="auto"/>
            </w:tcBorders>
            <w:shd w:val="clear" w:color="000000" w:fill="FFFFFF"/>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1275"/>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41</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41</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3068E4">
              <w:rPr>
                <w:sz w:val="16"/>
                <w:szCs w:val="16"/>
              </w:rPr>
              <w:t>Монтаж  телекоммуникационного шкафа с учетом стоимости укомплектованного шкафа емкостью</w:t>
            </w:r>
            <w:r w:rsidRPr="00070489">
              <w:rPr>
                <w:color w:val="000000"/>
                <w:sz w:val="16"/>
                <w:szCs w:val="16"/>
              </w:rPr>
              <w:t>:</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3068E4" w:rsidRDefault="001F3E60" w:rsidP="001F3E60">
            <w:pPr>
              <w:jc w:val="center"/>
              <w:rPr>
                <w:sz w:val="16"/>
                <w:szCs w:val="16"/>
              </w:rPr>
            </w:pPr>
            <w:r w:rsidRPr="003068E4">
              <w:rPr>
                <w:sz w:val="16"/>
                <w:szCs w:val="16"/>
              </w:rPr>
              <w:t>1 шт.</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3068E4" w:rsidRDefault="001F3E60" w:rsidP="001F3E60">
            <w:pPr>
              <w:rPr>
                <w:sz w:val="16"/>
                <w:szCs w:val="16"/>
              </w:rPr>
            </w:pPr>
            <w:r w:rsidRPr="003068E4">
              <w:rPr>
                <w:sz w:val="16"/>
                <w:szCs w:val="16"/>
              </w:rPr>
              <w:t xml:space="preserve">СМР, прочие затраты, исполнительная документация, при этом включено (не ограничиваясь этим):  монтаж шкафа, монтаж активного оборудования, электромонтажные работы, стоимость силового кабеля и монтажных материалов, стоимость укомплектованного шкафа, не включено: стоимость активного оборудования </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37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41.1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до 7U</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шт.</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41.2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более 7U</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шт.</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139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42</w:t>
            </w:r>
          </w:p>
        </w:tc>
        <w:tc>
          <w:tcPr>
            <w:tcW w:w="666"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color w:val="000000"/>
                <w:sz w:val="16"/>
                <w:szCs w:val="16"/>
              </w:rPr>
            </w:pPr>
            <w:r w:rsidRPr="00070489">
              <w:rPr>
                <w:color w:val="000000"/>
                <w:sz w:val="16"/>
                <w:szCs w:val="16"/>
              </w:rPr>
              <w:t>42</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sz w:val="16"/>
                <w:szCs w:val="16"/>
              </w:rPr>
            </w:pPr>
            <w:r w:rsidRPr="00070489">
              <w:rPr>
                <w:sz w:val="16"/>
                <w:szCs w:val="16"/>
              </w:rPr>
              <w:t>Монтаж телекоммуникационного шкафа, стойки на станционной или линейной стороне</w:t>
            </w:r>
          </w:p>
        </w:tc>
        <w:tc>
          <w:tcPr>
            <w:tcW w:w="918" w:type="dxa"/>
            <w:tcBorders>
              <w:top w:val="nil"/>
              <w:left w:val="nil"/>
              <w:bottom w:val="single" w:sz="4" w:space="0" w:color="auto"/>
              <w:right w:val="single" w:sz="4" w:space="0" w:color="auto"/>
            </w:tcBorders>
            <w:shd w:val="clear" w:color="000000" w:fill="FFFFFF"/>
            <w:noWrap/>
            <w:vAlign w:val="center"/>
            <w:hideMark/>
          </w:tcPr>
          <w:p w:rsidR="001F3E60" w:rsidRPr="00070489" w:rsidRDefault="001F3E60" w:rsidP="001F3E60">
            <w:pPr>
              <w:jc w:val="center"/>
              <w:rPr>
                <w:sz w:val="16"/>
                <w:szCs w:val="16"/>
              </w:rPr>
            </w:pPr>
            <w:r w:rsidRPr="00070489">
              <w:rPr>
                <w:sz w:val="16"/>
                <w:szCs w:val="16"/>
              </w:rPr>
              <w:t xml:space="preserve">1 шкаф </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3068E4" w:rsidRDefault="001F3E60" w:rsidP="001F3E60">
            <w:pPr>
              <w:rPr>
                <w:sz w:val="16"/>
                <w:szCs w:val="16"/>
              </w:rPr>
            </w:pPr>
            <w:r w:rsidRPr="003068E4">
              <w:rPr>
                <w:sz w:val="16"/>
                <w:szCs w:val="16"/>
              </w:rPr>
              <w:t xml:space="preserve">ПИР, СМР, прочие затраты, исполнительная документация, при этом включено (не ограничиваясь этим):   монтаж шкафа, электромонтажные работы (при необходимости),  стоимость силового кабеля (при необходимости), стоимость монтажных материалов; не включено:  стоимость  шкафа,  монтаж и стоимость активного оборудования </w:t>
            </w:r>
          </w:p>
        </w:tc>
        <w:tc>
          <w:tcPr>
            <w:tcW w:w="1207" w:type="dxa"/>
            <w:tcBorders>
              <w:top w:val="nil"/>
              <w:left w:val="nil"/>
              <w:bottom w:val="single" w:sz="4" w:space="0" w:color="auto"/>
              <w:right w:val="single" w:sz="4" w:space="0" w:color="auto"/>
            </w:tcBorders>
            <w:shd w:val="clear" w:color="000000" w:fill="FFFFFF"/>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18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43</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43</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sz w:val="16"/>
                <w:szCs w:val="16"/>
              </w:rPr>
            </w:pPr>
            <w:r w:rsidRPr="00070489">
              <w:rPr>
                <w:sz w:val="16"/>
                <w:szCs w:val="16"/>
              </w:rPr>
              <w:t xml:space="preserve">Монтаж телекоммуникационного  оборудования на станционной или линейной стороне  (коммутатор, шлюз, мультиплексор, OLT и проч.)  </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шт.</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3068E4" w:rsidRDefault="001F3E60" w:rsidP="001F3E60">
            <w:pPr>
              <w:rPr>
                <w:sz w:val="16"/>
                <w:szCs w:val="16"/>
              </w:rPr>
            </w:pPr>
            <w:r w:rsidRPr="003068E4">
              <w:rPr>
                <w:sz w:val="16"/>
                <w:szCs w:val="16"/>
              </w:rPr>
              <w:t>ПИР, СМР,  прочие затраты, исполнительная документация, при этом включено (не ограничиваясь этим): монтаж коммутатора, шлюза, мультиплексора, OLT или другого подобного оборудования,  электромонтажные работы (при необходимости),  стоимость силового кабеля (при необходимости) и монтажных материалов, не включено:  стоимость  активного оборудования, монтаж и стоимость стойки, шкафа</w:t>
            </w:r>
          </w:p>
        </w:tc>
        <w:tc>
          <w:tcPr>
            <w:tcW w:w="1207" w:type="dxa"/>
            <w:tcBorders>
              <w:top w:val="nil"/>
              <w:left w:val="nil"/>
              <w:bottom w:val="single" w:sz="4" w:space="0" w:color="auto"/>
              <w:right w:val="single" w:sz="4" w:space="0" w:color="auto"/>
            </w:tcBorders>
            <w:shd w:val="clear" w:color="000000" w:fill="FFFFFF"/>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1F3E60" w:rsidRPr="00070489" w:rsidRDefault="001F3E60" w:rsidP="001F3E60">
            <w:pPr>
              <w:jc w:val="right"/>
              <w:rPr>
                <w:sz w:val="16"/>
                <w:szCs w:val="16"/>
              </w:rPr>
            </w:pPr>
          </w:p>
        </w:tc>
      </w:tr>
      <w:tr w:rsidR="001F3E60" w:rsidRPr="00070489" w:rsidTr="001F3E60">
        <w:trPr>
          <w:trHeight w:val="76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44</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44</w:t>
            </w:r>
          </w:p>
        </w:tc>
        <w:tc>
          <w:tcPr>
            <w:tcW w:w="170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color w:val="000000"/>
                <w:sz w:val="16"/>
                <w:szCs w:val="16"/>
              </w:rPr>
            </w:pPr>
            <w:r w:rsidRPr="00070489">
              <w:rPr>
                <w:color w:val="000000"/>
                <w:sz w:val="16"/>
                <w:szCs w:val="16"/>
              </w:rPr>
              <w:t>Установка абонентского оборудования  у Клиента</w:t>
            </w:r>
          </w:p>
        </w:tc>
        <w:tc>
          <w:tcPr>
            <w:tcW w:w="918"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1 шт.</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3068E4" w:rsidRDefault="001F3E60" w:rsidP="001F3E60">
            <w:pPr>
              <w:rPr>
                <w:sz w:val="16"/>
                <w:szCs w:val="16"/>
              </w:rPr>
            </w:pPr>
            <w:r w:rsidRPr="003068E4">
              <w:rPr>
                <w:sz w:val="16"/>
                <w:szCs w:val="16"/>
              </w:rPr>
              <w:t xml:space="preserve">СМР (включая стоимость материалов), прочие затраты, исполнительная документация, без учета стоимости активного оборудования </w:t>
            </w:r>
          </w:p>
        </w:tc>
        <w:tc>
          <w:tcPr>
            <w:tcW w:w="1207" w:type="dxa"/>
            <w:tcBorders>
              <w:top w:val="nil"/>
              <w:left w:val="nil"/>
              <w:bottom w:val="single" w:sz="4" w:space="0" w:color="auto"/>
              <w:right w:val="single" w:sz="4" w:space="0" w:color="auto"/>
            </w:tcBorders>
            <w:shd w:val="clear" w:color="auto" w:fill="auto"/>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142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48</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48</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 xml:space="preserve">Прокладка и монтаж медного кабеля типаТЦПмП,  ТЦППт  емкостью </w:t>
            </w:r>
            <w:r w:rsidRPr="00070489">
              <w:rPr>
                <w:b/>
                <w:bCs/>
                <w:color w:val="000000"/>
                <w:sz w:val="16"/>
                <w:szCs w:val="16"/>
              </w:rPr>
              <w:t>до 4 пар</w:t>
            </w:r>
            <w:r w:rsidRPr="00070489">
              <w:rPr>
                <w:color w:val="000000"/>
                <w:sz w:val="16"/>
                <w:szCs w:val="16"/>
              </w:rPr>
              <w:t xml:space="preserve"> по трубам, конструкциям,  опорам</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3068E4" w:rsidRDefault="001F3E60" w:rsidP="001F3E60">
            <w:pPr>
              <w:rPr>
                <w:sz w:val="16"/>
                <w:szCs w:val="16"/>
              </w:rPr>
            </w:pPr>
            <w:r w:rsidRPr="003068E4">
              <w:rPr>
                <w:sz w:val="16"/>
                <w:szCs w:val="16"/>
              </w:rPr>
              <w:t xml:space="preserve"> ПИР, СМР, включая стоимость всех материалов, внутриобъектовые работы (в том числе и не ограничиваясь этим, монтаж кабельростов,кабельных каналов, стоек,  муфт, установка розеток, проведение комплекса измерений), оформление разрешительных документов, исполнительной документации по МР.</w:t>
            </w:r>
          </w:p>
        </w:tc>
        <w:tc>
          <w:tcPr>
            <w:tcW w:w="1207" w:type="dxa"/>
            <w:tcBorders>
              <w:top w:val="nil"/>
              <w:left w:val="nil"/>
              <w:bottom w:val="single" w:sz="4" w:space="0" w:color="auto"/>
              <w:right w:val="single" w:sz="4" w:space="0" w:color="auto"/>
            </w:tcBorders>
            <w:shd w:val="clear" w:color="auto" w:fill="auto"/>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1755"/>
        </w:trPr>
        <w:tc>
          <w:tcPr>
            <w:tcW w:w="468" w:type="dxa"/>
            <w:vMerge w:val="restart"/>
            <w:tcBorders>
              <w:top w:val="nil"/>
              <w:left w:val="single" w:sz="4" w:space="0" w:color="auto"/>
              <w:bottom w:val="nil"/>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49</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49</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Прокладка и монтаж медного кабеля (всех типов и видов констуктивного исполнения, в т.ч. и для цифровых систем передачи)</w:t>
            </w:r>
            <w:r w:rsidRPr="00070489">
              <w:rPr>
                <w:color w:val="FF0000"/>
                <w:sz w:val="16"/>
                <w:szCs w:val="16"/>
              </w:rPr>
              <w:t xml:space="preserve"> в канализации</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070489" w:rsidRDefault="001F3E60" w:rsidP="001F3E60">
            <w:pPr>
              <w:rPr>
                <w:sz w:val="16"/>
                <w:szCs w:val="16"/>
              </w:rPr>
            </w:pPr>
            <w:r w:rsidRPr="00070489">
              <w:rPr>
                <w:sz w:val="16"/>
                <w:szCs w:val="16"/>
              </w:rPr>
              <w:t xml:space="preserve"> ПИР, СМР, включая стоимость всех материалов, внутриобъектовые работы (в том числе и не ограничиваясь этим, вывод на стену,  восстановление отделки поверхностей, прокладка по стене,  установка распределительных коробок, монтаж кабельростов, кабельных каналов,стоек,  муфт, проведение комплекса измерений), оформление разрешительных документов, исполнительной документации по МР и РД.</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300"/>
        </w:trPr>
        <w:tc>
          <w:tcPr>
            <w:tcW w:w="468" w:type="dxa"/>
            <w:vMerge/>
            <w:tcBorders>
              <w:top w:val="nil"/>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49.1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 xml:space="preserve">10 </w:t>
            </w:r>
            <w:r w:rsidRPr="00070489">
              <w:rPr>
                <w:color w:val="000000"/>
                <w:sz w:val="16"/>
                <w:szCs w:val="16"/>
              </w:rPr>
              <w:t xml:space="preserve">пар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nil"/>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49.2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20</w:t>
            </w:r>
            <w:r w:rsidRPr="00070489">
              <w:rPr>
                <w:color w:val="000000"/>
                <w:sz w:val="16"/>
                <w:szCs w:val="16"/>
              </w:rPr>
              <w:t xml:space="preserve"> пар</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75"/>
        </w:trPr>
        <w:tc>
          <w:tcPr>
            <w:tcW w:w="468" w:type="dxa"/>
            <w:vMerge/>
            <w:tcBorders>
              <w:top w:val="nil"/>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49.3</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50</w:t>
            </w:r>
            <w:r w:rsidRPr="00070489">
              <w:rPr>
                <w:color w:val="000000"/>
                <w:sz w:val="16"/>
                <w:szCs w:val="16"/>
              </w:rPr>
              <w:t xml:space="preserve"> пар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nil"/>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49.4</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100</w:t>
            </w:r>
            <w:r w:rsidRPr="00070489">
              <w:rPr>
                <w:color w:val="000000"/>
                <w:sz w:val="16"/>
                <w:szCs w:val="16"/>
              </w:rPr>
              <w:t xml:space="preserve"> пар</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1830"/>
        </w:trPr>
        <w:tc>
          <w:tcPr>
            <w:tcW w:w="468" w:type="dxa"/>
            <w:vMerge w:val="restart"/>
            <w:tcBorders>
              <w:top w:val="single" w:sz="4" w:space="0" w:color="auto"/>
              <w:left w:val="single" w:sz="4" w:space="0" w:color="auto"/>
              <w:bottom w:val="nil"/>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50</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50</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 xml:space="preserve">Прокладка и монтаж медного кабеля (всех типов и видов констуктивного исполнения, в т.ч. и для цифровых систем передачи)  </w:t>
            </w:r>
            <w:r w:rsidRPr="00070489">
              <w:rPr>
                <w:color w:val="FF0000"/>
                <w:sz w:val="16"/>
                <w:szCs w:val="16"/>
              </w:rPr>
              <w:t>в грунт</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070489" w:rsidRDefault="001F3E60" w:rsidP="001F3E60">
            <w:pPr>
              <w:rPr>
                <w:sz w:val="16"/>
                <w:szCs w:val="16"/>
              </w:rPr>
            </w:pPr>
            <w:r w:rsidRPr="00070489">
              <w:rPr>
                <w:sz w:val="16"/>
                <w:szCs w:val="16"/>
              </w:rPr>
              <w:t xml:space="preserve"> ПИР, СМР, включая стоимость всех материалов, внутриобъектовые работы (в том числе и не ограничиваясь этим, вывод на стену,  восстановление отделки поверхностей, прокладка по стене, установка распределительных коробок, монтаж кабельростов, кабельных каналов , стоек,  муфт, проведение комплекса измерений), оформление разрешительных документов, в т.ч. и схем выбора направлений трассы, исполнительной документации по МР и РД.</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300"/>
        </w:trPr>
        <w:tc>
          <w:tcPr>
            <w:tcW w:w="468"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50.1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10</w:t>
            </w:r>
            <w:r w:rsidRPr="00070489">
              <w:rPr>
                <w:color w:val="000000"/>
                <w:sz w:val="16"/>
                <w:szCs w:val="16"/>
              </w:rPr>
              <w:t xml:space="preserve"> пар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50.2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20</w:t>
            </w:r>
            <w:r w:rsidRPr="00070489">
              <w:rPr>
                <w:color w:val="000000"/>
                <w:sz w:val="16"/>
                <w:szCs w:val="16"/>
              </w:rPr>
              <w:t xml:space="preserve"> пар</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50.3</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 xml:space="preserve">50 </w:t>
            </w:r>
            <w:r w:rsidRPr="00070489">
              <w:rPr>
                <w:color w:val="000000"/>
                <w:sz w:val="16"/>
                <w:szCs w:val="16"/>
              </w:rPr>
              <w:t xml:space="preserve">пар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50.4</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100</w:t>
            </w:r>
            <w:r w:rsidRPr="00070489">
              <w:rPr>
                <w:color w:val="000000"/>
                <w:sz w:val="16"/>
                <w:szCs w:val="16"/>
              </w:rPr>
              <w:t xml:space="preserve"> пар</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1815"/>
        </w:trPr>
        <w:tc>
          <w:tcPr>
            <w:tcW w:w="468" w:type="dxa"/>
            <w:vMerge w:val="restart"/>
            <w:tcBorders>
              <w:top w:val="single" w:sz="4" w:space="0" w:color="auto"/>
              <w:left w:val="single" w:sz="4" w:space="0" w:color="auto"/>
              <w:bottom w:val="nil"/>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51</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51</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Прокладка (подвес)  и монтаж медного кабеля (всех типов и видов констуктивного исполнения</w:t>
            </w:r>
            <w:r w:rsidRPr="003068E4">
              <w:rPr>
                <w:sz w:val="16"/>
                <w:szCs w:val="16"/>
              </w:rPr>
              <w:t>, в т.ч. и для цифровых систем передачи) по опорам</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070489" w:rsidRDefault="001F3E60" w:rsidP="001F3E60">
            <w:pPr>
              <w:rPr>
                <w:sz w:val="16"/>
                <w:szCs w:val="16"/>
              </w:rPr>
            </w:pPr>
            <w:r w:rsidRPr="00070489">
              <w:rPr>
                <w:sz w:val="16"/>
                <w:szCs w:val="16"/>
              </w:rPr>
              <w:t xml:space="preserve"> ПИР, СМР, включая стоимость всех материалов, внутриобъектовые работы (в том числе и не ограничиваясь этим, вывод на стену,  восстановление отделки поверхностей, прокладка по стене,  установка распределительных коробок, монтаж кабельростов,кабельных каналов, стоек,  муфт, проведение комплекса измерений), оформление разрешительных документов, исполнительной документации по МР и РД.</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300"/>
        </w:trPr>
        <w:tc>
          <w:tcPr>
            <w:tcW w:w="468"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51.1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10</w:t>
            </w:r>
            <w:r w:rsidRPr="00070489">
              <w:rPr>
                <w:color w:val="000000"/>
                <w:sz w:val="16"/>
                <w:szCs w:val="16"/>
              </w:rPr>
              <w:t xml:space="preserve"> пар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51.2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20</w:t>
            </w:r>
            <w:r w:rsidRPr="00070489">
              <w:rPr>
                <w:color w:val="000000"/>
                <w:sz w:val="16"/>
                <w:szCs w:val="16"/>
              </w:rPr>
              <w:t xml:space="preserve"> пар</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51.3</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50</w:t>
            </w:r>
            <w:r w:rsidRPr="00070489">
              <w:rPr>
                <w:color w:val="000000"/>
                <w:sz w:val="16"/>
                <w:szCs w:val="16"/>
              </w:rPr>
              <w:t xml:space="preserve"> пар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single" w:sz="4" w:space="0" w:color="auto"/>
              <w:left w:val="single" w:sz="4" w:space="0" w:color="auto"/>
              <w:bottom w:val="nil"/>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51.4</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емкостью до </w:t>
            </w:r>
            <w:r w:rsidRPr="00070489">
              <w:rPr>
                <w:b/>
                <w:bCs/>
                <w:color w:val="000000"/>
                <w:sz w:val="16"/>
                <w:szCs w:val="16"/>
              </w:rPr>
              <w:t>100</w:t>
            </w:r>
            <w:r w:rsidRPr="00070489">
              <w:rPr>
                <w:color w:val="000000"/>
                <w:sz w:val="16"/>
                <w:szCs w:val="16"/>
              </w:rPr>
              <w:t xml:space="preserve"> пар</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км трассы</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630"/>
        </w:trPr>
        <w:tc>
          <w:tcPr>
            <w:tcW w:w="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52</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52</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Прокладка и монтаж кабельных каналов, коробов и гофротрубы  (полный комплекс работ)</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м</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070489" w:rsidRDefault="001F3E60" w:rsidP="001F3E60">
            <w:pPr>
              <w:rPr>
                <w:color w:val="0D0D0D"/>
                <w:sz w:val="16"/>
                <w:szCs w:val="16"/>
              </w:rPr>
            </w:pPr>
            <w:r w:rsidRPr="00070489">
              <w:rPr>
                <w:color w:val="0D0D0D"/>
                <w:sz w:val="16"/>
                <w:szCs w:val="16"/>
              </w:rPr>
              <w:t>ПИР,СМР (включая стоимость  всех материалов), включая заделку отверстий и восстановление поверхностей и их отделки</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510"/>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52.1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кабельных каналов ( в т.ч.  закладных) и коробов шириной </w:t>
            </w:r>
            <w:r w:rsidRPr="00070489">
              <w:rPr>
                <w:b/>
                <w:bCs/>
                <w:color w:val="000000"/>
                <w:sz w:val="16"/>
                <w:szCs w:val="16"/>
              </w:rPr>
              <w:t>до 100 мм</w:t>
            </w:r>
            <w:r w:rsidRPr="00070489">
              <w:rPr>
                <w:color w:val="000000"/>
                <w:sz w:val="16"/>
                <w:szCs w:val="16"/>
              </w:rPr>
              <w:t xml:space="preserve"> и гофротрубы Д </w:t>
            </w:r>
            <w:r w:rsidRPr="00070489">
              <w:rPr>
                <w:b/>
                <w:bCs/>
                <w:color w:val="000000"/>
                <w:sz w:val="16"/>
                <w:szCs w:val="16"/>
              </w:rPr>
              <w:t>до 50мм</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м</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510"/>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 xml:space="preserve"> 52.2</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кабельных каналов ( в т.ч.  закладных) и коробов шириной </w:t>
            </w:r>
            <w:r w:rsidRPr="00070489">
              <w:rPr>
                <w:b/>
                <w:bCs/>
                <w:color w:val="000000"/>
                <w:sz w:val="16"/>
                <w:szCs w:val="16"/>
              </w:rPr>
              <w:t>до 200 мм</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м</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510"/>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53</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53</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Абонентская разводка</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м</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070489" w:rsidRDefault="001F3E60" w:rsidP="001F3E60">
            <w:pPr>
              <w:rPr>
                <w:sz w:val="16"/>
                <w:szCs w:val="16"/>
              </w:rPr>
            </w:pPr>
            <w:r w:rsidRPr="00070489">
              <w:rPr>
                <w:sz w:val="16"/>
                <w:szCs w:val="16"/>
              </w:rPr>
              <w:t>СМР (включая стоимость всех материалов), прочие, исполнительная документация</w:t>
            </w:r>
          </w:p>
        </w:tc>
        <w:tc>
          <w:tcPr>
            <w:tcW w:w="1207"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right"/>
              <w:rPr>
                <w:sz w:val="16"/>
                <w:szCs w:val="16"/>
              </w:rPr>
            </w:pPr>
            <w:r w:rsidRPr="00070489">
              <w:rPr>
                <w:sz w:val="16"/>
                <w:szCs w:val="16"/>
              </w:rPr>
              <w:t> </w:t>
            </w:r>
          </w:p>
        </w:tc>
      </w:tr>
      <w:tr w:rsidR="001F3E60" w:rsidRPr="00070489" w:rsidTr="001F3E60">
        <w:trPr>
          <w:trHeight w:val="112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53.1</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 xml:space="preserve">Прокладка и монтаж кабеля UTP Cat 5 (до </w:t>
            </w:r>
            <w:r w:rsidRPr="00070489">
              <w:rPr>
                <w:b/>
                <w:bCs/>
                <w:color w:val="000000"/>
                <w:sz w:val="16"/>
                <w:szCs w:val="16"/>
              </w:rPr>
              <w:t>4-х пар</w:t>
            </w:r>
            <w:r w:rsidRPr="00070489">
              <w:rPr>
                <w:color w:val="000000"/>
                <w:sz w:val="16"/>
                <w:szCs w:val="16"/>
              </w:rPr>
              <w:t>)  внутри здания от установленных ШАН и патч-панелей с установкой абонентской розетки и с учетом стоимости всех материалов и абонентской розетки</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м</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с учетом стоимости абонентской розетки</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51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53.2</w:t>
            </w:r>
          </w:p>
        </w:tc>
        <w:tc>
          <w:tcPr>
            <w:tcW w:w="1702" w:type="dxa"/>
            <w:tcBorders>
              <w:top w:val="nil"/>
              <w:left w:val="nil"/>
              <w:bottom w:val="nil"/>
              <w:right w:val="nil"/>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Абонентская разводка   по коробам или по стенам (без учета стоимости абонентской розетки)</w:t>
            </w:r>
          </w:p>
        </w:tc>
        <w:tc>
          <w:tcPr>
            <w:tcW w:w="918" w:type="dxa"/>
            <w:tcBorders>
              <w:top w:val="nil"/>
              <w:left w:val="single" w:sz="4" w:space="0" w:color="auto"/>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м</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без учета стоимости абонентской розетки</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color w:val="000000"/>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157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53.3</w:t>
            </w:r>
          </w:p>
        </w:tc>
        <w:tc>
          <w:tcPr>
            <w:tcW w:w="1702" w:type="dxa"/>
            <w:tcBorders>
              <w:top w:val="single" w:sz="4" w:space="0" w:color="auto"/>
              <w:left w:val="nil"/>
              <w:bottom w:val="single" w:sz="4" w:space="0" w:color="auto"/>
              <w:right w:val="single" w:sz="4" w:space="0" w:color="auto"/>
            </w:tcBorders>
            <w:shd w:val="clear" w:color="000000" w:fill="FDE9D9"/>
            <w:vAlign w:val="center"/>
            <w:hideMark/>
          </w:tcPr>
          <w:p w:rsidR="001F3E60" w:rsidRPr="00070489" w:rsidRDefault="001F3E60" w:rsidP="001F3E60">
            <w:pPr>
              <w:rPr>
                <w:sz w:val="16"/>
                <w:szCs w:val="16"/>
              </w:rPr>
            </w:pPr>
            <w:r w:rsidRPr="00070489">
              <w:rPr>
                <w:sz w:val="16"/>
                <w:szCs w:val="16"/>
              </w:rPr>
              <w:t xml:space="preserve">Подключение клиента к услуге по медной абонентской линии АЛ (UTP)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подключение</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 xml:space="preserve">Предоставление доступа к сети передачи данных по технологии Ethernet - интернет / IP TV  - организация абонентской линии АЛ (до 100м) по  имеющимся коммуникациям (межэтажные стояки), а также установка новых, с прохождением перекрытий и перегородок + настройка оборудования (включая стоимость материалов, не включая стоимость оборудования)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color w:val="000000"/>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1485"/>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53.4</w:t>
            </w:r>
          </w:p>
        </w:tc>
        <w:tc>
          <w:tcPr>
            <w:tcW w:w="1702"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rPr>
                <w:sz w:val="16"/>
                <w:szCs w:val="16"/>
              </w:rPr>
            </w:pPr>
            <w:r w:rsidRPr="00070489">
              <w:rPr>
                <w:sz w:val="16"/>
                <w:szCs w:val="16"/>
              </w:rPr>
              <w:t xml:space="preserve">Подключение клиента к услуге КТВ </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1 подключение</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rPr>
                <w:sz w:val="16"/>
                <w:szCs w:val="16"/>
              </w:rPr>
            </w:pPr>
            <w:r w:rsidRPr="00070489">
              <w:rPr>
                <w:sz w:val="16"/>
                <w:szCs w:val="16"/>
              </w:rPr>
              <w:t>Предоставление доступа к сети КТВ  (до 100м) + настройка ТВ приемника (включая стоимость материалов, не включая стоимость оборудования) по  имеющимся коммуникациям (межэтажные стояки), а также установка новых, с прохождением перекрытий и перегородок</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color w:val="000000"/>
                <w:sz w:val="16"/>
                <w:szCs w:val="16"/>
              </w:rPr>
            </w:pPr>
          </w:p>
        </w:tc>
        <w:tc>
          <w:tcPr>
            <w:tcW w:w="1275" w:type="dxa"/>
            <w:tcBorders>
              <w:top w:val="nil"/>
              <w:left w:val="nil"/>
              <w:bottom w:val="single" w:sz="4" w:space="0" w:color="auto"/>
              <w:right w:val="single" w:sz="4" w:space="0" w:color="auto"/>
            </w:tcBorders>
            <w:shd w:val="clear" w:color="000000" w:fill="FDE9D9"/>
            <w:vAlign w:val="center"/>
          </w:tcPr>
          <w:p w:rsidR="001F3E60" w:rsidRPr="00070489" w:rsidRDefault="001F3E60" w:rsidP="001F3E60">
            <w:pPr>
              <w:jc w:val="right"/>
              <w:rPr>
                <w:sz w:val="16"/>
                <w:szCs w:val="16"/>
              </w:rPr>
            </w:pPr>
          </w:p>
        </w:tc>
      </w:tr>
      <w:tr w:rsidR="001F3E60" w:rsidRPr="00070489" w:rsidTr="001F3E60">
        <w:trPr>
          <w:trHeight w:val="103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54</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54</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Прокладка и монтаж абонентского ВОК (</w:t>
            </w:r>
            <w:r w:rsidRPr="00070489">
              <w:rPr>
                <w:b/>
                <w:bCs/>
                <w:color w:val="000000"/>
                <w:sz w:val="16"/>
                <w:szCs w:val="16"/>
              </w:rPr>
              <w:t>2 -4 волокна</w:t>
            </w:r>
            <w:r w:rsidRPr="00070489">
              <w:rPr>
                <w:color w:val="000000"/>
                <w:sz w:val="16"/>
                <w:szCs w:val="16"/>
              </w:rPr>
              <w:t>) от cущ. опт.  кросса в здании до абонента, с установкой опт. розетки/кросса</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м</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070489" w:rsidRDefault="001F3E60" w:rsidP="001F3E60">
            <w:pPr>
              <w:rPr>
                <w:sz w:val="16"/>
                <w:szCs w:val="16"/>
              </w:rPr>
            </w:pPr>
            <w:r w:rsidRPr="00070489">
              <w:rPr>
                <w:sz w:val="16"/>
                <w:szCs w:val="16"/>
              </w:rPr>
              <w:t>ПИР,СМР (включая стоимость всех материалов, в том числе абонентской розетки/кросса и шнуров), восстановление отделки поверхностей и прочие, исполнительная документация по МР.</w:t>
            </w:r>
          </w:p>
        </w:tc>
        <w:tc>
          <w:tcPr>
            <w:tcW w:w="1207" w:type="dxa"/>
            <w:tcBorders>
              <w:top w:val="nil"/>
              <w:left w:val="nil"/>
              <w:bottom w:val="single" w:sz="4" w:space="0" w:color="auto"/>
              <w:right w:val="single" w:sz="4" w:space="0" w:color="auto"/>
            </w:tcBorders>
            <w:shd w:val="clear" w:color="000000" w:fill="FFFFFF"/>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21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55</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55</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D0D0D"/>
                <w:sz w:val="16"/>
                <w:szCs w:val="16"/>
              </w:rPr>
            </w:pPr>
            <w:r w:rsidRPr="00070489">
              <w:rPr>
                <w:color w:val="0D0D0D"/>
                <w:sz w:val="16"/>
                <w:szCs w:val="16"/>
              </w:rPr>
              <w:t xml:space="preserve">Монтаж (замена) прямой или разветвительной оптической муфты; модернизация существующей муфты; врезка кабеля в существующую муфту, а также сварка ОВ в муфтах и оконечных устройствах </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color w:val="0D0D0D"/>
                <w:sz w:val="16"/>
                <w:szCs w:val="16"/>
              </w:rPr>
            </w:pPr>
            <w:r w:rsidRPr="00070489">
              <w:rPr>
                <w:color w:val="0D0D0D"/>
                <w:sz w:val="16"/>
                <w:szCs w:val="16"/>
              </w:rPr>
              <w:t>1 пигтейл/1 опт. волокно</w:t>
            </w:r>
          </w:p>
        </w:tc>
        <w:tc>
          <w:tcPr>
            <w:tcW w:w="4112" w:type="dxa"/>
            <w:gridSpan w:val="2"/>
            <w:tcBorders>
              <w:top w:val="single" w:sz="4" w:space="0" w:color="auto"/>
              <w:left w:val="nil"/>
              <w:bottom w:val="single" w:sz="4" w:space="0" w:color="auto"/>
              <w:right w:val="single" w:sz="4" w:space="0" w:color="000000"/>
            </w:tcBorders>
            <w:shd w:val="clear" w:color="000000" w:fill="FFFFFF"/>
            <w:vAlign w:val="center"/>
            <w:hideMark/>
          </w:tcPr>
          <w:p w:rsidR="001F3E60" w:rsidRPr="00070489" w:rsidRDefault="001F3E60" w:rsidP="001F3E60">
            <w:pPr>
              <w:rPr>
                <w:color w:val="0D0D0D"/>
                <w:sz w:val="16"/>
                <w:szCs w:val="16"/>
              </w:rPr>
            </w:pPr>
            <w:r w:rsidRPr="00070489">
              <w:rPr>
                <w:color w:val="0D0D0D"/>
                <w:sz w:val="16"/>
                <w:szCs w:val="16"/>
              </w:rPr>
              <w:t>СМР (включая стоимость всех материалов) в том числе, монтаж кросса в стойку/шкаф на стену, его заземление;крепежные материалы, хомуты, и пр.пигтейлы;разделку ВОК;сварку ОВ в соответствии с схемой заказчика;проведение измерений;крепежные материалы, гильзы КЗДС, хомуты и пр. приобретение оптической муфты (по согласованию с Заказчиком), комплекс работ по монтажу оптической муфты,получение и оплата всех необходимых разрешений, согласований на право доступа и проведения работ, исполнительная документация по МР и РД.</w:t>
            </w:r>
          </w:p>
        </w:tc>
        <w:tc>
          <w:tcPr>
            <w:tcW w:w="1207" w:type="dxa"/>
            <w:tcBorders>
              <w:top w:val="nil"/>
              <w:left w:val="nil"/>
              <w:bottom w:val="single" w:sz="4" w:space="0" w:color="auto"/>
              <w:right w:val="single" w:sz="4" w:space="0" w:color="auto"/>
            </w:tcBorders>
            <w:shd w:val="clear" w:color="000000" w:fill="FFFFFF"/>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84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56</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56</w:t>
            </w:r>
          </w:p>
        </w:tc>
        <w:tc>
          <w:tcPr>
            <w:tcW w:w="1702"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rPr>
                <w:color w:val="000000"/>
                <w:sz w:val="16"/>
                <w:szCs w:val="16"/>
              </w:rPr>
            </w:pPr>
            <w:r w:rsidRPr="00070489">
              <w:rPr>
                <w:color w:val="000000"/>
                <w:sz w:val="16"/>
                <w:szCs w:val="16"/>
              </w:rPr>
              <w:t>Землеотвод под сооружение</w:t>
            </w:r>
          </w:p>
        </w:tc>
        <w:tc>
          <w:tcPr>
            <w:tcW w:w="918" w:type="dxa"/>
            <w:tcBorders>
              <w:top w:val="nil"/>
              <w:left w:val="nil"/>
              <w:bottom w:val="single" w:sz="4" w:space="0" w:color="auto"/>
              <w:right w:val="single" w:sz="4" w:space="0" w:color="auto"/>
            </w:tcBorders>
            <w:shd w:val="clear" w:color="000000" w:fill="FFFFFF"/>
            <w:vAlign w:val="center"/>
            <w:hideMark/>
          </w:tcPr>
          <w:p w:rsidR="001F3E60" w:rsidRPr="00070489" w:rsidRDefault="001F3E60" w:rsidP="001F3E60">
            <w:pPr>
              <w:jc w:val="center"/>
              <w:rPr>
                <w:sz w:val="16"/>
                <w:szCs w:val="16"/>
              </w:rPr>
            </w:pPr>
            <w:r w:rsidRPr="00070489">
              <w:rPr>
                <w:sz w:val="16"/>
                <w:szCs w:val="16"/>
              </w:rPr>
              <w:t>1 шт.</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sz w:val="16"/>
                <w:szCs w:val="16"/>
              </w:rPr>
            </w:pPr>
            <w:r w:rsidRPr="00070489">
              <w:rPr>
                <w:sz w:val="16"/>
                <w:szCs w:val="16"/>
              </w:rPr>
              <w:t xml:space="preserve"> оформление разрешительных документов на землеотвод под сооружение, получение кадастрового паспорта  без учета счета на оплату согласований.</w:t>
            </w:r>
          </w:p>
        </w:tc>
        <w:tc>
          <w:tcPr>
            <w:tcW w:w="1207" w:type="dxa"/>
            <w:tcBorders>
              <w:top w:val="nil"/>
              <w:left w:val="nil"/>
              <w:bottom w:val="single" w:sz="4" w:space="0" w:color="auto"/>
              <w:right w:val="single" w:sz="4" w:space="0" w:color="auto"/>
            </w:tcBorders>
            <w:shd w:val="clear" w:color="000000" w:fill="FFFFFF"/>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190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57</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57</w:t>
            </w:r>
          </w:p>
        </w:tc>
        <w:tc>
          <w:tcPr>
            <w:tcW w:w="170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color w:val="000000"/>
                <w:sz w:val="16"/>
                <w:szCs w:val="16"/>
              </w:rPr>
            </w:pPr>
            <w:r w:rsidRPr="00070489">
              <w:rPr>
                <w:color w:val="000000"/>
                <w:sz w:val="16"/>
                <w:szCs w:val="16"/>
              </w:rPr>
              <w:t>Монтаж контейнера "под ключ".</w:t>
            </w:r>
          </w:p>
        </w:tc>
        <w:tc>
          <w:tcPr>
            <w:tcW w:w="918"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sz w:val="16"/>
                <w:szCs w:val="16"/>
              </w:rPr>
            </w:pPr>
            <w:r w:rsidRPr="00070489">
              <w:rPr>
                <w:sz w:val="16"/>
                <w:szCs w:val="16"/>
              </w:rPr>
              <w:t>Комплект        (1 контейнер)</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sz w:val="16"/>
                <w:szCs w:val="16"/>
              </w:rPr>
            </w:pPr>
            <w:r w:rsidRPr="00070489">
              <w:rPr>
                <w:sz w:val="16"/>
                <w:szCs w:val="16"/>
              </w:rPr>
              <w:t>ПИР, СМР (включая стоимость всех материалов), в том числе и не ограничиваясь этим: земляные работы; устройство фундаментов и отмостки; перевозка контейнера; монтаж контейнера на открытой площадке; монтаж ВРУ; устройство заземления; электроснабжение, установку сплит-системы/вентоборудования, присоединение к электрической сети. Прочие: оформление разрешительных документов; оформление исполнительной документации по МР и РД;  ПНР.</w:t>
            </w:r>
          </w:p>
        </w:tc>
        <w:tc>
          <w:tcPr>
            <w:tcW w:w="1207" w:type="dxa"/>
            <w:tcBorders>
              <w:top w:val="nil"/>
              <w:left w:val="nil"/>
              <w:bottom w:val="single" w:sz="4" w:space="0" w:color="auto"/>
              <w:right w:val="single" w:sz="4" w:space="0" w:color="auto"/>
            </w:tcBorders>
            <w:shd w:val="clear" w:color="auto" w:fill="auto"/>
            <w:noWrap/>
            <w:vAlign w:val="center"/>
          </w:tcPr>
          <w:p w:rsidR="001F3E60" w:rsidRPr="00070489" w:rsidRDefault="001F3E60" w:rsidP="001F3E60">
            <w:pPr>
              <w:jc w:val="right"/>
              <w:rPr>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2220"/>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rsidR="001F3E60" w:rsidRPr="00070489" w:rsidRDefault="001F3E60" w:rsidP="001F3E60">
            <w:pPr>
              <w:jc w:val="center"/>
              <w:rPr>
                <w:b/>
                <w:bCs/>
                <w:color w:val="FFFFFF"/>
                <w:sz w:val="16"/>
                <w:szCs w:val="16"/>
              </w:rPr>
            </w:pPr>
            <w:r w:rsidRPr="00070489">
              <w:rPr>
                <w:b/>
                <w:bCs/>
                <w:color w:val="FFFFFF"/>
                <w:sz w:val="16"/>
                <w:szCs w:val="16"/>
              </w:rPr>
              <w:t>58</w:t>
            </w:r>
          </w:p>
        </w:tc>
        <w:tc>
          <w:tcPr>
            <w:tcW w:w="666"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jc w:val="center"/>
              <w:rPr>
                <w:color w:val="000000"/>
                <w:sz w:val="16"/>
                <w:szCs w:val="16"/>
              </w:rPr>
            </w:pPr>
            <w:r w:rsidRPr="00070489">
              <w:rPr>
                <w:color w:val="000000"/>
                <w:sz w:val="16"/>
                <w:szCs w:val="16"/>
              </w:rPr>
              <w:t>58</w:t>
            </w:r>
          </w:p>
        </w:tc>
        <w:tc>
          <w:tcPr>
            <w:tcW w:w="1702" w:type="dxa"/>
            <w:tcBorders>
              <w:top w:val="nil"/>
              <w:left w:val="nil"/>
              <w:bottom w:val="single" w:sz="4" w:space="0" w:color="auto"/>
              <w:right w:val="single" w:sz="4" w:space="0" w:color="auto"/>
            </w:tcBorders>
            <w:shd w:val="clear" w:color="auto" w:fill="auto"/>
            <w:vAlign w:val="center"/>
            <w:hideMark/>
          </w:tcPr>
          <w:p w:rsidR="001F3E60" w:rsidRPr="00070489" w:rsidRDefault="001F3E60" w:rsidP="001F3E60">
            <w:pPr>
              <w:rPr>
                <w:sz w:val="16"/>
                <w:szCs w:val="16"/>
              </w:rPr>
            </w:pPr>
            <w:r w:rsidRPr="00070489">
              <w:rPr>
                <w:sz w:val="16"/>
                <w:szCs w:val="16"/>
              </w:rPr>
              <w:t>Монтаж климатического телекоммуникационного шкафа (термошкафа)</w:t>
            </w:r>
          </w:p>
        </w:tc>
        <w:tc>
          <w:tcPr>
            <w:tcW w:w="918" w:type="dxa"/>
            <w:tcBorders>
              <w:top w:val="nil"/>
              <w:left w:val="nil"/>
              <w:bottom w:val="single" w:sz="4" w:space="0" w:color="auto"/>
              <w:right w:val="single" w:sz="4" w:space="0" w:color="auto"/>
            </w:tcBorders>
            <w:shd w:val="clear" w:color="auto" w:fill="auto"/>
            <w:noWrap/>
            <w:vAlign w:val="center"/>
            <w:hideMark/>
          </w:tcPr>
          <w:p w:rsidR="001F3E60" w:rsidRPr="00070489" w:rsidRDefault="001F3E60" w:rsidP="001F3E60">
            <w:pPr>
              <w:jc w:val="center"/>
              <w:rPr>
                <w:sz w:val="16"/>
                <w:szCs w:val="16"/>
              </w:rPr>
            </w:pPr>
            <w:r w:rsidRPr="00070489">
              <w:rPr>
                <w:sz w:val="16"/>
                <w:szCs w:val="16"/>
              </w:rPr>
              <w:t>1 шкаф</w:t>
            </w:r>
          </w:p>
        </w:tc>
        <w:tc>
          <w:tcPr>
            <w:tcW w:w="4112" w:type="dxa"/>
            <w:gridSpan w:val="2"/>
            <w:tcBorders>
              <w:top w:val="single" w:sz="4" w:space="0" w:color="auto"/>
              <w:left w:val="nil"/>
              <w:bottom w:val="single" w:sz="4" w:space="0" w:color="auto"/>
              <w:right w:val="single" w:sz="4" w:space="0" w:color="000000"/>
            </w:tcBorders>
            <w:shd w:val="clear" w:color="auto" w:fill="auto"/>
            <w:vAlign w:val="center"/>
            <w:hideMark/>
          </w:tcPr>
          <w:p w:rsidR="001F3E60" w:rsidRPr="00070489" w:rsidRDefault="001F3E60" w:rsidP="001F3E60">
            <w:pPr>
              <w:rPr>
                <w:sz w:val="16"/>
                <w:szCs w:val="16"/>
              </w:rPr>
            </w:pPr>
            <w:r w:rsidRPr="00070489">
              <w:rPr>
                <w:sz w:val="16"/>
                <w:szCs w:val="16"/>
              </w:rPr>
              <w:t>ПИР, СМР (включая стоимость всех материалов), в том числе и не ограничиваясь этим: земляные работы; устройство фундаментов и отмостки; перевозка контейнера; монтаж контейнера на открытой площадке; монтаж ВРУ; устройство заземления; электроснабжение, установку сплит-системы/вентоборудования, присоединение к электрической сети (при необходимости). Прочие: оформление разрешительных документов; оформление исполнительной документации по МР и РД;  ПНР.</w:t>
            </w:r>
          </w:p>
        </w:tc>
        <w:tc>
          <w:tcPr>
            <w:tcW w:w="1207" w:type="dxa"/>
            <w:tcBorders>
              <w:top w:val="nil"/>
              <w:left w:val="nil"/>
              <w:bottom w:val="single" w:sz="4" w:space="0" w:color="auto"/>
              <w:right w:val="single" w:sz="4" w:space="0" w:color="auto"/>
            </w:tcBorders>
            <w:shd w:val="clear" w:color="auto" w:fill="auto"/>
            <w:noWrap/>
            <w:vAlign w:val="center"/>
          </w:tcPr>
          <w:p w:rsidR="001F3E60" w:rsidRPr="00070489" w:rsidRDefault="001F3E60" w:rsidP="001F3E60">
            <w:pPr>
              <w:jc w:val="right"/>
              <w:rPr>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1F3E60" w:rsidRPr="00070489" w:rsidRDefault="001F3E60" w:rsidP="001F3E60">
            <w:pPr>
              <w:jc w:val="right"/>
              <w:rPr>
                <w:sz w:val="16"/>
                <w:szCs w:val="16"/>
              </w:rPr>
            </w:pPr>
          </w:p>
        </w:tc>
      </w:tr>
      <w:tr w:rsidR="001F3E60" w:rsidRPr="00070489" w:rsidTr="001F3E60">
        <w:trPr>
          <w:trHeight w:val="30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58.1</w:t>
            </w:r>
          </w:p>
        </w:tc>
        <w:tc>
          <w:tcPr>
            <w:tcW w:w="1702" w:type="dxa"/>
            <w:tcBorders>
              <w:top w:val="nil"/>
              <w:left w:val="nil"/>
              <w:bottom w:val="nil"/>
              <w:right w:val="nil"/>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"под ключ" со стоимостью шкафа</w:t>
            </w:r>
          </w:p>
        </w:tc>
        <w:tc>
          <w:tcPr>
            <w:tcW w:w="918" w:type="dxa"/>
            <w:tcBorders>
              <w:top w:val="nil"/>
              <w:left w:val="single" w:sz="4" w:space="0" w:color="auto"/>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color w:val="000000"/>
                <w:sz w:val="16"/>
                <w:szCs w:val="16"/>
              </w:rPr>
            </w:pPr>
          </w:p>
        </w:tc>
        <w:tc>
          <w:tcPr>
            <w:tcW w:w="1275"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color w:val="000000"/>
                <w:sz w:val="16"/>
                <w:szCs w:val="16"/>
              </w:rPr>
            </w:pPr>
          </w:p>
        </w:tc>
      </w:tr>
      <w:tr w:rsidR="001F3E60" w:rsidRPr="00070489" w:rsidTr="001F3E60">
        <w:trPr>
          <w:trHeight w:val="300"/>
        </w:trPr>
        <w:tc>
          <w:tcPr>
            <w:tcW w:w="468" w:type="dxa"/>
            <w:vMerge/>
            <w:tcBorders>
              <w:top w:val="nil"/>
              <w:left w:val="single" w:sz="4" w:space="0" w:color="auto"/>
              <w:bottom w:val="single" w:sz="4" w:space="0" w:color="000000"/>
              <w:right w:val="single" w:sz="4" w:space="0" w:color="auto"/>
            </w:tcBorders>
            <w:vAlign w:val="center"/>
            <w:hideMark/>
          </w:tcPr>
          <w:p w:rsidR="001F3E60" w:rsidRPr="00070489" w:rsidRDefault="001F3E60" w:rsidP="001F3E60">
            <w:pPr>
              <w:rPr>
                <w:b/>
                <w:bCs/>
                <w:color w:val="FFFFFF"/>
                <w:sz w:val="16"/>
                <w:szCs w:val="16"/>
              </w:rPr>
            </w:pPr>
          </w:p>
        </w:tc>
        <w:tc>
          <w:tcPr>
            <w:tcW w:w="666"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right"/>
              <w:rPr>
                <w:color w:val="000000"/>
                <w:sz w:val="16"/>
                <w:szCs w:val="16"/>
              </w:rPr>
            </w:pPr>
            <w:r w:rsidRPr="00070489">
              <w:rPr>
                <w:color w:val="000000"/>
                <w:sz w:val="16"/>
                <w:szCs w:val="16"/>
              </w:rPr>
              <w:t>58.2</w:t>
            </w:r>
          </w:p>
        </w:tc>
        <w:tc>
          <w:tcPr>
            <w:tcW w:w="1702" w:type="dxa"/>
            <w:tcBorders>
              <w:top w:val="single" w:sz="4" w:space="0" w:color="auto"/>
              <w:left w:val="nil"/>
              <w:bottom w:val="single" w:sz="4" w:space="0" w:color="auto"/>
              <w:right w:val="single" w:sz="4" w:space="0" w:color="auto"/>
            </w:tcBorders>
            <w:shd w:val="clear" w:color="000000" w:fill="FDE9D9"/>
            <w:vAlign w:val="center"/>
            <w:hideMark/>
          </w:tcPr>
          <w:p w:rsidR="001F3E60" w:rsidRPr="00070489" w:rsidRDefault="001F3E60" w:rsidP="001F3E60">
            <w:pPr>
              <w:rPr>
                <w:color w:val="000000"/>
                <w:sz w:val="16"/>
                <w:szCs w:val="16"/>
              </w:rPr>
            </w:pPr>
            <w:r w:rsidRPr="00070489">
              <w:rPr>
                <w:color w:val="000000"/>
                <w:sz w:val="16"/>
                <w:szCs w:val="16"/>
              </w:rPr>
              <w:t>без учета стоимости шкафа</w:t>
            </w:r>
          </w:p>
        </w:tc>
        <w:tc>
          <w:tcPr>
            <w:tcW w:w="918" w:type="dxa"/>
            <w:tcBorders>
              <w:top w:val="nil"/>
              <w:left w:val="nil"/>
              <w:bottom w:val="single" w:sz="4" w:space="0" w:color="auto"/>
              <w:right w:val="single" w:sz="4" w:space="0" w:color="auto"/>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4112" w:type="dxa"/>
            <w:gridSpan w:val="2"/>
            <w:tcBorders>
              <w:top w:val="single" w:sz="4" w:space="0" w:color="auto"/>
              <w:left w:val="nil"/>
              <w:bottom w:val="single" w:sz="4" w:space="0" w:color="auto"/>
              <w:right w:val="single" w:sz="4" w:space="0" w:color="000000"/>
            </w:tcBorders>
            <w:shd w:val="clear" w:color="000000" w:fill="FDE9D9"/>
            <w:vAlign w:val="center"/>
            <w:hideMark/>
          </w:tcPr>
          <w:p w:rsidR="001F3E60" w:rsidRPr="00070489" w:rsidRDefault="001F3E60" w:rsidP="001F3E60">
            <w:pPr>
              <w:jc w:val="center"/>
              <w:rPr>
                <w:sz w:val="16"/>
                <w:szCs w:val="16"/>
              </w:rPr>
            </w:pPr>
            <w:r w:rsidRPr="00070489">
              <w:rPr>
                <w:sz w:val="16"/>
                <w:szCs w:val="16"/>
              </w:rPr>
              <w:t> </w:t>
            </w:r>
          </w:p>
        </w:tc>
        <w:tc>
          <w:tcPr>
            <w:tcW w:w="1207"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color w:val="000000"/>
                <w:sz w:val="16"/>
                <w:szCs w:val="16"/>
              </w:rPr>
            </w:pPr>
          </w:p>
        </w:tc>
        <w:tc>
          <w:tcPr>
            <w:tcW w:w="1275" w:type="dxa"/>
            <w:tcBorders>
              <w:top w:val="nil"/>
              <w:left w:val="nil"/>
              <w:bottom w:val="single" w:sz="4" w:space="0" w:color="auto"/>
              <w:right w:val="single" w:sz="4" w:space="0" w:color="auto"/>
            </w:tcBorders>
            <w:shd w:val="clear" w:color="000000" w:fill="FDE9D9"/>
            <w:noWrap/>
            <w:vAlign w:val="center"/>
          </w:tcPr>
          <w:p w:rsidR="001F3E60" w:rsidRPr="00070489" w:rsidRDefault="001F3E60" w:rsidP="001F3E60">
            <w:pPr>
              <w:jc w:val="right"/>
              <w:rPr>
                <w:color w:val="000000"/>
                <w:sz w:val="16"/>
                <w:szCs w:val="16"/>
              </w:rPr>
            </w:pPr>
          </w:p>
        </w:tc>
      </w:tr>
      <w:tr w:rsidR="001F3E60" w:rsidRPr="00070489" w:rsidTr="001F3E60">
        <w:trPr>
          <w:trHeight w:val="300"/>
        </w:trPr>
        <w:tc>
          <w:tcPr>
            <w:tcW w:w="1034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3E60" w:rsidRPr="00070489" w:rsidRDefault="001F3E60" w:rsidP="001F3E60">
            <w:pPr>
              <w:jc w:val="center"/>
              <w:rPr>
                <w:color w:val="000000"/>
                <w:sz w:val="16"/>
                <w:szCs w:val="16"/>
              </w:rPr>
            </w:pPr>
            <w:r w:rsidRPr="00070489">
              <w:rPr>
                <w:color w:val="000000"/>
                <w:sz w:val="16"/>
                <w:szCs w:val="16"/>
              </w:rPr>
              <w:t> </w:t>
            </w:r>
          </w:p>
        </w:tc>
      </w:tr>
      <w:tr w:rsidR="001F3E60" w:rsidRPr="00070489" w:rsidTr="001F3E60">
        <w:trPr>
          <w:trHeight w:val="510"/>
        </w:trPr>
        <w:tc>
          <w:tcPr>
            <w:tcW w:w="468" w:type="dxa"/>
            <w:tcBorders>
              <w:top w:val="nil"/>
              <w:left w:val="nil"/>
              <w:bottom w:val="nil"/>
              <w:right w:val="nil"/>
            </w:tcBorders>
            <w:shd w:val="clear" w:color="auto" w:fill="auto"/>
            <w:noWrap/>
            <w:vAlign w:val="bottom"/>
            <w:hideMark/>
          </w:tcPr>
          <w:p w:rsidR="001F3E60" w:rsidRPr="00070489" w:rsidRDefault="001F3E60" w:rsidP="001F3E60">
            <w:pPr>
              <w:jc w:val="center"/>
              <w:rPr>
                <w:color w:val="000000"/>
                <w:sz w:val="16"/>
                <w:szCs w:val="16"/>
              </w:rPr>
            </w:pPr>
          </w:p>
        </w:tc>
        <w:tc>
          <w:tcPr>
            <w:tcW w:w="3286" w:type="dxa"/>
            <w:gridSpan w:val="3"/>
            <w:tcBorders>
              <w:top w:val="nil"/>
              <w:left w:val="nil"/>
              <w:bottom w:val="nil"/>
              <w:right w:val="nil"/>
            </w:tcBorders>
            <w:shd w:val="clear" w:color="auto" w:fill="auto"/>
            <w:noWrap/>
            <w:vAlign w:val="bottom"/>
            <w:hideMark/>
          </w:tcPr>
          <w:p w:rsidR="001F3E60" w:rsidRPr="00070489" w:rsidRDefault="001F3E60" w:rsidP="001F3E60">
            <w:pPr>
              <w:rPr>
                <w:b/>
                <w:bCs/>
                <w:color w:val="C00000"/>
                <w:sz w:val="16"/>
                <w:szCs w:val="16"/>
              </w:rPr>
            </w:pPr>
            <w:r w:rsidRPr="00070489">
              <w:rPr>
                <w:b/>
                <w:bCs/>
                <w:color w:val="C00000"/>
                <w:sz w:val="16"/>
                <w:szCs w:val="16"/>
              </w:rPr>
              <w:t>Примечания.</w:t>
            </w:r>
          </w:p>
        </w:tc>
        <w:tc>
          <w:tcPr>
            <w:tcW w:w="1490" w:type="dxa"/>
            <w:tcBorders>
              <w:top w:val="nil"/>
              <w:left w:val="nil"/>
              <w:bottom w:val="nil"/>
              <w:right w:val="nil"/>
            </w:tcBorders>
            <w:shd w:val="clear" w:color="auto" w:fill="auto"/>
            <w:noWrap/>
            <w:vAlign w:val="bottom"/>
            <w:hideMark/>
          </w:tcPr>
          <w:p w:rsidR="001F3E60" w:rsidRPr="00070489" w:rsidRDefault="001F3E60" w:rsidP="001F3E60">
            <w:pPr>
              <w:rPr>
                <w:b/>
                <w:bCs/>
                <w:color w:val="C00000"/>
                <w:sz w:val="16"/>
                <w:szCs w:val="16"/>
              </w:rPr>
            </w:pPr>
          </w:p>
        </w:tc>
        <w:tc>
          <w:tcPr>
            <w:tcW w:w="2622" w:type="dxa"/>
            <w:tcBorders>
              <w:top w:val="nil"/>
              <w:left w:val="nil"/>
              <w:bottom w:val="nil"/>
              <w:right w:val="nil"/>
            </w:tcBorders>
            <w:shd w:val="clear" w:color="auto" w:fill="auto"/>
            <w:noWrap/>
            <w:vAlign w:val="bottom"/>
            <w:hideMark/>
          </w:tcPr>
          <w:p w:rsidR="001F3E60" w:rsidRPr="00070489" w:rsidRDefault="001F3E60" w:rsidP="001F3E60">
            <w:pPr>
              <w:rPr>
                <w:sz w:val="16"/>
                <w:szCs w:val="16"/>
              </w:rPr>
            </w:pPr>
          </w:p>
        </w:tc>
        <w:tc>
          <w:tcPr>
            <w:tcW w:w="1207" w:type="dxa"/>
            <w:tcBorders>
              <w:top w:val="nil"/>
              <w:left w:val="nil"/>
              <w:bottom w:val="nil"/>
              <w:right w:val="nil"/>
            </w:tcBorders>
            <w:shd w:val="clear" w:color="auto" w:fill="auto"/>
            <w:noWrap/>
            <w:vAlign w:val="bottom"/>
            <w:hideMark/>
          </w:tcPr>
          <w:p w:rsidR="001F3E60" w:rsidRPr="00070489" w:rsidRDefault="001F3E60" w:rsidP="001F3E60">
            <w:pPr>
              <w:rPr>
                <w:sz w:val="16"/>
                <w:szCs w:val="16"/>
              </w:rPr>
            </w:pPr>
          </w:p>
        </w:tc>
        <w:tc>
          <w:tcPr>
            <w:tcW w:w="1275" w:type="dxa"/>
            <w:tcBorders>
              <w:top w:val="nil"/>
              <w:left w:val="nil"/>
              <w:bottom w:val="nil"/>
              <w:right w:val="nil"/>
            </w:tcBorders>
            <w:shd w:val="clear" w:color="auto" w:fill="auto"/>
            <w:noWrap/>
            <w:vAlign w:val="bottom"/>
            <w:hideMark/>
          </w:tcPr>
          <w:p w:rsidR="001F3E60" w:rsidRPr="00070489" w:rsidRDefault="001F3E60" w:rsidP="001F3E60">
            <w:pPr>
              <w:rPr>
                <w:sz w:val="16"/>
                <w:szCs w:val="16"/>
              </w:rPr>
            </w:pPr>
          </w:p>
        </w:tc>
      </w:tr>
      <w:tr w:rsidR="001F3E60" w:rsidRPr="00070489" w:rsidTr="001F3E60">
        <w:trPr>
          <w:trHeight w:val="54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sz w:val="16"/>
                <w:szCs w:val="16"/>
              </w:rPr>
            </w:pPr>
          </w:p>
        </w:tc>
        <w:tc>
          <w:tcPr>
            <w:tcW w:w="66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F3E60" w:rsidRPr="00070489" w:rsidRDefault="001F3E60" w:rsidP="001F3E60">
            <w:pPr>
              <w:jc w:val="center"/>
              <w:rPr>
                <w:color w:val="000000"/>
                <w:sz w:val="16"/>
                <w:szCs w:val="16"/>
              </w:rPr>
            </w:pPr>
            <w:r w:rsidRPr="00070489">
              <w:rPr>
                <w:color w:val="000000"/>
                <w:sz w:val="16"/>
                <w:szCs w:val="16"/>
              </w:rPr>
              <w:t>1</w:t>
            </w:r>
          </w:p>
        </w:tc>
        <w:tc>
          <w:tcPr>
            <w:tcW w:w="9214" w:type="dxa"/>
            <w:gridSpan w:val="6"/>
            <w:tcBorders>
              <w:top w:val="dotted" w:sz="4" w:space="0" w:color="auto"/>
              <w:left w:val="nil"/>
              <w:bottom w:val="dotted" w:sz="4" w:space="0" w:color="auto"/>
              <w:right w:val="dotted" w:sz="4" w:space="0" w:color="auto"/>
            </w:tcBorders>
            <w:shd w:val="clear" w:color="auto" w:fill="auto"/>
            <w:hideMark/>
          </w:tcPr>
          <w:p w:rsidR="001F3E60" w:rsidRPr="00070489" w:rsidRDefault="001F3E60" w:rsidP="001F3E60">
            <w:pPr>
              <w:rPr>
                <w:color w:val="0D0D0D"/>
                <w:sz w:val="16"/>
                <w:szCs w:val="16"/>
              </w:rPr>
            </w:pPr>
            <w:r w:rsidRPr="00070489">
              <w:rPr>
                <w:color w:val="0D0D0D"/>
                <w:sz w:val="16"/>
                <w:szCs w:val="16"/>
              </w:rPr>
              <w:t xml:space="preserve">Настоящие удельные стоимости учитывают полный комплекс строительно-монтажных, специальных строительных работ, прочих затрат, включая стоимость материальных ресурсов, различных согласований, ПИР, необходимых для строительства. </w:t>
            </w:r>
          </w:p>
        </w:tc>
      </w:tr>
      <w:tr w:rsidR="001F3E60" w:rsidRPr="00070489" w:rsidTr="001F3E60">
        <w:trPr>
          <w:trHeight w:val="144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000000" w:fill="D9D9D9"/>
            <w:noWrap/>
            <w:vAlign w:val="center"/>
            <w:hideMark/>
          </w:tcPr>
          <w:p w:rsidR="001F3E60" w:rsidRPr="00070489" w:rsidRDefault="001F3E60" w:rsidP="001F3E60">
            <w:pPr>
              <w:jc w:val="center"/>
              <w:rPr>
                <w:color w:val="000000"/>
                <w:sz w:val="16"/>
                <w:szCs w:val="16"/>
              </w:rPr>
            </w:pPr>
            <w:r w:rsidRPr="00070489">
              <w:rPr>
                <w:color w:val="000000"/>
                <w:sz w:val="16"/>
                <w:szCs w:val="16"/>
              </w:rPr>
              <w:t>2</w:t>
            </w:r>
          </w:p>
        </w:tc>
        <w:tc>
          <w:tcPr>
            <w:tcW w:w="9214" w:type="dxa"/>
            <w:gridSpan w:val="6"/>
            <w:tcBorders>
              <w:top w:val="dotted" w:sz="4" w:space="0" w:color="auto"/>
              <w:left w:val="nil"/>
              <w:bottom w:val="dotted" w:sz="4" w:space="0" w:color="auto"/>
              <w:right w:val="dotted" w:sz="4" w:space="0" w:color="auto"/>
            </w:tcBorders>
            <w:shd w:val="clear" w:color="000000" w:fill="D9D9D9"/>
            <w:vAlign w:val="center"/>
            <w:hideMark/>
          </w:tcPr>
          <w:p w:rsidR="001F3E60" w:rsidRPr="00070489" w:rsidRDefault="001F3E60" w:rsidP="001F3E60">
            <w:pPr>
              <w:rPr>
                <w:color w:val="0D0D0D"/>
                <w:sz w:val="16"/>
                <w:szCs w:val="16"/>
              </w:rPr>
            </w:pPr>
            <w:r w:rsidRPr="00070489">
              <w:rPr>
                <w:color w:val="FF0000"/>
                <w:sz w:val="16"/>
                <w:szCs w:val="16"/>
              </w:rPr>
              <w:t>Стоимость воздушного ввода в здание отдельно не рассчитывается - учтена стоимостью прокладки кабеля.</w:t>
            </w:r>
            <w:r w:rsidRPr="00070489">
              <w:rPr>
                <w:color w:val="0D0D0D"/>
                <w:sz w:val="16"/>
                <w:szCs w:val="16"/>
              </w:rPr>
              <w:t>Стоимость воздушного ввода в здание отдельно не рассчитывается - учтена стоимостью прокладки кабеля.Для воздушных кабельных переходов и воздушных вводов в дома техническое решение, согласно СП 134.13330.2012 и ОСТН-600-93, должно представлять собой строительство кабельного ввода (высверлить отверстие, установить гильзу, кабель завести через гильзу; крепление кабеля установить на внешней стене дома) либо использовать существующий, специально запроектированный при строительстве дома ввод (крепление кабеля установить на внешней стене дома). Место для крепления кабеля на внешней стене выбирать на углах здания (с обеих сторон подвеса). Исключить установку крепежных элементов и подвес кабеля (над) под окнами жилых квартир.</w:t>
            </w:r>
          </w:p>
        </w:tc>
      </w:tr>
      <w:tr w:rsidR="001F3E60" w:rsidRPr="00070489" w:rsidTr="001F3E60">
        <w:trPr>
          <w:trHeight w:val="585"/>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auto" w:fill="auto"/>
            <w:noWrap/>
            <w:vAlign w:val="center"/>
            <w:hideMark/>
          </w:tcPr>
          <w:p w:rsidR="001F3E60" w:rsidRPr="00070489" w:rsidRDefault="001F3E60" w:rsidP="001F3E60">
            <w:pPr>
              <w:jc w:val="center"/>
              <w:rPr>
                <w:color w:val="000000"/>
                <w:sz w:val="16"/>
                <w:szCs w:val="16"/>
              </w:rPr>
            </w:pPr>
            <w:r w:rsidRPr="00070489">
              <w:rPr>
                <w:color w:val="000000"/>
                <w:sz w:val="16"/>
                <w:szCs w:val="16"/>
              </w:rPr>
              <w:t>3</w:t>
            </w:r>
          </w:p>
        </w:tc>
        <w:tc>
          <w:tcPr>
            <w:tcW w:w="9214" w:type="dxa"/>
            <w:gridSpan w:val="6"/>
            <w:tcBorders>
              <w:top w:val="dotted" w:sz="4" w:space="0" w:color="auto"/>
              <w:left w:val="nil"/>
              <w:bottom w:val="dotted" w:sz="4" w:space="0" w:color="auto"/>
              <w:right w:val="dotted" w:sz="4" w:space="0" w:color="auto"/>
            </w:tcBorders>
            <w:shd w:val="clear" w:color="auto" w:fill="auto"/>
            <w:hideMark/>
          </w:tcPr>
          <w:p w:rsidR="001F3E60" w:rsidRPr="00070489" w:rsidRDefault="001F3E60" w:rsidP="001F3E60">
            <w:pPr>
              <w:rPr>
                <w:color w:val="0D0D0D"/>
                <w:sz w:val="16"/>
                <w:szCs w:val="16"/>
              </w:rPr>
            </w:pPr>
            <w:r w:rsidRPr="00070489">
              <w:rPr>
                <w:color w:val="0D0D0D"/>
                <w:sz w:val="16"/>
                <w:szCs w:val="16"/>
              </w:rPr>
              <w:t>Настоящие удельные стоимости предназначены для формирования бюджета и начальной цены конкурса. Настоящие удельные стоимости являются максимальными и могут быть изменены в сторону уменьшения.</w:t>
            </w:r>
          </w:p>
        </w:tc>
      </w:tr>
      <w:tr w:rsidR="001F3E60" w:rsidRPr="00070489" w:rsidTr="001F3E60">
        <w:trPr>
          <w:trHeight w:val="9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000000" w:fill="D9D9D9"/>
            <w:noWrap/>
            <w:vAlign w:val="center"/>
            <w:hideMark/>
          </w:tcPr>
          <w:p w:rsidR="001F3E60" w:rsidRPr="00070489" w:rsidRDefault="001F3E60" w:rsidP="001F3E60">
            <w:pPr>
              <w:jc w:val="center"/>
              <w:rPr>
                <w:color w:val="000000"/>
                <w:sz w:val="16"/>
                <w:szCs w:val="16"/>
              </w:rPr>
            </w:pPr>
            <w:r w:rsidRPr="00070489">
              <w:rPr>
                <w:color w:val="000000"/>
                <w:sz w:val="16"/>
                <w:szCs w:val="16"/>
              </w:rPr>
              <w:t>4</w:t>
            </w:r>
          </w:p>
        </w:tc>
        <w:tc>
          <w:tcPr>
            <w:tcW w:w="9214" w:type="dxa"/>
            <w:gridSpan w:val="6"/>
            <w:tcBorders>
              <w:top w:val="dotted" w:sz="4" w:space="0" w:color="auto"/>
              <w:left w:val="nil"/>
              <w:bottom w:val="dotted" w:sz="4" w:space="0" w:color="auto"/>
              <w:right w:val="dotted" w:sz="4" w:space="0" w:color="auto"/>
            </w:tcBorders>
            <w:shd w:val="clear" w:color="000000" w:fill="D9D9D9"/>
            <w:hideMark/>
          </w:tcPr>
          <w:p w:rsidR="001F3E60" w:rsidRPr="00070489" w:rsidRDefault="001F3E60" w:rsidP="001F3E60">
            <w:pPr>
              <w:rPr>
                <w:b/>
                <w:bCs/>
                <w:color w:val="0D0D0D"/>
                <w:sz w:val="16"/>
                <w:szCs w:val="16"/>
              </w:rPr>
            </w:pPr>
            <w:r w:rsidRPr="00070489">
              <w:rPr>
                <w:b/>
                <w:bCs/>
                <w:color w:val="0D0D0D"/>
                <w:sz w:val="16"/>
                <w:szCs w:val="16"/>
              </w:rPr>
              <w:t xml:space="preserve"> *</w:t>
            </w:r>
            <w:r w:rsidRPr="00070489">
              <w:rPr>
                <w:color w:val="0D0D0D"/>
                <w:sz w:val="16"/>
                <w:szCs w:val="16"/>
              </w:rPr>
              <w:t xml:space="preserve"> - при формировании стоимости Заказа использовать одну величину удельной стоимости строительства в зависимости от средневзвешенного значения % проникновения по Адресной программе Заказа. При возможных изменениях Адресной программы в процессе строительства величина удельной стоимости остается неизменной, установленной при формировании Заказа.</w:t>
            </w:r>
          </w:p>
        </w:tc>
      </w:tr>
      <w:tr w:rsidR="001F3E60" w:rsidRPr="00070489" w:rsidTr="001F3E60">
        <w:trPr>
          <w:trHeight w:val="132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b/>
                <w:bCs/>
                <w:color w:val="0D0D0D"/>
                <w:sz w:val="16"/>
                <w:szCs w:val="16"/>
              </w:rPr>
            </w:pPr>
          </w:p>
        </w:tc>
        <w:tc>
          <w:tcPr>
            <w:tcW w:w="666" w:type="dxa"/>
            <w:tcBorders>
              <w:top w:val="nil"/>
              <w:left w:val="dotted" w:sz="4" w:space="0" w:color="auto"/>
              <w:bottom w:val="dotted" w:sz="4" w:space="0" w:color="auto"/>
              <w:right w:val="dotted" w:sz="4" w:space="0" w:color="auto"/>
            </w:tcBorders>
            <w:shd w:val="clear" w:color="auto" w:fill="auto"/>
            <w:noWrap/>
            <w:vAlign w:val="center"/>
            <w:hideMark/>
          </w:tcPr>
          <w:p w:rsidR="001F3E60" w:rsidRPr="00070489" w:rsidRDefault="001F3E60" w:rsidP="001F3E60">
            <w:pPr>
              <w:jc w:val="center"/>
              <w:rPr>
                <w:color w:val="000000"/>
                <w:sz w:val="16"/>
                <w:szCs w:val="16"/>
              </w:rPr>
            </w:pPr>
            <w:r w:rsidRPr="00070489">
              <w:rPr>
                <w:color w:val="000000"/>
                <w:sz w:val="16"/>
                <w:szCs w:val="16"/>
              </w:rPr>
              <w:t>5</w:t>
            </w:r>
          </w:p>
        </w:tc>
        <w:tc>
          <w:tcPr>
            <w:tcW w:w="9214" w:type="dxa"/>
            <w:gridSpan w:val="6"/>
            <w:tcBorders>
              <w:top w:val="dotted" w:sz="4" w:space="0" w:color="auto"/>
              <w:left w:val="nil"/>
              <w:bottom w:val="dotted" w:sz="4" w:space="0" w:color="auto"/>
              <w:right w:val="dotted" w:sz="4" w:space="0" w:color="auto"/>
            </w:tcBorders>
            <w:shd w:val="clear" w:color="auto" w:fill="auto"/>
            <w:hideMark/>
          </w:tcPr>
          <w:p w:rsidR="001F3E60" w:rsidRPr="00070489" w:rsidRDefault="001F3E60" w:rsidP="001F3E60">
            <w:pPr>
              <w:rPr>
                <w:color w:val="0D0D0D"/>
                <w:sz w:val="16"/>
                <w:szCs w:val="16"/>
              </w:rPr>
            </w:pPr>
            <w:r w:rsidRPr="00070489">
              <w:rPr>
                <w:color w:val="0D0D0D"/>
                <w:sz w:val="16"/>
                <w:szCs w:val="16"/>
              </w:rPr>
              <w:t>**- в состав ПИР входят: разработка проектной и рабочей документации;получение ТУ на прокладку ВОК;получение и оплата всех необходимых согласований, разрешений и проектных решений с собственниками зданий, и сооружений, ;получение всех необходимых разрешений, согласований, ТУ, и экспертиз в соответствие с нормами РФ, прав доступа в телефонную канализацию (в том числе на имя Заказчика); проведение инженерных изысканий, предпроектных обследований;авторский надзор; согласование вывода волоконно-оптического кабеля на существующие опоры; проведение топографо-геодезической съемки (топосъемки) с корректировкой;разработка и согласование Проекта производства работ (ППР) со всеми заинтересованными организациями и службами.</w:t>
            </w:r>
          </w:p>
        </w:tc>
      </w:tr>
      <w:tr w:rsidR="001F3E60" w:rsidRPr="00070489" w:rsidTr="001F3E60">
        <w:trPr>
          <w:trHeight w:val="72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000000" w:fill="D9D9D9"/>
            <w:noWrap/>
            <w:vAlign w:val="center"/>
            <w:hideMark/>
          </w:tcPr>
          <w:p w:rsidR="001F3E60" w:rsidRPr="00070489" w:rsidRDefault="001F3E60" w:rsidP="001F3E60">
            <w:pPr>
              <w:jc w:val="center"/>
              <w:rPr>
                <w:color w:val="000000"/>
                <w:sz w:val="16"/>
                <w:szCs w:val="16"/>
              </w:rPr>
            </w:pPr>
            <w:r w:rsidRPr="00070489">
              <w:rPr>
                <w:color w:val="000000"/>
                <w:sz w:val="16"/>
                <w:szCs w:val="16"/>
              </w:rPr>
              <w:t>6</w:t>
            </w:r>
          </w:p>
        </w:tc>
        <w:tc>
          <w:tcPr>
            <w:tcW w:w="9214" w:type="dxa"/>
            <w:gridSpan w:val="6"/>
            <w:tcBorders>
              <w:top w:val="dotted" w:sz="4" w:space="0" w:color="auto"/>
              <w:left w:val="nil"/>
              <w:bottom w:val="dotted" w:sz="4" w:space="0" w:color="auto"/>
              <w:right w:val="dotted" w:sz="4" w:space="0" w:color="auto"/>
            </w:tcBorders>
            <w:shd w:val="clear" w:color="000000" w:fill="D9D9D9"/>
            <w:hideMark/>
          </w:tcPr>
          <w:p w:rsidR="001F3E60" w:rsidRPr="00070489" w:rsidRDefault="001F3E60" w:rsidP="001F3E60">
            <w:pPr>
              <w:rPr>
                <w:color w:val="0D0D0D"/>
                <w:sz w:val="16"/>
                <w:szCs w:val="16"/>
              </w:rPr>
            </w:pPr>
            <w:r w:rsidRPr="00070489">
              <w:rPr>
                <w:color w:val="0D0D0D"/>
                <w:sz w:val="16"/>
                <w:szCs w:val="16"/>
              </w:rPr>
              <w:t xml:space="preserve">*** - </w:t>
            </w:r>
            <w:r w:rsidRPr="00070489">
              <w:rPr>
                <w:color w:val="FF0000"/>
                <w:sz w:val="16"/>
                <w:szCs w:val="16"/>
              </w:rPr>
              <w:t xml:space="preserve">кроме В2В. </w:t>
            </w:r>
            <w:r w:rsidRPr="00070489">
              <w:rPr>
                <w:color w:val="0D0D0D"/>
                <w:sz w:val="16"/>
                <w:szCs w:val="16"/>
              </w:rPr>
              <w:t>Стоимость переходов при реализации проектов В2В учтена в составе стоимости кабельной канализации. В случае выполнения кабельных переходов ГНБ при прокладке кабеля в грунт в процессе реализации В2В возможно использование данных расценок.</w:t>
            </w:r>
          </w:p>
        </w:tc>
      </w:tr>
      <w:tr w:rsidR="001F3E60" w:rsidRPr="00070489" w:rsidTr="001F3E60">
        <w:trPr>
          <w:trHeight w:val="945"/>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auto" w:fill="auto"/>
            <w:noWrap/>
            <w:vAlign w:val="center"/>
            <w:hideMark/>
          </w:tcPr>
          <w:p w:rsidR="001F3E60" w:rsidRPr="00070489" w:rsidRDefault="001F3E60" w:rsidP="001F3E60">
            <w:pPr>
              <w:jc w:val="center"/>
              <w:rPr>
                <w:color w:val="000000"/>
                <w:sz w:val="16"/>
                <w:szCs w:val="16"/>
              </w:rPr>
            </w:pPr>
            <w:r w:rsidRPr="00070489">
              <w:rPr>
                <w:color w:val="000000"/>
                <w:sz w:val="16"/>
                <w:szCs w:val="16"/>
              </w:rPr>
              <w:t>7</w:t>
            </w:r>
          </w:p>
        </w:tc>
        <w:tc>
          <w:tcPr>
            <w:tcW w:w="9214" w:type="dxa"/>
            <w:gridSpan w:val="6"/>
            <w:tcBorders>
              <w:top w:val="dotted" w:sz="4" w:space="0" w:color="auto"/>
              <w:left w:val="nil"/>
              <w:bottom w:val="dotted" w:sz="4" w:space="0" w:color="auto"/>
              <w:right w:val="dotted" w:sz="4" w:space="0" w:color="auto"/>
            </w:tcBorders>
            <w:shd w:val="clear" w:color="auto" w:fill="auto"/>
            <w:hideMark/>
          </w:tcPr>
          <w:p w:rsidR="001F3E60" w:rsidRPr="00070489" w:rsidRDefault="001F3E60" w:rsidP="001F3E60">
            <w:pPr>
              <w:rPr>
                <w:color w:val="0D0D0D"/>
                <w:sz w:val="16"/>
                <w:szCs w:val="16"/>
              </w:rPr>
            </w:pPr>
            <w:r w:rsidRPr="00070489">
              <w:rPr>
                <w:color w:val="0D0D0D"/>
                <w:sz w:val="16"/>
                <w:szCs w:val="16"/>
              </w:rPr>
              <w:t>При стоительстве кабельной канализации до 2 отверстий использовать расценки: № 5.1,5.2,6.1,6.2,15.1,26.1,28.1,28.2,29.1,29.2,61,65. При строительстве кабельной канализации более 2 отверстий использовать для первых двух каналов расценки: № 5.1,5.2,6.1,6.2,15.1,26.1,28.1,28.2,29.1,29.2,61,65, для каждого последующего канала  - расценки :№ 5.3,6.3,15.2,26.2,28.3,29.3, для каждых последующих 2-х каналов: 61.1,66.</w:t>
            </w:r>
          </w:p>
        </w:tc>
      </w:tr>
      <w:tr w:rsidR="001F3E60" w:rsidRPr="00070489" w:rsidTr="001F3E60">
        <w:trPr>
          <w:trHeight w:val="6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000000" w:fill="D9D9D9"/>
            <w:noWrap/>
            <w:vAlign w:val="center"/>
            <w:hideMark/>
          </w:tcPr>
          <w:p w:rsidR="001F3E60" w:rsidRPr="00070489" w:rsidRDefault="001F3E60" w:rsidP="001F3E60">
            <w:pPr>
              <w:jc w:val="center"/>
              <w:rPr>
                <w:color w:val="000000"/>
                <w:sz w:val="16"/>
                <w:szCs w:val="16"/>
              </w:rPr>
            </w:pPr>
            <w:r w:rsidRPr="00070489">
              <w:rPr>
                <w:color w:val="000000"/>
                <w:sz w:val="16"/>
                <w:szCs w:val="16"/>
              </w:rPr>
              <w:t>8</w:t>
            </w:r>
          </w:p>
        </w:tc>
        <w:tc>
          <w:tcPr>
            <w:tcW w:w="9214" w:type="dxa"/>
            <w:gridSpan w:val="6"/>
            <w:tcBorders>
              <w:top w:val="dotted" w:sz="4" w:space="0" w:color="auto"/>
              <w:left w:val="nil"/>
              <w:bottom w:val="dotted" w:sz="4" w:space="0" w:color="auto"/>
              <w:right w:val="dotted" w:sz="4" w:space="0" w:color="auto"/>
            </w:tcBorders>
            <w:shd w:val="clear" w:color="000000" w:fill="D9D9D9"/>
            <w:hideMark/>
          </w:tcPr>
          <w:p w:rsidR="001F3E60" w:rsidRPr="00070489" w:rsidRDefault="001F3E60" w:rsidP="001F3E60">
            <w:pPr>
              <w:rPr>
                <w:color w:val="0D0D0D"/>
                <w:sz w:val="16"/>
                <w:szCs w:val="16"/>
              </w:rPr>
            </w:pPr>
            <w:r w:rsidRPr="00070489">
              <w:rPr>
                <w:color w:val="0D0D0D"/>
                <w:sz w:val="16"/>
                <w:szCs w:val="16"/>
              </w:rPr>
              <w:t>Стоимость реконструкции кабельной канализации (укладка дополнительных каналов в существующую трассу) рассчитывается аналогично стоимости строительства - по расценкам №№ 5.1,5.2,6.1,6.2,15.1,26.1,28.1,28.2,29.1,29.2,61,65 для первых двух  каналов  и 5.3,6.3,15.2,26.2,28.3,29.3 - для каждого последующего канала.</w:t>
            </w:r>
          </w:p>
        </w:tc>
      </w:tr>
      <w:tr w:rsidR="001F3E60" w:rsidRPr="00070489" w:rsidTr="001F3E60">
        <w:trPr>
          <w:trHeight w:val="9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000000" w:fill="FFFFFF"/>
            <w:vAlign w:val="center"/>
            <w:hideMark/>
          </w:tcPr>
          <w:p w:rsidR="001F3E60" w:rsidRPr="00070489" w:rsidRDefault="001F3E60" w:rsidP="001F3E60">
            <w:pPr>
              <w:jc w:val="center"/>
              <w:rPr>
                <w:color w:val="000000"/>
                <w:sz w:val="16"/>
                <w:szCs w:val="16"/>
              </w:rPr>
            </w:pPr>
            <w:r w:rsidRPr="00070489">
              <w:rPr>
                <w:color w:val="000000"/>
                <w:sz w:val="16"/>
                <w:szCs w:val="16"/>
              </w:rPr>
              <w:t>9</w:t>
            </w:r>
          </w:p>
        </w:tc>
        <w:tc>
          <w:tcPr>
            <w:tcW w:w="9214" w:type="dxa"/>
            <w:gridSpan w:val="6"/>
            <w:tcBorders>
              <w:top w:val="dotted" w:sz="4" w:space="0" w:color="auto"/>
              <w:left w:val="nil"/>
              <w:bottom w:val="dotted" w:sz="4" w:space="0" w:color="auto"/>
              <w:right w:val="dotted" w:sz="4" w:space="0" w:color="000000"/>
            </w:tcBorders>
            <w:shd w:val="clear" w:color="auto" w:fill="auto"/>
            <w:vAlign w:val="center"/>
            <w:hideMark/>
          </w:tcPr>
          <w:p w:rsidR="001F3E60" w:rsidRPr="00070489" w:rsidRDefault="001F3E60" w:rsidP="001F3E60">
            <w:pPr>
              <w:rPr>
                <w:color w:val="0D0D0D"/>
                <w:sz w:val="16"/>
                <w:szCs w:val="16"/>
              </w:rPr>
            </w:pPr>
            <w:r w:rsidRPr="00070489">
              <w:rPr>
                <w:color w:val="0D0D0D"/>
                <w:sz w:val="16"/>
                <w:szCs w:val="16"/>
              </w:rPr>
              <w:t xml:space="preserve">При </w:t>
            </w:r>
            <w:r w:rsidRPr="00070489">
              <w:rPr>
                <w:color w:val="FF0000"/>
                <w:sz w:val="16"/>
                <w:szCs w:val="16"/>
              </w:rPr>
              <w:t xml:space="preserve">строительстве ввода </w:t>
            </w:r>
            <w:r w:rsidRPr="00070489">
              <w:rPr>
                <w:color w:val="0D0D0D"/>
                <w:sz w:val="16"/>
                <w:szCs w:val="16"/>
              </w:rPr>
              <w:t>в здание в процессе реализации всех проектов, кроме FTTB, (кабельная канализация от магистрали до здания)  с учетом пробивки и заделки отверстий в фундаменте или стене применять расценки из стр-ва каб. канализации соотвествующего раздела. Для удобства использования соотвествующие УКВ для вводов уже расчитаны через УКВ канализации: для PON,P2P расценка № 16; для В2В расценки №№ 27,30. Ввод в здание по проектам FTTB рассчитывать по расценке 4.</w:t>
            </w:r>
          </w:p>
        </w:tc>
      </w:tr>
      <w:tr w:rsidR="001F3E60" w:rsidRPr="00070489" w:rsidTr="001F3E60">
        <w:trPr>
          <w:trHeight w:val="6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000000" w:fill="D9D9D9"/>
            <w:vAlign w:val="center"/>
            <w:hideMark/>
          </w:tcPr>
          <w:p w:rsidR="001F3E60" w:rsidRPr="00070489" w:rsidRDefault="001F3E60" w:rsidP="001F3E60">
            <w:pPr>
              <w:jc w:val="center"/>
              <w:rPr>
                <w:color w:val="000000"/>
                <w:sz w:val="16"/>
                <w:szCs w:val="16"/>
              </w:rPr>
            </w:pPr>
            <w:r w:rsidRPr="00070489">
              <w:rPr>
                <w:color w:val="000000"/>
                <w:sz w:val="16"/>
                <w:szCs w:val="16"/>
              </w:rPr>
              <w:t>10</w:t>
            </w:r>
          </w:p>
        </w:tc>
        <w:tc>
          <w:tcPr>
            <w:tcW w:w="9214" w:type="dxa"/>
            <w:gridSpan w:val="6"/>
            <w:tcBorders>
              <w:top w:val="dotted" w:sz="4" w:space="0" w:color="auto"/>
              <w:left w:val="nil"/>
              <w:bottom w:val="dotted" w:sz="4" w:space="0" w:color="auto"/>
              <w:right w:val="dotted" w:sz="4" w:space="0" w:color="auto"/>
            </w:tcBorders>
            <w:shd w:val="clear" w:color="000000" w:fill="D9D9D9"/>
            <w:hideMark/>
          </w:tcPr>
          <w:p w:rsidR="001F3E60" w:rsidRPr="00070489" w:rsidRDefault="001F3E60" w:rsidP="001F3E60">
            <w:pPr>
              <w:rPr>
                <w:color w:val="0D0D0D"/>
                <w:sz w:val="16"/>
                <w:szCs w:val="16"/>
              </w:rPr>
            </w:pPr>
            <w:r w:rsidRPr="00070489">
              <w:rPr>
                <w:color w:val="0D0D0D"/>
                <w:sz w:val="16"/>
                <w:szCs w:val="16"/>
              </w:rPr>
              <w:t>Стоимость строительства кабельной канализации из полиэтиленовых труб рассчитана для труб Д=110мм. В случае строительства кабельной канализации с применением труб Д=63мм  применять понижающие коэффициенты: к расценке  8.1 к= 0,94 , к расценкам 8.2 и 8.3  к=0,78</w:t>
            </w:r>
          </w:p>
        </w:tc>
      </w:tr>
      <w:tr w:rsidR="001F3E60" w:rsidRPr="00070489" w:rsidTr="001F3E60">
        <w:trPr>
          <w:trHeight w:val="645"/>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000000" w:fill="FFFFFF"/>
            <w:vAlign w:val="center"/>
            <w:hideMark/>
          </w:tcPr>
          <w:p w:rsidR="001F3E60" w:rsidRPr="00070489" w:rsidRDefault="001F3E60" w:rsidP="001F3E60">
            <w:pPr>
              <w:jc w:val="center"/>
              <w:rPr>
                <w:color w:val="000000"/>
                <w:sz w:val="16"/>
                <w:szCs w:val="16"/>
              </w:rPr>
            </w:pPr>
            <w:r w:rsidRPr="00070489">
              <w:rPr>
                <w:color w:val="000000"/>
                <w:sz w:val="16"/>
                <w:szCs w:val="16"/>
              </w:rPr>
              <w:t>11</w:t>
            </w:r>
          </w:p>
        </w:tc>
        <w:tc>
          <w:tcPr>
            <w:tcW w:w="9214" w:type="dxa"/>
            <w:gridSpan w:val="6"/>
            <w:tcBorders>
              <w:top w:val="dotted" w:sz="4" w:space="0" w:color="auto"/>
              <w:left w:val="nil"/>
              <w:bottom w:val="dotted" w:sz="4" w:space="0" w:color="auto"/>
              <w:right w:val="dotted" w:sz="4" w:space="0" w:color="000000"/>
            </w:tcBorders>
            <w:shd w:val="clear" w:color="000000" w:fill="FFFFFF"/>
            <w:vAlign w:val="center"/>
            <w:hideMark/>
          </w:tcPr>
          <w:p w:rsidR="001F3E60" w:rsidRPr="00070489" w:rsidRDefault="001F3E60" w:rsidP="001F3E60">
            <w:pPr>
              <w:rPr>
                <w:color w:val="0D0D0D"/>
                <w:sz w:val="16"/>
                <w:szCs w:val="16"/>
              </w:rPr>
            </w:pPr>
            <w:r w:rsidRPr="00070489">
              <w:rPr>
                <w:color w:val="0D0D0D"/>
                <w:sz w:val="16"/>
                <w:szCs w:val="16"/>
              </w:rPr>
              <w:t>Стоимость ГНБ тремя и более трубами рассчитывать, добавляя на каждую последующую трубу разницу в стоимости переходов двумя и одной трубой.</w:t>
            </w:r>
          </w:p>
        </w:tc>
      </w:tr>
      <w:tr w:rsidR="001F3E60" w:rsidRPr="00070489" w:rsidTr="001F3E60">
        <w:trPr>
          <w:trHeight w:val="6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000000" w:fill="D9D9D9"/>
            <w:vAlign w:val="center"/>
            <w:hideMark/>
          </w:tcPr>
          <w:p w:rsidR="001F3E60" w:rsidRPr="00070489" w:rsidRDefault="001F3E60" w:rsidP="001F3E60">
            <w:pPr>
              <w:jc w:val="center"/>
              <w:rPr>
                <w:color w:val="000000"/>
                <w:sz w:val="16"/>
                <w:szCs w:val="16"/>
              </w:rPr>
            </w:pPr>
            <w:r w:rsidRPr="00070489">
              <w:rPr>
                <w:color w:val="000000"/>
                <w:sz w:val="16"/>
                <w:szCs w:val="16"/>
              </w:rPr>
              <w:t>12</w:t>
            </w:r>
          </w:p>
        </w:tc>
        <w:tc>
          <w:tcPr>
            <w:tcW w:w="9214" w:type="dxa"/>
            <w:gridSpan w:val="6"/>
            <w:tcBorders>
              <w:top w:val="dotted" w:sz="4" w:space="0" w:color="auto"/>
              <w:left w:val="nil"/>
              <w:bottom w:val="dotted" w:sz="4" w:space="0" w:color="auto"/>
              <w:right w:val="dotted" w:sz="4" w:space="0" w:color="auto"/>
            </w:tcBorders>
            <w:shd w:val="clear" w:color="000000" w:fill="D9D9D9"/>
            <w:hideMark/>
          </w:tcPr>
          <w:p w:rsidR="001F3E60" w:rsidRPr="00070489" w:rsidRDefault="001F3E60" w:rsidP="001F3E60">
            <w:pPr>
              <w:rPr>
                <w:color w:val="0D0D0D"/>
                <w:sz w:val="16"/>
                <w:szCs w:val="16"/>
              </w:rPr>
            </w:pPr>
            <w:r w:rsidRPr="00070489">
              <w:rPr>
                <w:color w:val="0D0D0D"/>
                <w:sz w:val="16"/>
                <w:szCs w:val="16"/>
              </w:rPr>
              <w:t>При строительстве МСС, FTTC, ШПД для коттеджных поселков и при других видах строительства, кроме FTTB, стоимость прокладки магистральных  ВОЛС и ВОЛС на распределительных участках  рассчитывать по расценкам раздела 2. Стоимость строительства кабельной канализации - также по расценкам раздела 2.</w:t>
            </w:r>
          </w:p>
        </w:tc>
      </w:tr>
      <w:tr w:rsidR="001F3E60" w:rsidRPr="00070489" w:rsidTr="001F3E60">
        <w:trPr>
          <w:trHeight w:val="405"/>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D0D0D"/>
                <w:sz w:val="16"/>
                <w:szCs w:val="16"/>
              </w:rPr>
            </w:pPr>
          </w:p>
        </w:tc>
        <w:tc>
          <w:tcPr>
            <w:tcW w:w="666" w:type="dxa"/>
            <w:tcBorders>
              <w:top w:val="nil"/>
              <w:left w:val="dotted" w:sz="4" w:space="0" w:color="auto"/>
              <w:bottom w:val="dotted" w:sz="4" w:space="0" w:color="auto"/>
              <w:right w:val="dotted" w:sz="4" w:space="0" w:color="auto"/>
            </w:tcBorders>
            <w:shd w:val="clear" w:color="000000" w:fill="FFFFFF"/>
            <w:vAlign w:val="center"/>
            <w:hideMark/>
          </w:tcPr>
          <w:p w:rsidR="001F3E60" w:rsidRPr="00070489" w:rsidRDefault="001F3E60" w:rsidP="001F3E60">
            <w:pPr>
              <w:jc w:val="center"/>
              <w:rPr>
                <w:color w:val="000000"/>
                <w:sz w:val="16"/>
                <w:szCs w:val="16"/>
              </w:rPr>
            </w:pPr>
            <w:r w:rsidRPr="00070489">
              <w:rPr>
                <w:color w:val="000000"/>
                <w:sz w:val="16"/>
                <w:szCs w:val="16"/>
              </w:rPr>
              <w:t>13</w:t>
            </w:r>
          </w:p>
        </w:tc>
        <w:tc>
          <w:tcPr>
            <w:tcW w:w="9214" w:type="dxa"/>
            <w:gridSpan w:val="6"/>
            <w:tcBorders>
              <w:top w:val="dotted" w:sz="4" w:space="0" w:color="auto"/>
              <w:left w:val="nil"/>
              <w:bottom w:val="dotted" w:sz="4" w:space="0" w:color="auto"/>
              <w:right w:val="dotted" w:sz="4" w:space="0" w:color="auto"/>
            </w:tcBorders>
            <w:shd w:val="clear" w:color="auto" w:fill="auto"/>
            <w:vAlign w:val="center"/>
            <w:hideMark/>
          </w:tcPr>
          <w:p w:rsidR="001F3E60" w:rsidRPr="00070489" w:rsidRDefault="001F3E60" w:rsidP="001F3E60">
            <w:pPr>
              <w:rPr>
                <w:sz w:val="16"/>
                <w:szCs w:val="16"/>
              </w:rPr>
            </w:pPr>
            <w:r w:rsidRPr="00070489">
              <w:rPr>
                <w:sz w:val="16"/>
                <w:szCs w:val="16"/>
              </w:rPr>
              <w:t>Указанный в настоящих расценках размер "до" включает в себя этот размер / количество.</w:t>
            </w:r>
          </w:p>
        </w:tc>
      </w:tr>
      <w:tr w:rsidR="001F3E60" w:rsidRPr="00070489" w:rsidTr="001F3E60">
        <w:trPr>
          <w:trHeight w:val="6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sz w:val="16"/>
                <w:szCs w:val="16"/>
              </w:rPr>
            </w:pPr>
          </w:p>
        </w:tc>
        <w:tc>
          <w:tcPr>
            <w:tcW w:w="666" w:type="dxa"/>
            <w:tcBorders>
              <w:top w:val="nil"/>
              <w:left w:val="dotted" w:sz="4" w:space="0" w:color="auto"/>
              <w:bottom w:val="dotted" w:sz="4" w:space="0" w:color="auto"/>
              <w:right w:val="dotted" w:sz="4" w:space="0" w:color="auto"/>
            </w:tcBorders>
            <w:shd w:val="clear" w:color="000000" w:fill="D9D9D9"/>
            <w:vAlign w:val="center"/>
            <w:hideMark/>
          </w:tcPr>
          <w:p w:rsidR="001F3E60" w:rsidRPr="00070489" w:rsidRDefault="001F3E60" w:rsidP="001F3E60">
            <w:pPr>
              <w:jc w:val="center"/>
              <w:rPr>
                <w:color w:val="000000"/>
                <w:sz w:val="16"/>
                <w:szCs w:val="16"/>
              </w:rPr>
            </w:pPr>
            <w:r w:rsidRPr="00070489">
              <w:rPr>
                <w:color w:val="000000"/>
                <w:sz w:val="16"/>
                <w:szCs w:val="16"/>
              </w:rPr>
              <w:t>14</w:t>
            </w:r>
          </w:p>
        </w:tc>
        <w:tc>
          <w:tcPr>
            <w:tcW w:w="9214" w:type="dxa"/>
            <w:gridSpan w:val="6"/>
            <w:tcBorders>
              <w:top w:val="dotted" w:sz="4" w:space="0" w:color="auto"/>
              <w:left w:val="nil"/>
              <w:bottom w:val="nil"/>
              <w:right w:val="nil"/>
            </w:tcBorders>
            <w:shd w:val="clear" w:color="000000" w:fill="D9D9D9"/>
            <w:vAlign w:val="bottom"/>
            <w:hideMark/>
          </w:tcPr>
          <w:p w:rsidR="001F3E60" w:rsidRPr="00070489" w:rsidRDefault="001F3E60" w:rsidP="001F3E60">
            <w:pPr>
              <w:rPr>
                <w:color w:val="000000"/>
                <w:sz w:val="16"/>
                <w:szCs w:val="16"/>
              </w:rPr>
            </w:pPr>
            <w:r w:rsidRPr="00070489">
              <w:rPr>
                <w:color w:val="000000"/>
                <w:sz w:val="16"/>
                <w:szCs w:val="16"/>
              </w:rPr>
              <w:t xml:space="preserve">В разделе 1 состав работ по прокладке ВОЛС </w:t>
            </w:r>
            <w:r w:rsidRPr="00070489">
              <w:rPr>
                <w:b/>
                <w:bCs/>
                <w:color w:val="FF0000"/>
                <w:sz w:val="16"/>
                <w:szCs w:val="16"/>
              </w:rPr>
              <w:t>до 500 м</w:t>
            </w:r>
            <w:r w:rsidRPr="00070489">
              <w:rPr>
                <w:color w:val="000000"/>
                <w:sz w:val="16"/>
                <w:szCs w:val="16"/>
              </w:rPr>
              <w:t xml:space="preserve"> ,включеного в  расценки </w:t>
            </w:r>
            <w:r w:rsidRPr="00070489">
              <w:rPr>
                <w:b/>
                <w:bCs/>
                <w:color w:val="FF0000"/>
                <w:sz w:val="16"/>
                <w:szCs w:val="16"/>
              </w:rPr>
              <w:t>с №№ 1.1 до 2.10</w:t>
            </w:r>
            <w:r w:rsidRPr="00070489">
              <w:rPr>
                <w:color w:val="000000"/>
                <w:sz w:val="16"/>
                <w:szCs w:val="16"/>
              </w:rPr>
              <w:t>, соответствует составу работ по прокладке ВОК</w:t>
            </w:r>
            <w:r w:rsidRPr="00070489">
              <w:rPr>
                <w:b/>
                <w:bCs/>
                <w:color w:val="000000"/>
                <w:sz w:val="16"/>
                <w:szCs w:val="16"/>
              </w:rPr>
              <w:t xml:space="preserve"> свыше 500 м</w:t>
            </w:r>
            <w:r w:rsidRPr="00070489">
              <w:rPr>
                <w:color w:val="000000"/>
                <w:sz w:val="16"/>
                <w:szCs w:val="16"/>
              </w:rPr>
              <w:t xml:space="preserve">.в расценке </w:t>
            </w:r>
            <w:r w:rsidRPr="00070489">
              <w:rPr>
                <w:b/>
                <w:bCs/>
                <w:color w:val="FF0000"/>
                <w:sz w:val="16"/>
                <w:szCs w:val="16"/>
              </w:rPr>
              <w:t xml:space="preserve">№ 10 </w:t>
            </w:r>
            <w:r w:rsidRPr="00070489">
              <w:rPr>
                <w:color w:val="000000"/>
                <w:sz w:val="16"/>
                <w:szCs w:val="16"/>
              </w:rPr>
              <w:t>и учтен стоимостью 1 порта или 1 д/х в соотвествущей позиции.</w:t>
            </w:r>
          </w:p>
        </w:tc>
      </w:tr>
      <w:tr w:rsidR="001F3E60" w:rsidRPr="00070489" w:rsidTr="001F3E60">
        <w:trPr>
          <w:trHeight w:val="54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00000"/>
                <w:sz w:val="16"/>
                <w:szCs w:val="16"/>
              </w:rPr>
            </w:pPr>
          </w:p>
        </w:tc>
        <w:tc>
          <w:tcPr>
            <w:tcW w:w="666" w:type="dxa"/>
            <w:tcBorders>
              <w:top w:val="nil"/>
              <w:left w:val="dotted" w:sz="4" w:space="0" w:color="auto"/>
              <w:bottom w:val="dotted" w:sz="4" w:space="0" w:color="auto"/>
              <w:right w:val="dotted" w:sz="4" w:space="0" w:color="auto"/>
            </w:tcBorders>
            <w:shd w:val="clear" w:color="000000" w:fill="FFFFFF"/>
            <w:vAlign w:val="center"/>
            <w:hideMark/>
          </w:tcPr>
          <w:p w:rsidR="001F3E60" w:rsidRPr="00070489" w:rsidRDefault="001F3E60" w:rsidP="001F3E60">
            <w:pPr>
              <w:jc w:val="center"/>
              <w:rPr>
                <w:color w:val="000000"/>
                <w:sz w:val="16"/>
                <w:szCs w:val="16"/>
              </w:rPr>
            </w:pPr>
            <w:r w:rsidRPr="00070489">
              <w:rPr>
                <w:color w:val="000000"/>
                <w:sz w:val="16"/>
                <w:szCs w:val="16"/>
              </w:rPr>
              <w:t>15</w:t>
            </w:r>
          </w:p>
        </w:tc>
        <w:tc>
          <w:tcPr>
            <w:tcW w:w="9214" w:type="dxa"/>
            <w:gridSpan w:val="6"/>
            <w:tcBorders>
              <w:top w:val="dotted" w:sz="4" w:space="0" w:color="auto"/>
              <w:left w:val="dotted" w:sz="4" w:space="0" w:color="auto"/>
              <w:bottom w:val="nil"/>
              <w:right w:val="dotted" w:sz="4" w:space="0" w:color="000000"/>
            </w:tcBorders>
            <w:shd w:val="clear" w:color="auto" w:fill="auto"/>
            <w:vAlign w:val="bottom"/>
            <w:hideMark/>
          </w:tcPr>
          <w:p w:rsidR="001F3E60" w:rsidRPr="00070489" w:rsidRDefault="001F3E60" w:rsidP="001F3E60">
            <w:pPr>
              <w:rPr>
                <w:color w:val="000000"/>
                <w:sz w:val="16"/>
                <w:szCs w:val="16"/>
              </w:rPr>
            </w:pPr>
            <w:r w:rsidRPr="00070489">
              <w:rPr>
                <w:color w:val="000000"/>
                <w:sz w:val="16"/>
                <w:szCs w:val="16"/>
              </w:rPr>
              <w:t xml:space="preserve">При перебивке (замене ) существующего кабельногго колодца в рамках </w:t>
            </w:r>
            <w:r w:rsidRPr="00070489">
              <w:rPr>
                <w:color w:val="FF0000"/>
                <w:sz w:val="16"/>
                <w:szCs w:val="16"/>
              </w:rPr>
              <w:t xml:space="preserve">любых проектов, кроме В2В, </w:t>
            </w:r>
            <w:r w:rsidRPr="00070489">
              <w:rPr>
                <w:color w:val="000000"/>
                <w:sz w:val="16"/>
                <w:szCs w:val="16"/>
              </w:rPr>
              <w:t xml:space="preserve">использовать расценки № 8 ( в т.ч. и №№ 8.1,8.2,8.3,8.4 )  </w:t>
            </w:r>
            <w:r w:rsidRPr="00070489">
              <w:rPr>
                <w:color w:val="FF0000"/>
                <w:sz w:val="16"/>
                <w:szCs w:val="16"/>
              </w:rPr>
              <w:t>"Стоимость перебивки колодца ККС (полный комплекс работ)"</w:t>
            </w:r>
          </w:p>
        </w:tc>
      </w:tr>
      <w:tr w:rsidR="001F3E60" w:rsidRPr="00070489" w:rsidTr="001F3E60">
        <w:trPr>
          <w:trHeight w:val="735"/>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00000"/>
                <w:sz w:val="16"/>
                <w:szCs w:val="16"/>
              </w:rPr>
            </w:pPr>
          </w:p>
        </w:tc>
        <w:tc>
          <w:tcPr>
            <w:tcW w:w="666" w:type="dxa"/>
            <w:vMerge w:val="restart"/>
            <w:tcBorders>
              <w:top w:val="nil"/>
              <w:left w:val="dotted" w:sz="4" w:space="0" w:color="auto"/>
              <w:bottom w:val="dotted" w:sz="4" w:space="0" w:color="000000"/>
              <w:right w:val="dotted" w:sz="4" w:space="0" w:color="auto"/>
            </w:tcBorders>
            <w:shd w:val="clear" w:color="000000" w:fill="D9D9D9"/>
            <w:vAlign w:val="center"/>
            <w:hideMark/>
          </w:tcPr>
          <w:p w:rsidR="001F3E60" w:rsidRPr="00070489" w:rsidRDefault="001F3E60" w:rsidP="001F3E60">
            <w:pPr>
              <w:jc w:val="center"/>
              <w:rPr>
                <w:color w:val="000000"/>
                <w:sz w:val="16"/>
                <w:szCs w:val="16"/>
              </w:rPr>
            </w:pPr>
            <w:r w:rsidRPr="00070489">
              <w:rPr>
                <w:color w:val="000000"/>
                <w:sz w:val="16"/>
                <w:szCs w:val="16"/>
              </w:rPr>
              <w:t>16</w:t>
            </w:r>
          </w:p>
        </w:tc>
        <w:tc>
          <w:tcPr>
            <w:tcW w:w="9214" w:type="dxa"/>
            <w:gridSpan w:val="6"/>
            <w:tcBorders>
              <w:top w:val="dotted" w:sz="4" w:space="0" w:color="auto"/>
              <w:left w:val="dotted" w:sz="4" w:space="0" w:color="auto"/>
              <w:bottom w:val="nil"/>
              <w:right w:val="dotted" w:sz="4" w:space="0" w:color="000000"/>
            </w:tcBorders>
            <w:shd w:val="clear" w:color="000000" w:fill="D9D9D9"/>
            <w:hideMark/>
          </w:tcPr>
          <w:p w:rsidR="001F3E60" w:rsidRPr="00070489" w:rsidRDefault="001F3E60" w:rsidP="001F3E60">
            <w:pPr>
              <w:rPr>
                <w:color w:val="000000"/>
                <w:sz w:val="16"/>
                <w:szCs w:val="16"/>
              </w:rPr>
            </w:pPr>
            <w:r w:rsidRPr="00070489">
              <w:rPr>
                <w:noProof/>
                <w:color w:val="000000"/>
                <w:sz w:val="16"/>
                <w:szCs w:val="16"/>
              </w:rPr>
              <mc:AlternateContent>
                <mc:Choice Requires="wps">
                  <w:drawing>
                    <wp:anchor distT="0" distB="0" distL="114300" distR="114300" simplePos="0" relativeHeight="251662336" behindDoc="0" locked="0" layoutInCell="1" allowOverlap="1" wp14:anchorId="5104AEE0" wp14:editId="3BB5A470">
                      <wp:simplePos x="0" y="0"/>
                      <wp:positionH relativeFrom="column">
                        <wp:posOffset>1530350</wp:posOffset>
                      </wp:positionH>
                      <wp:positionV relativeFrom="paragraph">
                        <wp:posOffset>323850</wp:posOffset>
                      </wp:positionV>
                      <wp:extent cx="2781300" cy="22860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2781300" cy="2286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F3E60" w:rsidRPr="003068E4" w:rsidRDefault="001F3E60" w:rsidP="001F3E60">
                                  <w:pPr>
                                    <w:pStyle w:val="af3"/>
                                    <w:spacing w:before="0" w:beforeAutospacing="0" w:after="0" w:afterAutospacing="0"/>
                                  </w:pPr>
                                  <w:permStart w:id="1233743487" w:edGrp="everyone"/>
                                  <w:r w:rsidRPr="003068E4">
                                    <w:rPr>
                                      <w:rFonts w:asciiTheme="minorHAnsi" w:hAnsi="Calibri" w:cstheme="minorBidi"/>
                                      <w:i/>
                                      <w:iCs/>
                                      <w:color w:val="2E74B5" w:themeColor="accent1" w:themeShade="BF"/>
                                      <w:lang w:val="en-US"/>
                                    </w:rPr>
                                    <w:t>L</w:t>
                                  </w:r>
                                  <w:r w:rsidRPr="003068E4">
                                    <w:rPr>
                                      <w:rFonts w:asciiTheme="minorHAnsi" w:hAnsi="Calibri" w:cstheme="minorBidi"/>
                                      <w:i/>
                                      <w:iCs/>
                                      <w:color w:val="2E74B5" w:themeColor="accent1" w:themeShade="BF"/>
                                    </w:rPr>
                                    <w:t xml:space="preserve"> опр.</w:t>
                                  </w:r>
                                  <m:oMath>
                                    <m:r>
                                      <w:rPr>
                                        <w:rFonts w:ascii="Cambria Math" w:hAnsi="Cambria Math" w:cstheme="minorBidi"/>
                                        <w:color w:val="2E74B5" w:themeColor="accent1" w:themeShade="BF"/>
                                      </w:rPr>
                                      <m:t>=(</m:t>
                                    </m:r>
                                    <m:nary>
                                      <m:naryPr>
                                        <m:chr m:val="∑"/>
                                        <m:ctrlPr>
                                          <w:rPr>
                                            <w:rFonts w:ascii="Cambria Math" w:eastAsiaTheme="minorEastAsia" w:hAnsi="Cambria Math" w:cstheme="minorBidi"/>
                                            <w:i/>
                                            <w:iCs/>
                                            <w:color w:val="2E74B5" w:themeColor="accent1" w:themeShade="BF"/>
                                            <w:lang w:val="en-US"/>
                                          </w:rPr>
                                        </m:ctrlPr>
                                      </m:naryPr>
                                      <m:sub>
                                        <m:r>
                                          <w:rPr>
                                            <w:rFonts w:ascii="Cambria Math" w:hAnsi="Cambria Math" w:cstheme="minorBidi"/>
                                            <w:color w:val="2E74B5" w:themeColor="accent1" w:themeShade="BF"/>
                                            <w:lang w:val="en-US"/>
                                          </w:rPr>
                                          <m:t>k</m:t>
                                        </m:r>
                                        <m:r>
                                          <w:rPr>
                                            <w:rFonts w:ascii="Cambria Math" w:hAnsi="Cambria Math" w:cstheme="minorBidi"/>
                                            <w:color w:val="2E74B5" w:themeColor="accent1" w:themeShade="BF"/>
                                          </w:rPr>
                                          <m:t>=1</m:t>
                                        </m:r>
                                      </m:sub>
                                      <m:sup>
                                        <m:r>
                                          <w:rPr>
                                            <w:rFonts w:ascii="Cambria Math" w:hAnsi="Cambria Math" w:cstheme="minorBidi"/>
                                            <w:color w:val="2E74B5" w:themeColor="accent1" w:themeShade="BF"/>
                                            <w:lang w:val="en-US"/>
                                          </w:rPr>
                                          <m:t>n</m:t>
                                        </m:r>
                                      </m:sup>
                                      <m:e>
                                        <m:r>
                                          <w:rPr>
                                            <w:rFonts w:ascii="Cambria Math" w:hAnsi="Cambria Math" w:cstheme="minorBidi"/>
                                            <w:color w:val="2E74B5" w:themeColor="accent1" w:themeShade="BF"/>
                                          </w:rPr>
                                          <m:t> </m:t>
                                        </m:r>
                                        <m:sSub>
                                          <m:sSubPr>
                                            <m:ctrlPr>
                                              <w:rPr>
                                                <w:rFonts w:ascii="Cambria Math" w:eastAsiaTheme="minorEastAsia" w:hAnsi="Cambria Math" w:cstheme="minorBidi"/>
                                                <w:i/>
                                                <w:iCs/>
                                                <w:color w:val="2E74B5" w:themeColor="accent1" w:themeShade="BF"/>
                                                <w:lang w:val="en-US"/>
                                              </w:rPr>
                                            </m:ctrlPr>
                                          </m:sSubPr>
                                          <m:e>
                                            <m:r>
                                              <w:rPr>
                                                <w:rFonts w:ascii="Cambria Math" w:hAnsi="Cambria Math" w:cstheme="minorBidi"/>
                                                <w:color w:val="2E74B5" w:themeColor="accent1" w:themeShade="BF"/>
                                                <w:lang w:val="en-US"/>
                                              </w:rPr>
                                              <m:t>L</m:t>
                                            </m:r>
                                          </m:e>
                                          <m:sub>
                                            <m:r>
                                              <w:rPr>
                                                <w:rFonts w:ascii="Cambria Math" w:hAnsi="Cambria Math" w:cstheme="minorBidi"/>
                                                <w:color w:val="2E74B5" w:themeColor="accent1" w:themeShade="BF"/>
                                                <w:lang w:val="en-US"/>
                                              </w:rPr>
                                              <m:t>k</m:t>
                                            </m:r>
                                          </m:sub>
                                        </m:sSub>
                                        <m:r>
                                          <w:rPr>
                                            <w:rFonts w:ascii="Cambria Math" w:hAnsi="Cambria Math" w:cstheme="minorBidi"/>
                                            <w:color w:val="2E74B5" w:themeColor="accent1" w:themeShade="BF"/>
                                            <w:lang w:val="en-US"/>
                                          </w:rPr>
                                          <m:t> </m:t>
                                        </m:r>
                                        <m:r>
                                          <w:rPr>
                                            <w:rFonts w:ascii="Cambria Math" w:hAnsi="Cambria Math" w:cstheme="minorBidi"/>
                                            <w:color w:val="2E74B5" w:themeColor="accent1" w:themeShade="BF"/>
                                          </w:rPr>
                                          <m:t>+</m:t>
                                        </m:r>
                                        <m:sSub>
                                          <m:sSubPr>
                                            <m:ctrlPr>
                                              <w:rPr>
                                                <w:rFonts w:ascii="Cambria Math" w:eastAsiaTheme="minorEastAsia" w:hAnsi="Cambria Math" w:cstheme="minorBidi"/>
                                                <w:i/>
                                                <w:iCs/>
                                                <w:color w:val="2E74B5" w:themeColor="accent1" w:themeShade="BF"/>
                                                <w:lang w:val="en-US"/>
                                              </w:rPr>
                                            </m:ctrlPr>
                                          </m:sSubPr>
                                          <m:e>
                                            <m:r>
                                              <w:rPr>
                                                <w:rFonts w:ascii="Cambria Math" w:hAnsi="Cambria Math" w:cstheme="minorBidi"/>
                                                <w:color w:val="2E74B5" w:themeColor="accent1" w:themeShade="BF"/>
                                                <w:lang w:val="en-US"/>
                                              </w:rPr>
                                              <m:t>L</m:t>
                                            </m:r>
                                          </m:e>
                                          <m:sub>
                                            <m:r>
                                              <w:rPr>
                                                <w:rFonts w:ascii="Cambria Math" w:hAnsi="Cambria Math" w:cstheme="minorBidi"/>
                                                <w:color w:val="2E74B5" w:themeColor="accent1" w:themeShade="BF"/>
                                              </w:rPr>
                                              <m:t>осн. </m:t>
                                            </m:r>
                                          </m:sub>
                                        </m:sSub>
                                        <m:r>
                                          <w:rPr>
                                            <w:rFonts w:ascii="Cambria Math" w:hAnsi="Cambria Math" w:cstheme="minorBidi"/>
                                            <w:color w:val="2E74B5" w:themeColor="accent1" w:themeShade="BF"/>
                                          </w:rPr>
                                          <m:t>)-500</m:t>
                                        </m:r>
                                        <m:r>
                                          <w:rPr>
                                            <w:rFonts w:ascii="Cambria Math" w:eastAsia="Cambria Math" w:hAnsi="Cambria Math" w:cstheme="minorBidi"/>
                                            <w:color w:val="2E74B5" w:themeColor="accent1" w:themeShade="BF"/>
                                          </w:rPr>
                                          <m:t>∙</m:t>
                                        </m:r>
                                        <m:r>
                                          <w:rPr>
                                            <w:rFonts w:ascii="Cambria Math" w:eastAsia="Cambria Math" w:hAnsi="Cambria Math" w:cstheme="minorBidi"/>
                                            <w:color w:val="2E74B5" w:themeColor="accent1" w:themeShade="BF"/>
                                            <w:lang w:val="en-US"/>
                                          </w:rPr>
                                          <m:t>n</m:t>
                                        </m:r>
                                      </m:e>
                                    </m:nary>
                                  </m:oMath>
                                  <w:permEnd w:id="1233743487"/>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5104AEE0" id="_x0000_t202" coordsize="21600,21600" o:spt="202" path="m,l,21600r21600,l21600,xe">
                      <v:stroke joinstyle="miter"/>
                      <v:path gradientshapeok="t" o:connecttype="rect"/>
                    </v:shapetype>
                    <v:shape id="Надпись 3" o:spid="_x0000_s1026" type="#_x0000_t202" style="position:absolute;margin-left:120.5pt;margin-top:25.5pt;width:219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" filled="f" stroked="f">
                      <v:textbox style="mso-fit-shape-to-text:t" inset="0,0,0,0">
                        <w:txbxContent>
                          <w:p w:rsidR="001F3E60" w:rsidRPr="003068E4" w:rsidRDefault="001F3E60" w:rsidP="001F3E60">
                            <w:pPr>
                              <w:pStyle w:val="af3"/>
                              <w:spacing w:before="0" w:beforeAutospacing="0" w:after="0" w:afterAutospacing="0"/>
                            </w:pPr>
                            <w:permStart w:id="1233743487" w:edGrp="everyone"/>
                            <w:r w:rsidRPr="003068E4">
                              <w:rPr>
                                <w:rFonts w:asciiTheme="minorHAnsi" w:hAnsi="Calibri" w:cstheme="minorBidi"/>
                                <w:i/>
                                <w:iCs/>
                                <w:color w:val="2E74B5" w:themeColor="accent1" w:themeShade="BF"/>
                                <w:lang w:val="en-US"/>
                              </w:rPr>
                              <w:t>L</w:t>
                            </w:r>
                            <w:r w:rsidRPr="003068E4">
                              <w:rPr>
                                <w:rFonts w:asciiTheme="minorHAnsi" w:hAnsi="Calibri" w:cstheme="minorBidi"/>
                                <w:i/>
                                <w:iCs/>
                                <w:color w:val="2E74B5" w:themeColor="accent1" w:themeShade="BF"/>
                              </w:rPr>
                              <w:t xml:space="preserve"> опр.</w:t>
                            </w:r>
                            <m:oMath>
                              <m:r>
                                <w:rPr>
                                  <w:rFonts w:ascii="Cambria Math" w:hAnsi="Cambria Math" w:cstheme="minorBidi"/>
                                  <w:color w:val="2E74B5" w:themeColor="accent1" w:themeShade="BF"/>
                                </w:rPr>
                                <m:t>=(</m:t>
                              </m:r>
                              <m:nary>
                                <m:naryPr>
                                  <m:chr m:val="∑"/>
                                  <m:ctrlPr>
                                    <w:rPr>
                                      <w:rFonts w:ascii="Cambria Math" w:eastAsiaTheme="minorEastAsia" w:hAnsi="Cambria Math" w:cstheme="minorBidi"/>
                                      <w:i/>
                                      <w:iCs/>
                                      <w:color w:val="2E74B5" w:themeColor="accent1" w:themeShade="BF"/>
                                      <w:lang w:val="en-US"/>
                                    </w:rPr>
                                  </m:ctrlPr>
                                </m:naryPr>
                                <m:sub>
                                  <m:r>
                                    <w:rPr>
                                      <w:rFonts w:ascii="Cambria Math" w:hAnsi="Cambria Math" w:cstheme="minorBidi"/>
                                      <w:color w:val="2E74B5" w:themeColor="accent1" w:themeShade="BF"/>
                                      <w:lang w:val="en-US"/>
                                    </w:rPr>
                                    <m:t>k</m:t>
                                  </m:r>
                                  <m:r>
                                    <w:rPr>
                                      <w:rFonts w:ascii="Cambria Math" w:hAnsi="Cambria Math" w:cstheme="minorBidi"/>
                                      <w:color w:val="2E74B5" w:themeColor="accent1" w:themeShade="BF"/>
                                    </w:rPr>
                                    <m:t>=1</m:t>
                                  </m:r>
                                </m:sub>
                                <m:sup>
                                  <m:r>
                                    <w:rPr>
                                      <w:rFonts w:ascii="Cambria Math" w:hAnsi="Cambria Math" w:cstheme="minorBidi"/>
                                      <w:color w:val="2E74B5" w:themeColor="accent1" w:themeShade="BF"/>
                                      <w:lang w:val="en-US"/>
                                    </w:rPr>
                                    <m:t>n</m:t>
                                  </m:r>
                                </m:sup>
                                <m:e>
                                  <m:r>
                                    <w:rPr>
                                      <w:rFonts w:ascii="Cambria Math" w:hAnsi="Cambria Math" w:cstheme="minorBidi"/>
                                      <w:color w:val="2E74B5" w:themeColor="accent1" w:themeShade="BF"/>
                                    </w:rPr>
                                    <m:t> </m:t>
                                  </m:r>
                                  <m:sSub>
                                    <m:sSubPr>
                                      <m:ctrlPr>
                                        <w:rPr>
                                          <w:rFonts w:ascii="Cambria Math" w:eastAsiaTheme="minorEastAsia" w:hAnsi="Cambria Math" w:cstheme="minorBidi"/>
                                          <w:i/>
                                          <w:iCs/>
                                          <w:color w:val="2E74B5" w:themeColor="accent1" w:themeShade="BF"/>
                                          <w:lang w:val="en-US"/>
                                        </w:rPr>
                                      </m:ctrlPr>
                                    </m:sSubPr>
                                    <m:e>
                                      <m:r>
                                        <w:rPr>
                                          <w:rFonts w:ascii="Cambria Math" w:hAnsi="Cambria Math" w:cstheme="minorBidi"/>
                                          <w:color w:val="2E74B5" w:themeColor="accent1" w:themeShade="BF"/>
                                          <w:lang w:val="en-US"/>
                                        </w:rPr>
                                        <m:t>L</m:t>
                                      </m:r>
                                    </m:e>
                                    <m:sub>
                                      <m:r>
                                        <w:rPr>
                                          <w:rFonts w:ascii="Cambria Math" w:hAnsi="Cambria Math" w:cstheme="minorBidi"/>
                                          <w:color w:val="2E74B5" w:themeColor="accent1" w:themeShade="BF"/>
                                          <w:lang w:val="en-US"/>
                                        </w:rPr>
                                        <m:t>k</m:t>
                                      </m:r>
                                    </m:sub>
                                  </m:sSub>
                                  <m:r>
                                    <w:rPr>
                                      <w:rFonts w:ascii="Cambria Math" w:hAnsi="Cambria Math" w:cstheme="minorBidi"/>
                                      <w:color w:val="2E74B5" w:themeColor="accent1" w:themeShade="BF"/>
                                      <w:lang w:val="en-US"/>
                                    </w:rPr>
                                    <m:t> </m:t>
                                  </m:r>
                                  <m:r>
                                    <w:rPr>
                                      <w:rFonts w:ascii="Cambria Math" w:hAnsi="Cambria Math" w:cstheme="minorBidi"/>
                                      <w:color w:val="2E74B5" w:themeColor="accent1" w:themeShade="BF"/>
                                    </w:rPr>
                                    <m:t>+</m:t>
                                  </m:r>
                                  <m:sSub>
                                    <m:sSubPr>
                                      <m:ctrlPr>
                                        <w:rPr>
                                          <w:rFonts w:ascii="Cambria Math" w:eastAsiaTheme="minorEastAsia" w:hAnsi="Cambria Math" w:cstheme="minorBidi"/>
                                          <w:i/>
                                          <w:iCs/>
                                          <w:color w:val="2E74B5" w:themeColor="accent1" w:themeShade="BF"/>
                                          <w:lang w:val="en-US"/>
                                        </w:rPr>
                                      </m:ctrlPr>
                                    </m:sSubPr>
                                    <m:e>
                                      <m:r>
                                        <w:rPr>
                                          <w:rFonts w:ascii="Cambria Math" w:hAnsi="Cambria Math" w:cstheme="minorBidi"/>
                                          <w:color w:val="2E74B5" w:themeColor="accent1" w:themeShade="BF"/>
                                          <w:lang w:val="en-US"/>
                                        </w:rPr>
                                        <m:t>L</m:t>
                                      </m:r>
                                    </m:e>
                                    <m:sub>
                                      <m:r>
                                        <w:rPr>
                                          <w:rFonts w:ascii="Cambria Math" w:hAnsi="Cambria Math" w:cstheme="minorBidi"/>
                                          <w:color w:val="2E74B5" w:themeColor="accent1" w:themeShade="BF"/>
                                        </w:rPr>
                                        <m:t>осн. </m:t>
                                      </m:r>
                                    </m:sub>
                                  </m:sSub>
                                  <m:r>
                                    <w:rPr>
                                      <w:rFonts w:ascii="Cambria Math" w:hAnsi="Cambria Math" w:cstheme="minorBidi"/>
                                      <w:color w:val="2E74B5" w:themeColor="accent1" w:themeShade="BF"/>
                                    </w:rPr>
                                    <m:t>)-500</m:t>
                                  </m:r>
                                  <m:r>
                                    <w:rPr>
                                      <w:rFonts w:ascii="Cambria Math" w:eastAsia="Cambria Math" w:hAnsi="Cambria Math" w:cstheme="minorBidi"/>
                                      <w:color w:val="2E74B5" w:themeColor="accent1" w:themeShade="BF"/>
                                    </w:rPr>
                                    <m:t>∙</m:t>
                                  </m:r>
                                  <m:r>
                                    <w:rPr>
                                      <w:rFonts w:ascii="Cambria Math" w:eastAsia="Cambria Math" w:hAnsi="Cambria Math" w:cstheme="minorBidi"/>
                                      <w:color w:val="2E74B5" w:themeColor="accent1" w:themeShade="BF"/>
                                      <w:lang w:val="en-US"/>
                                    </w:rPr>
                                    <m:t>n</m:t>
                                  </m:r>
                                </m:e>
                              </m:nary>
                            </m:oMath>
                            <w:permEnd w:id="1233743487"/>
                          </w:p>
                        </w:txbxContent>
                      </v:textbox>
                    </v:shape>
                  </w:pict>
                </mc:Fallback>
              </mc:AlternateContent>
            </w:r>
            <w:r w:rsidRPr="00070489">
              <w:rPr>
                <w:color w:val="000000"/>
                <w:sz w:val="16"/>
                <w:szCs w:val="16"/>
              </w:rPr>
              <w:t>Количество метров ВОК,превышающее 500 м на дом в кластере ШПД,определяется как разница между суммой длин всех ВОК на данной оптической магистрали  и прозведением количества подключаемых домов на 500 м.</w:t>
            </w:r>
          </w:p>
        </w:tc>
      </w:tr>
      <w:tr w:rsidR="001F3E60" w:rsidRPr="00070489" w:rsidTr="001F3E60">
        <w:trPr>
          <w:trHeight w:val="24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00000"/>
                <w:sz w:val="16"/>
                <w:szCs w:val="16"/>
              </w:rPr>
            </w:pPr>
          </w:p>
        </w:tc>
        <w:tc>
          <w:tcPr>
            <w:tcW w:w="666" w:type="dxa"/>
            <w:vMerge/>
            <w:tcBorders>
              <w:top w:val="nil"/>
              <w:left w:val="dotted" w:sz="4" w:space="0" w:color="auto"/>
              <w:bottom w:val="dotted" w:sz="4" w:space="0" w:color="000000"/>
              <w:right w:val="dotted" w:sz="4" w:space="0" w:color="auto"/>
            </w:tcBorders>
            <w:vAlign w:val="center"/>
            <w:hideMark/>
          </w:tcPr>
          <w:p w:rsidR="001F3E60" w:rsidRPr="00070489" w:rsidRDefault="001F3E60" w:rsidP="001F3E60">
            <w:pPr>
              <w:rPr>
                <w:color w:val="000000"/>
                <w:sz w:val="16"/>
                <w:szCs w:val="16"/>
              </w:rPr>
            </w:pPr>
          </w:p>
        </w:tc>
        <w:tc>
          <w:tcPr>
            <w:tcW w:w="1702" w:type="dxa"/>
            <w:tcBorders>
              <w:top w:val="nil"/>
              <w:left w:val="dotted" w:sz="4" w:space="0" w:color="auto"/>
              <w:bottom w:val="nil"/>
              <w:right w:val="nil"/>
            </w:tcBorders>
            <w:shd w:val="clear" w:color="000000" w:fill="D9D9D9"/>
            <w:vAlign w:val="bottom"/>
            <w:hideMark/>
          </w:tcPr>
          <w:p w:rsidR="001F3E60" w:rsidRPr="00070489" w:rsidRDefault="001F3E60" w:rsidP="001F3E60">
            <w:pPr>
              <w:rPr>
                <w:color w:val="000000"/>
                <w:sz w:val="16"/>
                <w:szCs w:val="16"/>
              </w:rPr>
            </w:pPr>
            <w:r w:rsidRPr="00070489">
              <w:rPr>
                <w:color w:val="000000"/>
                <w:sz w:val="16"/>
                <w:szCs w:val="16"/>
              </w:rPr>
              <w:t>где,</w:t>
            </w:r>
          </w:p>
        </w:tc>
        <w:tc>
          <w:tcPr>
            <w:tcW w:w="918" w:type="dxa"/>
            <w:tcBorders>
              <w:top w:val="nil"/>
              <w:left w:val="nil"/>
              <w:bottom w:val="nil"/>
              <w:right w:val="nil"/>
            </w:tcBorders>
            <w:shd w:val="clear" w:color="000000" w:fill="D9D9D9"/>
            <w:hideMark/>
          </w:tcPr>
          <w:p w:rsidR="001F3E60" w:rsidRPr="00070489" w:rsidRDefault="001F3E60" w:rsidP="001F3E60">
            <w:pPr>
              <w:rPr>
                <w:color w:val="000000"/>
                <w:sz w:val="16"/>
                <w:szCs w:val="16"/>
              </w:rPr>
            </w:pPr>
            <w:r w:rsidRPr="00070489">
              <w:rPr>
                <w:color w:val="000000"/>
                <w:sz w:val="16"/>
                <w:szCs w:val="16"/>
              </w:rPr>
              <w:t> </w:t>
            </w:r>
          </w:p>
        </w:tc>
        <w:tc>
          <w:tcPr>
            <w:tcW w:w="1490" w:type="dxa"/>
            <w:tcBorders>
              <w:top w:val="nil"/>
              <w:left w:val="nil"/>
              <w:bottom w:val="nil"/>
              <w:right w:val="nil"/>
            </w:tcBorders>
            <w:shd w:val="clear" w:color="000000" w:fill="D9D9D9"/>
            <w:hideMark/>
          </w:tcPr>
          <w:p w:rsidR="001F3E60" w:rsidRPr="00070489" w:rsidRDefault="001F3E60" w:rsidP="001F3E60">
            <w:pPr>
              <w:rPr>
                <w:color w:val="000000"/>
                <w:sz w:val="16"/>
                <w:szCs w:val="16"/>
              </w:rPr>
            </w:pPr>
            <w:r w:rsidRPr="00070489">
              <w:rPr>
                <w:color w:val="000000"/>
                <w:sz w:val="16"/>
                <w:szCs w:val="16"/>
              </w:rPr>
              <w:t> </w:t>
            </w:r>
          </w:p>
        </w:tc>
        <w:tc>
          <w:tcPr>
            <w:tcW w:w="2622" w:type="dxa"/>
            <w:tcBorders>
              <w:top w:val="nil"/>
              <w:left w:val="nil"/>
              <w:bottom w:val="nil"/>
              <w:right w:val="nil"/>
            </w:tcBorders>
            <w:shd w:val="clear" w:color="000000" w:fill="D9D9D9"/>
            <w:hideMark/>
          </w:tcPr>
          <w:p w:rsidR="001F3E60" w:rsidRPr="00070489" w:rsidRDefault="001F3E60" w:rsidP="001F3E60">
            <w:pPr>
              <w:rPr>
                <w:color w:val="000000"/>
                <w:sz w:val="16"/>
                <w:szCs w:val="16"/>
              </w:rPr>
            </w:pPr>
            <w:r w:rsidRPr="00070489">
              <w:rPr>
                <w:color w:val="000000"/>
                <w:sz w:val="16"/>
                <w:szCs w:val="16"/>
              </w:rPr>
              <w:t> </w:t>
            </w:r>
          </w:p>
        </w:tc>
        <w:tc>
          <w:tcPr>
            <w:tcW w:w="1207" w:type="dxa"/>
            <w:tcBorders>
              <w:top w:val="nil"/>
              <w:left w:val="nil"/>
              <w:bottom w:val="nil"/>
              <w:right w:val="nil"/>
            </w:tcBorders>
            <w:shd w:val="clear" w:color="000000" w:fill="D9D9D9"/>
            <w:hideMark/>
          </w:tcPr>
          <w:p w:rsidR="001F3E60" w:rsidRPr="00070489" w:rsidRDefault="001F3E60" w:rsidP="001F3E60">
            <w:pPr>
              <w:rPr>
                <w:color w:val="000000"/>
                <w:sz w:val="16"/>
                <w:szCs w:val="16"/>
              </w:rPr>
            </w:pPr>
            <w:r w:rsidRPr="00070489">
              <w:rPr>
                <w:color w:val="000000"/>
                <w:sz w:val="16"/>
                <w:szCs w:val="16"/>
              </w:rPr>
              <w:t> </w:t>
            </w:r>
          </w:p>
        </w:tc>
        <w:tc>
          <w:tcPr>
            <w:tcW w:w="1275" w:type="dxa"/>
            <w:tcBorders>
              <w:top w:val="nil"/>
              <w:left w:val="nil"/>
              <w:bottom w:val="nil"/>
              <w:right w:val="dotted" w:sz="4" w:space="0" w:color="auto"/>
            </w:tcBorders>
            <w:shd w:val="clear" w:color="000000" w:fill="D9D9D9"/>
            <w:hideMark/>
          </w:tcPr>
          <w:p w:rsidR="001F3E60" w:rsidRPr="00070489" w:rsidRDefault="001F3E60" w:rsidP="001F3E60">
            <w:pPr>
              <w:rPr>
                <w:color w:val="000000"/>
                <w:sz w:val="16"/>
                <w:szCs w:val="16"/>
              </w:rPr>
            </w:pPr>
            <w:r w:rsidRPr="00070489">
              <w:rPr>
                <w:color w:val="000000"/>
                <w:sz w:val="16"/>
                <w:szCs w:val="16"/>
              </w:rPr>
              <w:t> </w:t>
            </w:r>
          </w:p>
        </w:tc>
      </w:tr>
      <w:tr w:rsidR="001F3E60" w:rsidRPr="00070489" w:rsidTr="001F3E60">
        <w:trPr>
          <w:trHeight w:val="3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00000"/>
                <w:sz w:val="16"/>
                <w:szCs w:val="16"/>
              </w:rPr>
            </w:pPr>
          </w:p>
        </w:tc>
        <w:tc>
          <w:tcPr>
            <w:tcW w:w="666" w:type="dxa"/>
            <w:vMerge/>
            <w:tcBorders>
              <w:top w:val="nil"/>
              <w:left w:val="dotted" w:sz="4" w:space="0" w:color="auto"/>
              <w:bottom w:val="dotted" w:sz="4" w:space="0" w:color="000000"/>
              <w:right w:val="dotted" w:sz="4" w:space="0" w:color="auto"/>
            </w:tcBorders>
            <w:vAlign w:val="center"/>
            <w:hideMark/>
          </w:tcPr>
          <w:p w:rsidR="001F3E60" w:rsidRPr="00070489" w:rsidRDefault="001F3E60" w:rsidP="001F3E60">
            <w:pPr>
              <w:rPr>
                <w:color w:val="000000"/>
                <w:sz w:val="16"/>
                <w:szCs w:val="16"/>
              </w:rPr>
            </w:pPr>
          </w:p>
        </w:tc>
        <w:tc>
          <w:tcPr>
            <w:tcW w:w="9214" w:type="dxa"/>
            <w:gridSpan w:val="6"/>
            <w:tcBorders>
              <w:top w:val="nil"/>
              <w:left w:val="dotted" w:sz="4" w:space="0" w:color="auto"/>
              <w:bottom w:val="nil"/>
              <w:right w:val="dotted" w:sz="4" w:space="0" w:color="000000"/>
            </w:tcBorders>
            <w:shd w:val="clear" w:color="000000" w:fill="D9D9D9"/>
            <w:noWrap/>
            <w:vAlign w:val="bottom"/>
            <w:hideMark/>
          </w:tcPr>
          <w:p w:rsidR="001F3E60" w:rsidRPr="00070489" w:rsidRDefault="001F3E60" w:rsidP="001F3E60">
            <w:pPr>
              <w:rPr>
                <w:color w:val="000000"/>
                <w:sz w:val="16"/>
                <w:szCs w:val="16"/>
              </w:rPr>
            </w:pPr>
            <w:r w:rsidRPr="00070489">
              <w:rPr>
                <w:color w:val="000000"/>
                <w:sz w:val="16"/>
                <w:szCs w:val="16"/>
              </w:rPr>
              <w:t xml:space="preserve">Lопр.- длина кабеля ВОК в метрах, превышающая параметр "до 500 м. в кластере ШПД" и не учтенная стоимостью удельной расценки за порт FTTB  ( для удельной расценки </w:t>
            </w:r>
            <w:r w:rsidRPr="00070489">
              <w:rPr>
                <w:color w:val="FF0000"/>
                <w:sz w:val="16"/>
                <w:szCs w:val="16"/>
              </w:rPr>
              <w:t>№ 10</w:t>
            </w:r>
            <w:r w:rsidRPr="00070489">
              <w:rPr>
                <w:color w:val="000000"/>
                <w:sz w:val="16"/>
                <w:szCs w:val="16"/>
              </w:rPr>
              <w:t>)</w:t>
            </w:r>
          </w:p>
        </w:tc>
      </w:tr>
      <w:tr w:rsidR="001F3E60" w:rsidRPr="00070489" w:rsidTr="001F3E60">
        <w:trPr>
          <w:trHeight w:val="3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00000"/>
                <w:sz w:val="16"/>
                <w:szCs w:val="16"/>
              </w:rPr>
            </w:pPr>
          </w:p>
        </w:tc>
        <w:tc>
          <w:tcPr>
            <w:tcW w:w="666" w:type="dxa"/>
            <w:vMerge/>
            <w:tcBorders>
              <w:top w:val="nil"/>
              <w:left w:val="dotted" w:sz="4" w:space="0" w:color="auto"/>
              <w:bottom w:val="dotted" w:sz="4" w:space="0" w:color="000000"/>
              <w:right w:val="dotted" w:sz="4" w:space="0" w:color="auto"/>
            </w:tcBorders>
            <w:vAlign w:val="center"/>
            <w:hideMark/>
          </w:tcPr>
          <w:p w:rsidR="001F3E60" w:rsidRPr="00070489" w:rsidRDefault="001F3E60" w:rsidP="001F3E60">
            <w:pPr>
              <w:rPr>
                <w:color w:val="000000"/>
                <w:sz w:val="16"/>
                <w:szCs w:val="16"/>
              </w:rPr>
            </w:pPr>
          </w:p>
        </w:tc>
        <w:tc>
          <w:tcPr>
            <w:tcW w:w="9214" w:type="dxa"/>
            <w:gridSpan w:val="6"/>
            <w:tcBorders>
              <w:top w:val="nil"/>
              <w:left w:val="dotted" w:sz="4" w:space="0" w:color="auto"/>
              <w:bottom w:val="nil"/>
              <w:right w:val="dotted" w:sz="4" w:space="0" w:color="000000"/>
            </w:tcBorders>
            <w:shd w:val="clear" w:color="000000" w:fill="D9D9D9"/>
            <w:noWrap/>
            <w:vAlign w:val="bottom"/>
            <w:hideMark/>
          </w:tcPr>
          <w:p w:rsidR="001F3E60" w:rsidRPr="00070489" w:rsidRDefault="001F3E60" w:rsidP="001F3E60">
            <w:pPr>
              <w:rPr>
                <w:color w:val="000000"/>
                <w:sz w:val="16"/>
                <w:szCs w:val="16"/>
              </w:rPr>
            </w:pPr>
            <w:r w:rsidRPr="00070489">
              <w:rPr>
                <w:color w:val="000000"/>
                <w:sz w:val="16"/>
                <w:szCs w:val="16"/>
              </w:rPr>
              <w:t>Lk- длина кабеля на к-ый дом от распределительной муфты основного (опорного) ствола опт. магистрали до ТШ в доме, включая переходы между ТШ,в метрах</w:t>
            </w:r>
          </w:p>
        </w:tc>
      </w:tr>
      <w:tr w:rsidR="001F3E60" w:rsidRPr="00070489" w:rsidTr="001F3E60">
        <w:trPr>
          <w:trHeight w:val="3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00000"/>
                <w:sz w:val="16"/>
                <w:szCs w:val="16"/>
              </w:rPr>
            </w:pPr>
          </w:p>
        </w:tc>
        <w:tc>
          <w:tcPr>
            <w:tcW w:w="666" w:type="dxa"/>
            <w:vMerge/>
            <w:tcBorders>
              <w:top w:val="nil"/>
              <w:left w:val="dotted" w:sz="4" w:space="0" w:color="auto"/>
              <w:bottom w:val="dotted" w:sz="4" w:space="0" w:color="000000"/>
              <w:right w:val="dotted" w:sz="4" w:space="0" w:color="auto"/>
            </w:tcBorders>
            <w:vAlign w:val="center"/>
            <w:hideMark/>
          </w:tcPr>
          <w:p w:rsidR="001F3E60" w:rsidRPr="00070489" w:rsidRDefault="001F3E60" w:rsidP="001F3E60">
            <w:pPr>
              <w:rPr>
                <w:color w:val="000000"/>
                <w:sz w:val="16"/>
                <w:szCs w:val="16"/>
              </w:rPr>
            </w:pPr>
          </w:p>
        </w:tc>
        <w:tc>
          <w:tcPr>
            <w:tcW w:w="9214" w:type="dxa"/>
            <w:gridSpan w:val="6"/>
            <w:tcBorders>
              <w:top w:val="nil"/>
              <w:left w:val="dotted" w:sz="4" w:space="0" w:color="auto"/>
              <w:bottom w:val="nil"/>
              <w:right w:val="dotted" w:sz="4" w:space="0" w:color="000000"/>
            </w:tcBorders>
            <w:shd w:val="clear" w:color="000000" w:fill="D9D9D9"/>
            <w:noWrap/>
            <w:vAlign w:val="bottom"/>
            <w:hideMark/>
          </w:tcPr>
          <w:p w:rsidR="001F3E60" w:rsidRPr="00070489" w:rsidRDefault="001F3E60" w:rsidP="001F3E60">
            <w:pPr>
              <w:rPr>
                <w:color w:val="000000"/>
                <w:sz w:val="16"/>
                <w:szCs w:val="16"/>
              </w:rPr>
            </w:pPr>
            <w:r w:rsidRPr="00070489">
              <w:rPr>
                <w:color w:val="000000"/>
                <w:sz w:val="16"/>
                <w:szCs w:val="16"/>
              </w:rPr>
              <w:t>Lосн- длина основного (опорного) ствола опт. магистрали от точки подключения ( кросс УА, муфта сущ. ВОК и пр.) до разветвительной муфты в метрах</w:t>
            </w:r>
          </w:p>
        </w:tc>
      </w:tr>
      <w:tr w:rsidR="001F3E60" w:rsidRPr="00070489" w:rsidTr="001F3E60">
        <w:trPr>
          <w:trHeight w:val="300"/>
        </w:trPr>
        <w:tc>
          <w:tcPr>
            <w:tcW w:w="468" w:type="dxa"/>
            <w:tcBorders>
              <w:top w:val="nil"/>
              <w:left w:val="nil"/>
              <w:bottom w:val="nil"/>
              <w:right w:val="nil"/>
            </w:tcBorders>
            <w:shd w:val="clear" w:color="auto" w:fill="auto"/>
            <w:noWrap/>
            <w:vAlign w:val="bottom"/>
            <w:hideMark/>
          </w:tcPr>
          <w:p w:rsidR="001F3E60" w:rsidRPr="00070489" w:rsidRDefault="001F3E60" w:rsidP="001F3E60">
            <w:pPr>
              <w:rPr>
                <w:color w:val="000000"/>
                <w:sz w:val="16"/>
                <w:szCs w:val="16"/>
              </w:rPr>
            </w:pPr>
          </w:p>
        </w:tc>
        <w:tc>
          <w:tcPr>
            <w:tcW w:w="666" w:type="dxa"/>
            <w:vMerge/>
            <w:tcBorders>
              <w:top w:val="nil"/>
              <w:left w:val="dotted" w:sz="4" w:space="0" w:color="auto"/>
              <w:bottom w:val="dotted" w:sz="4" w:space="0" w:color="000000"/>
              <w:right w:val="dotted" w:sz="4" w:space="0" w:color="auto"/>
            </w:tcBorders>
            <w:vAlign w:val="center"/>
            <w:hideMark/>
          </w:tcPr>
          <w:p w:rsidR="001F3E60" w:rsidRPr="00070489" w:rsidRDefault="001F3E60" w:rsidP="001F3E60">
            <w:pPr>
              <w:rPr>
                <w:color w:val="000000"/>
                <w:sz w:val="16"/>
                <w:szCs w:val="16"/>
              </w:rPr>
            </w:pPr>
          </w:p>
        </w:tc>
        <w:tc>
          <w:tcPr>
            <w:tcW w:w="9214" w:type="dxa"/>
            <w:gridSpan w:val="6"/>
            <w:tcBorders>
              <w:top w:val="nil"/>
              <w:left w:val="nil"/>
              <w:bottom w:val="dotted" w:sz="4" w:space="0" w:color="auto"/>
              <w:right w:val="dotted" w:sz="4" w:space="0" w:color="000000"/>
            </w:tcBorders>
            <w:shd w:val="clear" w:color="000000" w:fill="D9D9D9"/>
            <w:noWrap/>
            <w:vAlign w:val="bottom"/>
            <w:hideMark/>
          </w:tcPr>
          <w:p w:rsidR="001F3E60" w:rsidRPr="00070489" w:rsidRDefault="001F3E60" w:rsidP="001F3E60">
            <w:pPr>
              <w:rPr>
                <w:color w:val="000000"/>
                <w:sz w:val="16"/>
                <w:szCs w:val="16"/>
              </w:rPr>
            </w:pPr>
            <w:r w:rsidRPr="00070489">
              <w:rPr>
                <w:color w:val="000000"/>
                <w:sz w:val="16"/>
                <w:szCs w:val="16"/>
              </w:rPr>
              <w:t>n- количество домов, подключаемых с данной опт. магистрали</w:t>
            </w:r>
          </w:p>
        </w:tc>
      </w:tr>
    </w:tbl>
    <w:p w:rsidR="001F3E60" w:rsidRPr="00D71083" w:rsidRDefault="001F3E60" w:rsidP="001F3E60">
      <w:pPr>
        <w:pStyle w:val="af5"/>
        <w:ind w:left="720"/>
        <w:jc w:val="center"/>
        <w:rPr>
          <w:b/>
          <w:bCs/>
          <w:sz w:val="24"/>
          <w:szCs w:val="24"/>
        </w:rPr>
      </w:pPr>
    </w:p>
    <w:tbl>
      <w:tblPr>
        <w:tblW w:w="10285" w:type="dxa"/>
        <w:tblLayout w:type="fixed"/>
        <w:tblLook w:val="00A0" w:firstRow="1" w:lastRow="0" w:firstColumn="1" w:lastColumn="0" w:noHBand="0" w:noVBand="0"/>
      </w:tblPr>
      <w:tblGrid>
        <w:gridCol w:w="4927"/>
        <w:gridCol w:w="2081"/>
        <w:gridCol w:w="2846"/>
        <w:gridCol w:w="431"/>
      </w:tblGrid>
      <w:tr w:rsidR="001F3E60" w:rsidRPr="005F4C2A" w:rsidTr="001F3E60">
        <w:trPr>
          <w:trHeight w:val="360"/>
        </w:trPr>
        <w:tc>
          <w:tcPr>
            <w:tcW w:w="7008" w:type="dxa"/>
            <w:gridSpan w:val="2"/>
            <w:tcBorders>
              <w:top w:val="nil"/>
              <w:left w:val="nil"/>
              <w:bottom w:val="nil"/>
              <w:right w:val="nil"/>
            </w:tcBorders>
            <w:noWrap/>
            <w:vAlign w:val="bottom"/>
          </w:tcPr>
          <w:p w:rsidR="001F3E60" w:rsidRDefault="001F3E60" w:rsidP="001F3E60">
            <w:pPr>
              <w:rPr>
                <w:b/>
                <w:sz w:val="26"/>
                <w:szCs w:val="26"/>
              </w:rPr>
            </w:pPr>
          </w:p>
          <w:p w:rsidR="001F3E60" w:rsidRDefault="001F3E60" w:rsidP="001F3E60">
            <w:pPr>
              <w:rPr>
                <w:b/>
                <w:sz w:val="26"/>
                <w:szCs w:val="26"/>
              </w:rPr>
            </w:pPr>
          </w:p>
          <w:p w:rsidR="001F3E60" w:rsidRPr="005F4C2A" w:rsidRDefault="001F3E60" w:rsidP="001F3E60">
            <w:pPr>
              <w:rPr>
                <w:b/>
                <w:sz w:val="26"/>
                <w:szCs w:val="26"/>
              </w:rPr>
            </w:pPr>
            <w:r>
              <w:rPr>
                <w:b/>
                <w:sz w:val="26"/>
                <w:szCs w:val="26"/>
              </w:rPr>
              <w:t xml:space="preserve">от </w:t>
            </w:r>
            <w:r w:rsidRPr="00710E40">
              <w:rPr>
                <w:b/>
                <w:sz w:val="26"/>
                <w:szCs w:val="26"/>
              </w:rPr>
              <w:t>Заказчик</w:t>
            </w:r>
            <w:r>
              <w:rPr>
                <w:b/>
                <w:sz w:val="26"/>
                <w:szCs w:val="26"/>
              </w:rPr>
              <w:t>а</w:t>
            </w:r>
            <w:r w:rsidRPr="00710E40">
              <w:rPr>
                <w:b/>
                <w:sz w:val="26"/>
                <w:szCs w:val="26"/>
              </w:rPr>
              <w:t xml:space="preserve">: </w:t>
            </w:r>
          </w:p>
        </w:tc>
        <w:tc>
          <w:tcPr>
            <w:tcW w:w="3277" w:type="dxa"/>
            <w:gridSpan w:val="2"/>
            <w:tcBorders>
              <w:top w:val="nil"/>
              <w:left w:val="nil"/>
              <w:bottom w:val="nil"/>
              <w:right w:val="nil"/>
            </w:tcBorders>
            <w:noWrap/>
            <w:vAlign w:val="bottom"/>
          </w:tcPr>
          <w:p w:rsidR="001F3E60" w:rsidRPr="005F4C2A" w:rsidRDefault="001F3E60" w:rsidP="001F3E60">
            <w:pPr>
              <w:rPr>
                <w:b/>
                <w:sz w:val="26"/>
                <w:szCs w:val="26"/>
              </w:rPr>
            </w:pPr>
            <w:r>
              <w:rPr>
                <w:b/>
                <w:sz w:val="26"/>
                <w:szCs w:val="26"/>
              </w:rPr>
              <w:t xml:space="preserve">от </w:t>
            </w:r>
            <w:r w:rsidRPr="00710E40">
              <w:rPr>
                <w:b/>
                <w:sz w:val="26"/>
                <w:szCs w:val="26"/>
              </w:rPr>
              <w:t>Подрядчик</w:t>
            </w:r>
            <w:r>
              <w:rPr>
                <w:b/>
                <w:sz w:val="26"/>
                <w:szCs w:val="26"/>
              </w:rPr>
              <w:t>а</w:t>
            </w:r>
            <w:r w:rsidRPr="00710E40">
              <w:rPr>
                <w:b/>
                <w:sz w:val="26"/>
                <w:szCs w:val="26"/>
              </w:rPr>
              <w:t xml:space="preserve">: </w:t>
            </w:r>
          </w:p>
        </w:tc>
      </w:tr>
      <w:tr w:rsidR="001F3E60" w:rsidRPr="00462941" w:rsidTr="001F3E60">
        <w:tblPrEx>
          <w:tblLook w:val="0000" w:firstRow="0" w:lastRow="0" w:firstColumn="0" w:lastColumn="0" w:noHBand="0" w:noVBand="0"/>
        </w:tblPrEx>
        <w:trPr>
          <w:gridAfter w:val="1"/>
          <w:wAfter w:w="431" w:type="dxa"/>
          <w:trHeight w:val="790"/>
        </w:trPr>
        <w:tc>
          <w:tcPr>
            <w:tcW w:w="4927" w:type="dxa"/>
          </w:tcPr>
          <w:p w:rsidR="001F3E60" w:rsidRPr="006210F1" w:rsidRDefault="001F3E60" w:rsidP="001F3E60">
            <w:pPr>
              <w:pStyle w:val="1b"/>
              <w:rPr>
                <w:sz w:val="26"/>
                <w:szCs w:val="26"/>
              </w:rPr>
            </w:pPr>
          </w:p>
          <w:p w:rsidR="001F3E60" w:rsidRPr="009077E8" w:rsidRDefault="001F3E60" w:rsidP="001F3E60">
            <w:pPr>
              <w:widowControl w:val="0"/>
              <w:suppressAutoHyphens/>
              <w:rPr>
                <w:sz w:val="26"/>
                <w:szCs w:val="26"/>
              </w:rPr>
            </w:pPr>
          </w:p>
          <w:p w:rsidR="001F3E60" w:rsidRPr="00F0441D" w:rsidRDefault="001F3E60" w:rsidP="001F3E60">
            <w:pPr>
              <w:pStyle w:val="aff8"/>
              <w:widowControl w:val="0"/>
              <w:suppressAutoHyphens/>
              <w:ind w:left="318"/>
            </w:pPr>
            <w:r w:rsidRPr="00F0441D">
              <w:t xml:space="preserve">___________________ </w:t>
            </w:r>
          </w:p>
          <w:p w:rsidR="001F3E60" w:rsidRPr="00AF2424" w:rsidRDefault="001F3E60" w:rsidP="001F3E60">
            <w:pPr>
              <w:pStyle w:val="46"/>
              <w:rPr>
                <w:sz w:val="26"/>
                <w:szCs w:val="26"/>
              </w:rPr>
            </w:pPr>
            <w:r>
              <w:rPr>
                <w:sz w:val="26"/>
                <w:szCs w:val="26"/>
              </w:rPr>
              <w:t>м.п.</w:t>
            </w:r>
          </w:p>
          <w:p w:rsidR="001F3E60" w:rsidRPr="00462941" w:rsidRDefault="001F3E60" w:rsidP="001F3E60">
            <w:pPr>
              <w:widowControl w:val="0"/>
              <w:suppressAutoHyphens/>
              <w:ind w:left="318"/>
              <w:rPr>
                <w:b/>
                <w:bCs/>
                <w:sz w:val="26"/>
                <w:szCs w:val="26"/>
              </w:rPr>
            </w:pPr>
          </w:p>
        </w:tc>
        <w:tc>
          <w:tcPr>
            <w:tcW w:w="4927" w:type="dxa"/>
            <w:gridSpan w:val="2"/>
          </w:tcPr>
          <w:p w:rsidR="001F3E60" w:rsidRPr="00DB2754" w:rsidRDefault="001F3E60" w:rsidP="001F3E60">
            <w:pPr>
              <w:pStyle w:val="46"/>
              <w:jc w:val="center"/>
              <w:rPr>
                <w:sz w:val="26"/>
                <w:szCs w:val="26"/>
              </w:rPr>
            </w:pPr>
          </w:p>
          <w:p w:rsidR="001F3E60" w:rsidRPr="00DB2754" w:rsidRDefault="001F3E60" w:rsidP="001F3E60">
            <w:pPr>
              <w:pStyle w:val="46"/>
              <w:jc w:val="center"/>
              <w:rPr>
                <w:sz w:val="26"/>
                <w:szCs w:val="26"/>
              </w:rPr>
            </w:pPr>
          </w:p>
          <w:p w:rsidR="001F3E60" w:rsidRPr="00DB2754" w:rsidRDefault="001F3E60" w:rsidP="001F3E60">
            <w:pPr>
              <w:pStyle w:val="46"/>
              <w:jc w:val="center"/>
              <w:rPr>
                <w:sz w:val="26"/>
                <w:szCs w:val="26"/>
              </w:rPr>
            </w:pPr>
            <w:r w:rsidRPr="00DB2754">
              <w:rPr>
                <w:sz w:val="26"/>
                <w:szCs w:val="26"/>
              </w:rPr>
              <w:t xml:space="preserve">______________ </w:t>
            </w:r>
          </w:p>
          <w:p w:rsidR="001F3E60" w:rsidRPr="00462941" w:rsidRDefault="001F3E60" w:rsidP="001F3E60">
            <w:pPr>
              <w:widowControl w:val="0"/>
              <w:suppressAutoHyphens/>
              <w:ind w:left="318"/>
              <w:rPr>
                <w:b/>
                <w:bCs/>
                <w:sz w:val="26"/>
                <w:szCs w:val="26"/>
              </w:rPr>
            </w:pPr>
            <w:r w:rsidRPr="00DB2754">
              <w:rPr>
                <w:sz w:val="26"/>
                <w:szCs w:val="26"/>
              </w:rPr>
              <w:t xml:space="preserve">  м.п.</w:t>
            </w:r>
          </w:p>
        </w:tc>
      </w:tr>
    </w:tbl>
    <w:p w:rsidR="001F3E60" w:rsidRPr="001F52AE" w:rsidRDefault="001F3E60" w:rsidP="001F3E60">
      <w:pPr>
        <w:pStyle w:val="39"/>
        <w:spacing w:before="120"/>
        <w:ind w:left="425"/>
        <w:rPr>
          <w:sz w:val="26"/>
          <w:szCs w:val="26"/>
        </w:rPr>
      </w:pPr>
    </w:p>
    <w:p w:rsidR="001F3E60" w:rsidRDefault="001F3E60" w:rsidP="001F3E60">
      <w:pPr>
        <w:pStyle w:val="afffff"/>
        <w:spacing w:line="360" w:lineRule="auto"/>
        <w:jc w:val="right"/>
        <w:rPr>
          <w:b w:val="0"/>
          <w:iCs/>
          <w:caps w:val="0"/>
          <w:sz w:val="26"/>
          <w:szCs w:val="26"/>
        </w:rPr>
      </w:pPr>
    </w:p>
    <w:p w:rsidR="001F3E60" w:rsidRDefault="001F3E60" w:rsidP="001F3E60">
      <w:pPr>
        <w:pStyle w:val="afffff"/>
        <w:spacing w:line="360" w:lineRule="auto"/>
        <w:jc w:val="right"/>
        <w:rPr>
          <w:b w:val="0"/>
          <w:iCs/>
          <w:caps w:val="0"/>
          <w:sz w:val="26"/>
          <w:szCs w:val="26"/>
        </w:rPr>
      </w:pPr>
    </w:p>
    <w:p w:rsidR="001F3E60" w:rsidRDefault="001F3E60" w:rsidP="001F3E60">
      <w:pPr>
        <w:pStyle w:val="afffff"/>
        <w:spacing w:line="360" w:lineRule="auto"/>
        <w:jc w:val="right"/>
        <w:rPr>
          <w:b w:val="0"/>
          <w:iCs/>
          <w:caps w:val="0"/>
          <w:sz w:val="26"/>
          <w:szCs w:val="26"/>
        </w:rPr>
      </w:pPr>
    </w:p>
    <w:p w:rsidR="001F3E60" w:rsidRDefault="001F3E60" w:rsidP="001F3E60">
      <w:pPr>
        <w:pStyle w:val="afffff"/>
        <w:spacing w:line="360" w:lineRule="auto"/>
        <w:jc w:val="right"/>
        <w:rPr>
          <w:b w:val="0"/>
          <w:iCs/>
          <w:caps w:val="0"/>
          <w:sz w:val="26"/>
          <w:szCs w:val="26"/>
        </w:rPr>
      </w:pPr>
    </w:p>
    <w:p w:rsidR="001F3E60" w:rsidRDefault="001F3E60" w:rsidP="001F3E60">
      <w:pPr>
        <w:pStyle w:val="afffff"/>
        <w:spacing w:line="360" w:lineRule="auto"/>
        <w:jc w:val="right"/>
        <w:rPr>
          <w:b w:val="0"/>
          <w:iCs/>
          <w:caps w:val="0"/>
          <w:sz w:val="26"/>
          <w:szCs w:val="26"/>
        </w:rPr>
      </w:pPr>
    </w:p>
    <w:p w:rsidR="001F3E60" w:rsidRDefault="001F3E60" w:rsidP="001F3E60">
      <w:pPr>
        <w:pStyle w:val="afffff"/>
        <w:spacing w:line="360" w:lineRule="auto"/>
        <w:jc w:val="right"/>
        <w:rPr>
          <w:b w:val="0"/>
          <w:iCs/>
          <w:caps w:val="0"/>
          <w:sz w:val="26"/>
          <w:szCs w:val="26"/>
        </w:rPr>
      </w:pPr>
    </w:p>
    <w:p w:rsidR="001F3E60" w:rsidRDefault="001F3E60" w:rsidP="001F3E60">
      <w:pPr>
        <w:pStyle w:val="afffff"/>
        <w:spacing w:line="360" w:lineRule="auto"/>
        <w:jc w:val="right"/>
        <w:rPr>
          <w:b w:val="0"/>
          <w:iCs/>
          <w:caps w:val="0"/>
          <w:sz w:val="26"/>
          <w:szCs w:val="26"/>
        </w:rPr>
      </w:pPr>
    </w:p>
    <w:p w:rsidR="001F3E60" w:rsidRPr="00F0282E" w:rsidRDefault="001F3E60" w:rsidP="001F3E60">
      <w:pPr>
        <w:pStyle w:val="afffff"/>
        <w:spacing w:line="360" w:lineRule="auto"/>
        <w:jc w:val="right"/>
        <w:rPr>
          <w:b w:val="0"/>
          <w:iCs/>
          <w:caps w:val="0"/>
          <w:sz w:val="26"/>
          <w:szCs w:val="26"/>
        </w:rPr>
      </w:pPr>
      <w:r w:rsidRPr="00F0282E">
        <w:rPr>
          <w:b w:val="0"/>
          <w:iCs/>
          <w:caps w:val="0"/>
          <w:sz w:val="26"/>
          <w:szCs w:val="26"/>
        </w:rPr>
        <w:t>Приложение №4</w:t>
      </w:r>
    </w:p>
    <w:p w:rsidR="001F3E60" w:rsidRPr="00F0282E" w:rsidRDefault="001F3E60" w:rsidP="001F3E60">
      <w:pPr>
        <w:jc w:val="right"/>
        <w:rPr>
          <w:b/>
          <w:iCs/>
          <w:caps/>
          <w:sz w:val="26"/>
          <w:szCs w:val="26"/>
        </w:rPr>
      </w:pPr>
      <w:r w:rsidRPr="00F0282E">
        <w:rPr>
          <w:sz w:val="26"/>
          <w:szCs w:val="26"/>
        </w:rPr>
        <w:t>к Договору №</w:t>
      </w:r>
      <w:r w:rsidRPr="00F0282E">
        <w:rPr>
          <w:sz w:val="26"/>
        </w:rPr>
        <w:t xml:space="preserve"> ____________ </w:t>
      </w:r>
      <w:r w:rsidRPr="00F0282E">
        <w:rPr>
          <w:sz w:val="26"/>
          <w:szCs w:val="26"/>
        </w:rPr>
        <w:t>от ______ 201__г.</w:t>
      </w:r>
    </w:p>
    <w:p w:rsidR="001F3E60" w:rsidRPr="00F0282E" w:rsidRDefault="001F3E60" w:rsidP="001F3E60">
      <w:pPr>
        <w:jc w:val="both"/>
        <w:rPr>
          <w:rFonts w:eastAsia="MS Mincho"/>
        </w:rPr>
      </w:pPr>
    </w:p>
    <w:p w:rsidR="001F3E60" w:rsidRPr="003068E4" w:rsidRDefault="001F3E60" w:rsidP="001F3E60">
      <w:pPr>
        <w:pStyle w:val="13"/>
        <w:rPr>
          <w:rFonts w:ascii="Times New Roman" w:hAnsi="Times New Roman"/>
          <w:color w:val="auto"/>
          <w:sz w:val="26"/>
          <w:szCs w:val="26"/>
        </w:rPr>
      </w:pPr>
      <w:r w:rsidRPr="003068E4">
        <w:rPr>
          <w:rFonts w:ascii="Times New Roman" w:hAnsi="Times New Roman"/>
          <w:color w:val="auto"/>
          <w:sz w:val="26"/>
          <w:szCs w:val="26"/>
        </w:rPr>
        <w:t>Антикоррупционная оговорка</w:t>
      </w:r>
    </w:p>
    <w:p w:rsidR="001F3E60" w:rsidRPr="00F0282E" w:rsidRDefault="001F3E60" w:rsidP="001F3E60">
      <w:pPr>
        <w:pStyle w:val="af3"/>
        <w:spacing w:before="0" w:beforeAutospacing="0" w:after="0" w:afterAutospacing="0"/>
        <w:ind w:firstLine="709"/>
        <w:jc w:val="both"/>
        <w:rPr>
          <w:sz w:val="26"/>
          <w:szCs w:val="26"/>
        </w:rPr>
      </w:pPr>
      <w:r w:rsidRPr="00F0282E">
        <w:rPr>
          <w:sz w:val="26"/>
          <w:szCs w:val="2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F3E60" w:rsidRPr="00F0282E" w:rsidRDefault="001F3E60" w:rsidP="001F3E60">
      <w:pPr>
        <w:pStyle w:val="af3"/>
        <w:spacing w:before="0" w:beforeAutospacing="0" w:after="0" w:afterAutospacing="0"/>
        <w:ind w:firstLine="709"/>
        <w:jc w:val="both"/>
        <w:rPr>
          <w:sz w:val="26"/>
          <w:szCs w:val="26"/>
        </w:rPr>
      </w:pPr>
      <w:r w:rsidRPr="00F0282E">
        <w:rPr>
          <w:sz w:val="26"/>
          <w:szCs w:val="26"/>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F3E60" w:rsidRPr="00F0282E" w:rsidRDefault="001F3E60" w:rsidP="001F3E60">
      <w:pPr>
        <w:pStyle w:val="af3"/>
        <w:spacing w:before="0" w:beforeAutospacing="0" w:after="0" w:afterAutospacing="0"/>
        <w:ind w:firstLine="709"/>
        <w:jc w:val="both"/>
        <w:rPr>
          <w:sz w:val="26"/>
          <w:szCs w:val="26"/>
        </w:rPr>
      </w:pPr>
      <w:r w:rsidRPr="00F0282E">
        <w:rPr>
          <w:sz w:val="26"/>
          <w:szCs w:val="26"/>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F3E60" w:rsidRPr="00F0282E" w:rsidRDefault="001F3E60" w:rsidP="001F3E60">
      <w:pPr>
        <w:pStyle w:val="af3"/>
        <w:spacing w:before="0" w:beforeAutospacing="0" w:after="0" w:afterAutospacing="0"/>
        <w:ind w:firstLine="709"/>
        <w:jc w:val="both"/>
        <w:rPr>
          <w:sz w:val="26"/>
          <w:szCs w:val="26"/>
        </w:rPr>
      </w:pPr>
      <w:r w:rsidRPr="00F0282E">
        <w:rPr>
          <w:sz w:val="26"/>
          <w:szCs w:val="26"/>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F3E60" w:rsidRPr="00F0282E" w:rsidRDefault="001F3E60" w:rsidP="001F3E60">
      <w:pPr>
        <w:pStyle w:val="text0"/>
        <w:spacing w:after="0"/>
        <w:jc w:val="both"/>
        <w:rPr>
          <w:sz w:val="26"/>
          <w:szCs w:val="26"/>
        </w:rPr>
      </w:pPr>
    </w:p>
    <w:tbl>
      <w:tblPr>
        <w:tblW w:w="9854" w:type="dxa"/>
        <w:tblLayout w:type="fixed"/>
        <w:tblLook w:val="0000" w:firstRow="0" w:lastRow="0" w:firstColumn="0" w:lastColumn="0" w:noHBand="0" w:noVBand="0"/>
      </w:tblPr>
      <w:tblGrid>
        <w:gridCol w:w="4927"/>
        <w:gridCol w:w="4927"/>
      </w:tblGrid>
      <w:tr w:rsidR="001F3E60" w:rsidRPr="00F0282E" w:rsidTr="001F3E60">
        <w:tc>
          <w:tcPr>
            <w:tcW w:w="4927" w:type="dxa"/>
          </w:tcPr>
          <w:p w:rsidR="001F3E60" w:rsidRPr="00F0282E" w:rsidRDefault="001F3E60" w:rsidP="001F3E60">
            <w:pPr>
              <w:widowControl w:val="0"/>
              <w:suppressAutoHyphens/>
              <w:ind w:left="318"/>
              <w:rPr>
                <w:b/>
                <w:bCs/>
                <w:sz w:val="26"/>
                <w:szCs w:val="26"/>
              </w:rPr>
            </w:pPr>
            <w:r w:rsidRPr="00F0282E">
              <w:rPr>
                <w:b/>
                <w:bCs/>
                <w:sz w:val="26"/>
                <w:szCs w:val="26"/>
              </w:rPr>
              <w:t>от Заказчика:</w:t>
            </w:r>
          </w:p>
        </w:tc>
        <w:tc>
          <w:tcPr>
            <w:tcW w:w="4927" w:type="dxa"/>
          </w:tcPr>
          <w:p w:rsidR="001F3E60" w:rsidRPr="00F0282E" w:rsidRDefault="001F3E60" w:rsidP="001F3E60">
            <w:pPr>
              <w:widowControl w:val="0"/>
              <w:suppressAutoHyphens/>
              <w:ind w:left="318"/>
              <w:rPr>
                <w:b/>
                <w:bCs/>
                <w:sz w:val="26"/>
                <w:szCs w:val="26"/>
              </w:rPr>
            </w:pPr>
            <w:r w:rsidRPr="00F0282E">
              <w:rPr>
                <w:b/>
                <w:bCs/>
                <w:sz w:val="26"/>
                <w:szCs w:val="26"/>
              </w:rPr>
              <w:t>от Подрядчика:</w:t>
            </w:r>
          </w:p>
        </w:tc>
      </w:tr>
      <w:tr w:rsidR="001F3E60" w:rsidRPr="00F0282E" w:rsidTr="001F3E60">
        <w:tc>
          <w:tcPr>
            <w:tcW w:w="4927" w:type="dxa"/>
          </w:tcPr>
          <w:p w:rsidR="001F3E60" w:rsidRPr="00F0282E" w:rsidRDefault="001F3E60" w:rsidP="001F3E60">
            <w:pPr>
              <w:pStyle w:val="aff8"/>
              <w:widowControl w:val="0"/>
              <w:suppressAutoHyphens/>
              <w:ind w:left="318"/>
            </w:pPr>
          </w:p>
          <w:p w:rsidR="001F3E60" w:rsidRPr="00F0282E" w:rsidRDefault="001F3E60" w:rsidP="001F3E60">
            <w:pPr>
              <w:pStyle w:val="aff8"/>
              <w:widowControl w:val="0"/>
              <w:suppressAutoHyphens/>
              <w:ind w:left="318"/>
            </w:pPr>
          </w:p>
          <w:p w:rsidR="001F3E60" w:rsidRPr="00F0282E" w:rsidRDefault="001F3E60" w:rsidP="001F3E60">
            <w:pPr>
              <w:pStyle w:val="aff8"/>
              <w:widowControl w:val="0"/>
              <w:suppressAutoHyphens/>
              <w:ind w:left="318"/>
            </w:pPr>
            <w:r w:rsidRPr="00F0282E">
              <w:t xml:space="preserve">___________________ </w:t>
            </w:r>
          </w:p>
          <w:p w:rsidR="001F3E60" w:rsidRPr="00F0282E" w:rsidRDefault="001F3E60" w:rsidP="001F3E60">
            <w:pPr>
              <w:pStyle w:val="aff8"/>
              <w:widowControl w:val="0"/>
              <w:suppressAutoHyphens/>
              <w:ind w:left="318"/>
            </w:pPr>
            <w:r w:rsidRPr="00F0282E">
              <w:t>м.п.</w:t>
            </w:r>
          </w:p>
          <w:p w:rsidR="001F3E60" w:rsidRPr="00F0282E" w:rsidRDefault="001F3E60" w:rsidP="001F3E60">
            <w:pPr>
              <w:widowControl w:val="0"/>
              <w:suppressAutoHyphens/>
              <w:ind w:left="318"/>
              <w:rPr>
                <w:b/>
                <w:bCs/>
                <w:sz w:val="26"/>
                <w:szCs w:val="26"/>
              </w:rPr>
            </w:pPr>
          </w:p>
        </w:tc>
        <w:tc>
          <w:tcPr>
            <w:tcW w:w="4927" w:type="dxa"/>
          </w:tcPr>
          <w:p w:rsidR="001F3E60" w:rsidRPr="00F0282E" w:rsidRDefault="001F3E60" w:rsidP="001F3E60">
            <w:pPr>
              <w:pStyle w:val="46"/>
              <w:jc w:val="center"/>
              <w:rPr>
                <w:sz w:val="26"/>
                <w:szCs w:val="26"/>
              </w:rPr>
            </w:pPr>
            <w:permStart w:id="542000166" w:edGrp="everyone"/>
          </w:p>
          <w:p w:rsidR="001F3E60" w:rsidRPr="00F0282E" w:rsidRDefault="001F3E60" w:rsidP="001F3E60">
            <w:pPr>
              <w:pStyle w:val="46"/>
              <w:jc w:val="center"/>
              <w:rPr>
                <w:sz w:val="26"/>
                <w:szCs w:val="26"/>
              </w:rPr>
            </w:pPr>
          </w:p>
          <w:p w:rsidR="001F3E60" w:rsidRPr="00F0282E" w:rsidRDefault="001F3E60" w:rsidP="001F3E60">
            <w:pPr>
              <w:pStyle w:val="46"/>
              <w:jc w:val="center"/>
              <w:rPr>
                <w:sz w:val="26"/>
                <w:szCs w:val="26"/>
              </w:rPr>
            </w:pPr>
            <w:r w:rsidRPr="00F0282E">
              <w:rPr>
                <w:sz w:val="26"/>
                <w:szCs w:val="26"/>
              </w:rPr>
              <w:t xml:space="preserve">______________ </w:t>
            </w:r>
          </w:p>
          <w:p w:rsidR="001F3E60" w:rsidRPr="00F0282E" w:rsidRDefault="001F3E60" w:rsidP="001F3E60">
            <w:pPr>
              <w:widowControl w:val="0"/>
              <w:suppressAutoHyphens/>
              <w:ind w:left="318"/>
              <w:rPr>
                <w:sz w:val="26"/>
                <w:szCs w:val="26"/>
              </w:rPr>
            </w:pPr>
            <w:r w:rsidRPr="00F0282E">
              <w:rPr>
                <w:sz w:val="26"/>
                <w:szCs w:val="26"/>
              </w:rPr>
              <w:t xml:space="preserve">  м.п.</w:t>
            </w:r>
            <w:r w:rsidRPr="00F0282E" w:rsidDel="00EB2A43">
              <w:rPr>
                <w:sz w:val="26"/>
                <w:szCs w:val="26"/>
              </w:rPr>
              <w:t xml:space="preserve"> </w:t>
            </w:r>
            <w:permEnd w:id="542000166"/>
          </w:p>
          <w:p w:rsidR="001F3E60" w:rsidRPr="00F0282E" w:rsidRDefault="001F3E60" w:rsidP="001F3E60">
            <w:pPr>
              <w:widowControl w:val="0"/>
              <w:suppressAutoHyphens/>
              <w:ind w:left="318"/>
              <w:rPr>
                <w:b/>
                <w:bCs/>
                <w:sz w:val="26"/>
                <w:szCs w:val="26"/>
              </w:rPr>
            </w:pPr>
          </w:p>
        </w:tc>
      </w:tr>
    </w:tbl>
    <w:p w:rsidR="001F3E60" w:rsidRDefault="001F3E60" w:rsidP="001F3E60">
      <w:pPr>
        <w:pStyle w:val="afffff"/>
        <w:spacing w:line="360" w:lineRule="auto"/>
        <w:jc w:val="right"/>
        <w:rPr>
          <w:b w:val="0"/>
          <w:iCs/>
          <w:caps w:val="0"/>
          <w:sz w:val="26"/>
          <w:szCs w:val="26"/>
        </w:rPr>
        <w:sectPr w:rsidR="001F3E60" w:rsidSect="001F3E60">
          <w:headerReference w:type="even" r:id="rId67"/>
          <w:headerReference w:type="default" r:id="rId68"/>
          <w:footerReference w:type="default" r:id="rId69"/>
          <w:pgSz w:w="11906" w:h="16838"/>
          <w:pgMar w:top="1134" w:right="851" w:bottom="1134" w:left="1276" w:header="709" w:footer="709" w:gutter="0"/>
          <w:cols w:space="708"/>
          <w:docGrid w:linePitch="360"/>
        </w:sectPr>
      </w:pPr>
    </w:p>
    <w:p w:rsidR="001F3E60" w:rsidRPr="00F0282E" w:rsidRDefault="001F3E60" w:rsidP="001F3E60">
      <w:pPr>
        <w:spacing w:line="360" w:lineRule="auto"/>
        <w:jc w:val="right"/>
        <w:rPr>
          <w:bCs/>
          <w:iCs/>
          <w:sz w:val="26"/>
          <w:szCs w:val="26"/>
        </w:rPr>
      </w:pPr>
      <w:r w:rsidRPr="00F0282E">
        <w:rPr>
          <w:bCs/>
          <w:iCs/>
          <w:sz w:val="26"/>
          <w:szCs w:val="26"/>
        </w:rPr>
        <w:t>Приложение №5</w:t>
      </w:r>
    </w:p>
    <w:p w:rsidR="001F3E60" w:rsidRPr="00F0282E" w:rsidRDefault="001F3E60" w:rsidP="001F3E60">
      <w:pPr>
        <w:jc w:val="right"/>
        <w:rPr>
          <w:b/>
          <w:iCs/>
          <w:caps/>
          <w:sz w:val="26"/>
          <w:szCs w:val="26"/>
        </w:rPr>
      </w:pPr>
      <w:r w:rsidRPr="00F0282E">
        <w:rPr>
          <w:sz w:val="26"/>
          <w:szCs w:val="26"/>
        </w:rPr>
        <w:t>к Договору №</w:t>
      </w:r>
      <w:r w:rsidRPr="00F0282E">
        <w:rPr>
          <w:sz w:val="26"/>
        </w:rPr>
        <w:t xml:space="preserve"> ____________ </w:t>
      </w:r>
      <w:r w:rsidRPr="00F0282E">
        <w:rPr>
          <w:sz w:val="26"/>
          <w:szCs w:val="26"/>
        </w:rPr>
        <w:t>от ______ 201__г.</w:t>
      </w:r>
    </w:p>
    <w:p w:rsidR="001F3E60" w:rsidRPr="00F0282E" w:rsidRDefault="001F3E60" w:rsidP="001F3E60">
      <w:pPr>
        <w:keepNext/>
        <w:spacing w:before="240" w:after="120"/>
        <w:ind w:left="792" w:hanging="360"/>
        <w:jc w:val="both"/>
        <w:outlineLvl w:val="0"/>
        <w:rPr>
          <w:rFonts w:eastAsia="MS Mincho"/>
          <w:b/>
          <w:bCs/>
          <w:kern w:val="32"/>
          <w:sz w:val="22"/>
          <w:szCs w:val="22"/>
        </w:rPr>
      </w:pPr>
      <w:bookmarkStart w:id="122" w:name="_Toc442717655"/>
      <w:r w:rsidRPr="00F0282E">
        <w:rPr>
          <w:rFonts w:eastAsia="MS Mincho"/>
          <w:b/>
          <w:bCs/>
          <w:kern w:val="32"/>
          <w:sz w:val="22"/>
          <w:szCs w:val="22"/>
        </w:rPr>
        <w:t>ФОРМА ДЛЯ ПРЕДОСТАВЛЕНИЯ ИНФОРМАЦИИ РАСКРЫВАЮЩЕЙ ИНФОРМАЦИЮ В ОТНОШЕНИИ ВСЕЙ ЦЕПОЧКИ СОБСТВЕННИКОВ ПРЕТЕНДЕНТА, ВКЛЮЧАЯ БЕНЕФИЦИАРОВ (В ТОМ ЧИСЛЕ КОНЕЧНЫХ)</w:t>
      </w:r>
      <w:bookmarkEnd w:id="122"/>
    </w:p>
    <w:tbl>
      <w:tblPr>
        <w:tblW w:w="5000" w:type="pct"/>
        <w:tblLook w:val="00A0" w:firstRow="1" w:lastRow="0" w:firstColumn="1" w:lastColumn="0" w:noHBand="0" w:noVBand="0"/>
      </w:tblPr>
      <w:tblGrid>
        <w:gridCol w:w="272"/>
        <w:gridCol w:w="328"/>
        <w:gridCol w:w="273"/>
        <w:gridCol w:w="273"/>
        <w:gridCol w:w="273"/>
        <w:gridCol w:w="273"/>
        <w:gridCol w:w="273"/>
        <w:gridCol w:w="273"/>
        <w:gridCol w:w="273"/>
        <w:gridCol w:w="273"/>
        <w:gridCol w:w="273"/>
        <w:gridCol w:w="273"/>
        <w:gridCol w:w="273"/>
        <w:gridCol w:w="273"/>
        <w:gridCol w:w="273"/>
        <w:gridCol w:w="273"/>
        <w:gridCol w:w="258"/>
        <w:gridCol w:w="259"/>
        <w:gridCol w:w="273"/>
        <w:gridCol w:w="273"/>
        <w:gridCol w:w="328"/>
        <w:gridCol w:w="273"/>
        <w:gridCol w:w="273"/>
        <w:gridCol w:w="273"/>
        <w:gridCol w:w="273"/>
        <w:gridCol w:w="273"/>
        <w:gridCol w:w="273"/>
        <w:gridCol w:w="273"/>
        <w:gridCol w:w="273"/>
        <w:gridCol w:w="273"/>
        <w:gridCol w:w="273"/>
        <w:gridCol w:w="273"/>
        <w:gridCol w:w="273"/>
        <w:gridCol w:w="273"/>
        <w:gridCol w:w="273"/>
      </w:tblGrid>
      <w:tr w:rsidR="001F3E60" w:rsidRPr="00F0282E" w:rsidTr="001F3E60">
        <w:trPr>
          <w:trHeight w:val="284"/>
        </w:trPr>
        <w:tc>
          <w:tcPr>
            <w:tcW w:w="5000" w:type="pct"/>
            <w:gridSpan w:val="35"/>
            <w:tcBorders>
              <w:top w:val="nil"/>
              <w:left w:val="nil"/>
              <w:bottom w:val="single" w:sz="4" w:space="0" w:color="auto"/>
              <w:right w:val="nil"/>
            </w:tcBorders>
            <w:noWrap/>
            <w:vAlign w:val="center"/>
          </w:tcPr>
          <w:p w:rsidR="001F3E60" w:rsidRPr="00F0282E" w:rsidRDefault="001F3E60" w:rsidP="001F3E60">
            <w:pPr>
              <w:suppressAutoHyphens/>
              <w:spacing w:line="276" w:lineRule="auto"/>
              <w:jc w:val="center"/>
              <w:rPr>
                <w:bCs/>
                <w:i/>
                <w:sz w:val="16"/>
                <w:szCs w:val="16"/>
                <w:lang w:eastAsia="ar-SA"/>
              </w:rPr>
            </w:pPr>
          </w:p>
        </w:tc>
      </w:tr>
      <w:tr w:rsidR="001F3E60" w:rsidRPr="00F0282E" w:rsidTr="001F3E60">
        <w:trPr>
          <w:trHeight w:val="277"/>
        </w:trPr>
        <w:tc>
          <w:tcPr>
            <w:tcW w:w="5000" w:type="pct"/>
            <w:gridSpan w:val="35"/>
            <w:tcBorders>
              <w:top w:val="nil"/>
              <w:left w:val="nil"/>
              <w:bottom w:val="single" w:sz="4" w:space="0" w:color="auto"/>
              <w:right w:val="nil"/>
            </w:tcBorders>
            <w:noWrap/>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w:t>
            </w:r>
            <w:r w:rsidRPr="00F0282E">
              <w:rPr>
                <w:i/>
                <w:iCs/>
                <w:sz w:val="16"/>
                <w:szCs w:val="16"/>
                <w:lang w:eastAsia="ar-SA"/>
              </w:rPr>
              <w:t>наименование Претендента, представляющего информацию)</w:t>
            </w:r>
          </w:p>
        </w:tc>
      </w:tr>
      <w:tr w:rsidR="001F3E60" w:rsidRPr="00F0282E" w:rsidTr="001F3E60">
        <w:trPr>
          <w:trHeight w:val="271"/>
        </w:trPr>
        <w:tc>
          <w:tcPr>
            <w:tcW w:w="140" w:type="pct"/>
            <w:tcBorders>
              <w:top w:val="single" w:sz="4" w:space="0" w:color="auto"/>
              <w:left w:val="single" w:sz="4" w:space="0" w:color="auto"/>
              <w:bottom w:val="single" w:sz="4" w:space="0" w:color="auto"/>
              <w:right w:val="single" w:sz="4" w:space="0" w:color="auto"/>
            </w:tcBorders>
            <w:noWrap/>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w:t>
            </w:r>
          </w:p>
        </w:tc>
        <w:tc>
          <w:tcPr>
            <w:tcW w:w="1466" w:type="pct"/>
            <w:gridSpan w:val="10"/>
            <w:tcBorders>
              <w:top w:val="single" w:sz="4" w:space="0" w:color="auto"/>
              <w:left w:val="nil"/>
              <w:bottom w:val="single" w:sz="4" w:space="0" w:color="auto"/>
              <w:right w:val="single" w:sz="4" w:space="0" w:color="auto"/>
            </w:tcBorders>
            <w:noWrap/>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w:t>
            </w:r>
          </w:p>
        </w:tc>
        <w:tc>
          <w:tcPr>
            <w:tcW w:w="1085" w:type="pct"/>
            <w:gridSpan w:val="8"/>
            <w:tcBorders>
              <w:top w:val="single" w:sz="4" w:space="0" w:color="auto"/>
              <w:left w:val="nil"/>
              <w:bottom w:val="single" w:sz="4" w:space="0" w:color="auto"/>
              <w:right w:val="single" w:sz="4" w:space="0" w:color="auto"/>
            </w:tcBorders>
            <w:noWrap/>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3</w:t>
            </w:r>
          </w:p>
        </w:tc>
        <w:tc>
          <w:tcPr>
            <w:tcW w:w="2169" w:type="pct"/>
            <w:gridSpan w:val="15"/>
            <w:tcBorders>
              <w:top w:val="single" w:sz="4" w:space="0" w:color="auto"/>
              <w:left w:val="nil"/>
              <w:bottom w:val="single" w:sz="4" w:space="0" w:color="auto"/>
              <w:right w:val="single" w:sz="4" w:space="0" w:color="auto"/>
            </w:tcBorders>
            <w:noWrap/>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4</w:t>
            </w:r>
          </w:p>
        </w:tc>
        <w:tc>
          <w:tcPr>
            <w:tcW w:w="140" w:type="pct"/>
            <w:tcBorders>
              <w:top w:val="single" w:sz="4" w:space="0" w:color="auto"/>
              <w:left w:val="nil"/>
              <w:bottom w:val="single" w:sz="4" w:space="0" w:color="auto"/>
              <w:right w:val="single" w:sz="4" w:space="0" w:color="auto"/>
            </w:tcBorders>
            <w:noWrap/>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5</w:t>
            </w:r>
          </w:p>
        </w:tc>
      </w:tr>
      <w:tr w:rsidR="001F3E60" w:rsidRPr="00F0282E" w:rsidTr="001F3E60">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 п/п</w:t>
            </w:r>
          </w:p>
        </w:tc>
        <w:tc>
          <w:tcPr>
            <w:tcW w:w="1466" w:type="pct"/>
            <w:gridSpan w:val="10"/>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Наименование контрагента (ИНН, вид деятельности)</w:t>
            </w: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945" w:type="pct"/>
            <w:gridSpan w:val="7"/>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Договор (реквизиты, предмет, цена, срок действия и иные существенные условия)</w:t>
            </w:r>
          </w:p>
        </w:tc>
        <w:tc>
          <w:tcPr>
            <w:tcW w:w="2169" w:type="pct"/>
            <w:gridSpan w:val="15"/>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Информация о цепочке собственников контрагента, включая бенефициаров (в том числе, конечных)</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Информация о подтверждающих документах (наименование, реквизиты и т.д.)</w:t>
            </w:r>
          </w:p>
        </w:tc>
      </w:tr>
      <w:tr w:rsidR="001F3E60" w:rsidRPr="00F0282E" w:rsidTr="001F3E60">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Российский/</w:t>
            </w:r>
            <w:r w:rsidRPr="00F0282E">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Форма собственности</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Наименование</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Код ОКВЭД</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Уставный капитал (тыс. руб.)</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Количество эмитированных акций(для акционерных обществ)</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Фамилия, Имя, Отчество руководителя</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Серия и номер документа, удостоверяющего личность руководителя</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Дата заключения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Предмет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Валюта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Сумма в валюте договора</w:t>
            </w:r>
          </w:p>
        </w:tc>
        <w:tc>
          <w:tcPr>
            <w:tcW w:w="244"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Срок действия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Иные существенные условия</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w:t>
            </w: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Российский/</w:t>
            </w:r>
            <w:r w:rsidRPr="00F0282E">
              <w:rPr>
                <w:sz w:val="16"/>
                <w:szCs w:val="16"/>
                <w:lang w:eastAsia="ar-SA"/>
              </w:rPr>
              <w:br/>
              <w:t>Иностранный</w:t>
            </w:r>
          </w:p>
        </w:tc>
        <w:tc>
          <w:tcPr>
            <w:tcW w:w="140" w:type="pc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Физическое лицо/Юридическое лицо</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Форма собственности</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Наименование / ФИО</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Уставный капитал (тыс. руб.)</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Количество эмитированных акций(для акционерных обществ)</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Адрес регистрации</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Серия и номер документа, удостоверяющего личность (обязательно для физического лица)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Доля в уставном капитале</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Количество акций(для акционерных обществ)</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Номинальная стоимость акций(для акционерных обществ) (руб.)</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3E60" w:rsidRPr="00F0282E" w:rsidRDefault="001F3E60" w:rsidP="001F3E60">
            <w:pPr>
              <w:suppressAutoHyphens/>
              <w:spacing w:line="276" w:lineRule="auto"/>
              <w:ind w:left="113" w:right="113"/>
              <w:jc w:val="center"/>
              <w:rPr>
                <w:sz w:val="16"/>
                <w:szCs w:val="16"/>
                <w:lang w:eastAsia="ar-SA"/>
              </w:rPr>
            </w:pPr>
            <w:r w:rsidRPr="00F0282E">
              <w:rPr>
                <w:sz w:val="16"/>
                <w:szCs w:val="16"/>
                <w:lang w:eastAsia="ar-SA"/>
              </w:rPr>
              <w:t>Руководитель / участник / акционер / бенефициар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r>
      <w:tr w:rsidR="001F3E60" w:rsidRPr="00F0282E" w:rsidTr="001F3E6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121"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с</w:t>
            </w:r>
          </w:p>
        </w:tc>
        <w:tc>
          <w:tcPr>
            <w:tcW w:w="123"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pacing w:line="276" w:lineRule="auto"/>
              <w:rPr>
                <w:sz w:val="16"/>
                <w:szCs w:val="16"/>
                <w:lang w:eastAsia="ar-SA"/>
              </w:rPr>
            </w:pPr>
          </w:p>
        </w:tc>
      </w:tr>
      <w:tr w:rsidR="001F3E60" w:rsidRPr="00F0282E" w:rsidTr="001F3E60">
        <w:trPr>
          <w:trHeight w:val="330"/>
        </w:trPr>
        <w:tc>
          <w:tcPr>
            <w:tcW w:w="140" w:type="pct"/>
            <w:tcBorders>
              <w:top w:val="single" w:sz="4" w:space="0" w:color="auto"/>
              <w:left w:val="single" w:sz="4" w:space="0" w:color="auto"/>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w:t>
            </w:r>
          </w:p>
        </w:tc>
        <w:tc>
          <w:tcPr>
            <w:tcW w:w="208"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5</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6</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7</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8</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9</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10</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11</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12</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13</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14</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15</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16</w:t>
            </w:r>
          </w:p>
        </w:tc>
        <w:tc>
          <w:tcPr>
            <w:tcW w:w="121"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17</w:t>
            </w:r>
          </w:p>
        </w:tc>
        <w:tc>
          <w:tcPr>
            <w:tcW w:w="123"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18</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19</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20</w:t>
            </w:r>
          </w:p>
        </w:tc>
        <w:tc>
          <w:tcPr>
            <w:tcW w:w="208"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21</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22</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23</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24</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25</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26</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27</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28</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29</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30</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31</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32</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33</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34</w:t>
            </w:r>
          </w:p>
        </w:tc>
        <w:tc>
          <w:tcPr>
            <w:tcW w:w="140" w:type="pct"/>
            <w:tcBorders>
              <w:top w:val="single" w:sz="4" w:space="0" w:color="auto"/>
              <w:left w:val="nil"/>
              <w:bottom w:val="single" w:sz="4" w:space="0" w:color="auto"/>
              <w:right w:val="single" w:sz="4" w:space="0" w:color="auto"/>
            </w:tcBorders>
            <w:vAlign w:val="center"/>
            <w:hideMark/>
          </w:tcPr>
          <w:p w:rsidR="001F3E60" w:rsidRPr="00F0282E" w:rsidRDefault="001F3E60" w:rsidP="001F3E60">
            <w:pPr>
              <w:suppressAutoHyphens/>
              <w:spacing w:line="276" w:lineRule="auto"/>
              <w:jc w:val="center"/>
              <w:rPr>
                <w:sz w:val="16"/>
                <w:szCs w:val="16"/>
                <w:lang w:eastAsia="ar-SA"/>
              </w:rPr>
            </w:pPr>
            <w:r w:rsidRPr="00F0282E">
              <w:rPr>
                <w:sz w:val="16"/>
                <w:szCs w:val="16"/>
                <w:lang w:eastAsia="ar-SA"/>
              </w:rPr>
              <w:t>35</w:t>
            </w:r>
          </w:p>
        </w:tc>
      </w:tr>
      <w:tr w:rsidR="001F3E60" w:rsidRPr="00F0282E" w:rsidTr="001F3E60">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21"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23"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nil"/>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single" w:sz="4" w:space="0" w:color="auto"/>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r>
      <w:tr w:rsidR="001F3E60" w:rsidRPr="00F0282E" w:rsidTr="001F3E60">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21"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r>
      <w:tr w:rsidR="001F3E60" w:rsidRPr="00F0282E" w:rsidTr="001F3E60">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21"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F3E60" w:rsidRPr="00F0282E" w:rsidRDefault="001F3E60" w:rsidP="001F3E60">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F3E60" w:rsidRPr="00F0282E" w:rsidRDefault="001F3E60" w:rsidP="001F3E60">
            <w:pPr>
              <w:suppressAutoHyphens/>
              <w:spacing w:line="276" w:lineRule="auto"/>
              <w:jc w:val="center"/>
              <w:rPr>
                <w:sz w:val="16"/>
                <w:szCs w:val="16"/>
                <w:lang w:eastAsia="ar-SA"/>
              </w:rPr>
            </w:pPr>
          </w:p>
        </w:tc>
      </w:tr>
    </w:tbl>
    <w:p w:rsidR="001F3E60" w:rsidRPr="0081305F" w:rsidRDefault="001F3E60" w:rsidP="001F3E60">
      <w:pPr>
        <w:suppressAutoHyphens/>
        <w:jc w:val="both"/>
        <w:rPr>
          <w:b/>
          <w:bCs/>
          <w:color w:val="0070C0"/>
          <w:lang w:eastAsia="ar-SA"/>
        </w:rPr>
      </w:pPr>
    </w:p>
    <w:p w:rsidR="001F3E60" w:rsidRPr="00D573AB" w:rsidRDefault="001F3E60" w:rsidP="001F3E60">
      <w:pPr>
        <w:jc w:val="both"/>
        <w:rPr>
          <w:rFonts w:eastAsia="MS Mincho"/>
        </w:rPr>
      </w:pPr>
    </w:p>
    <w:p w:rsidR="001F3E60" w:rsidRPr="00D573AB" w:rsidRDefault="001F3E60" w:rsidP="001F3E60">
      <w:pPr>
        <w:jc w:val="both"/>
        <w:rPr>
          <w:sz w:val="26"/>
          <w:szCs w:val="26"/>
        </w:rPr>
      </w:pPr>
    </w:p>
    <w:tbl>
      <w:tblPr>
        <w:tblW w:w="9854" w:type="dxa"/>
        <w:tblLayout w:type="fixed"/>
        <w:tblLook w:val="0000" w:firstRow="0" w:lastRow="0" w:firstColumn="0" w:lastColumn="0" w:noHBand="0" w:noVBand="0"/>
      </w:tblPr>
      <w:tblGrid>
        <w:gridCol w:w="4927"/>
        <w:gridCol w:w="4927"/>
      </w:tblGrid>
      <w:tr w:rsidR="001F3E60" w:rsidRPr="0081305F" w:rsidTr="001F3E60">
        <w:tc>
          <w:tcPr>
            <w:tcW w:w="4927" w:type="dxa"/>
          </w:tcPr>
          <w:p w:rsidR="001F3E60" w:rsidRPr="00F0282E" w:rsidRDefault="001F3E60" w:rsidP="001F3E60">
            <w:pPr>
              <w:widowControl w:val="0"/>
              <w:suppressAutoHyphens/>
              <w:ind w:left="318"/>
              <w:rPr>
                <w:b/>
                <w:bCs/>
                <w:sz w:val="26"/>
                <w:szCs w:val="26"/>
              </w:rPr>
            </w:pPr>
            <w:r w:rsidRPr="00F0282E">
              <w:rPr>
                <w:b/>
                <w:bCs/>
                <w:sz w:val="26"/>
                <w:szCs w:val="26"/>
              </w:rPr>
              <w:t>от Заказчика:</w:t>
            </w:r>
          </w:p>
        </w:tc>
        <w:tc>
          <w:tcPr>
            <w:tcW w:w="4927" w:type="dxa"/>
          </w:tcPr>
          <w:p w:rsidR="001F3E60" w:rsidRPr="00F0282E" w:rsidRDefault="001F3E60" w:rsidP="001F3E60">
            <w:pPr>
              <w:widowControl w:val="0"/>
              <w:suppressAutoHyphens/>
              <w:ind w:left="318"/>
              <w:rPr>
                <w:b/>
                <w:bCs/>
                <w:sz w:val="26"/>
                <w:szCs w:val="26"/>
              </w:rPr>
            </w:pPr>
            <w:r w:rsidRPr="00F0282E">
              <w:rPr>
                <w:b/>
                <w:bCs/>
                <w:sz w:val="26"/>
                <w:szCs w:val="26"/>
              </w:rPr>
              <w:t>от Подрядчика:</w:t>
            </w:r>
          </w:p>
        </w:tc>
      </w:tr>
      <w:tr w:rsidR="001F3E60" w:rsidRPr="0081305F" w:rsidTr="001F3E60">
        <w:tc>
          <w:tcPr>
            <w:tcW w:w="4927" w:type="dxa"/>
          </w:tcPr>
          <w:p w:rsidR="001F3E60" w:rsidRPr="00F0282E" w:rsidRDefault="001F3E60" w:rsidP="001F3E60">
            <w:pPr>
              <w:widowControl w:val="0"/>
              <w:suppressAutoHyphens/>
              <w:ind w:left="318"/>
              <w:rPr>
                <w:sz w:val="26"/>
                <w:szCs w:val="26"/>
              </w:rPr>
            </w:pPr>
          </w:p>
          <w:p w:rsidR="001F3E60" w:rsidRPr="00F0282E" w:rsidRDefault="001F3E60" w:rsidP="001F3E60">
            <w:pPr>
              <w:widowControl w:val="0"/>
              <w:suppressAutoHyphens/>
              <w:ind w:left="318"/>
              <w:rPr>
                <w:sz w:val="26"/>
                <w:szCs w:val="26"/>
              </w:rPr>
            </w:pPr>
          </w:p>
          <w:p w:rsidR="001F3E60" w:rsidRPr="00F0282E" w:rsidRDefault="001F3E60" w:rsidP="001F3E60">
            <w:pPr>
              <w:widowControl w:val="0"/>
              <w:suppressAutoHyphens/>
              <w:ind w:left="318"/>
              <w:rPr>
                <w:sz w:val="26"/>
                <w:szCs w:val="26"/>
              </w:rPr>
            </w:pPr>
            <w:r w:rsidRPr="00F0282E">
              <w:rPr>
                <w:sz w:val="26"/>
                <w:szCs w:val="26"/>
              </w:rPr>
              <w:t xml:space="preserve">___________________ </w:t>
            </w:r>
          </w:p>
          <w:p w:rsidR="001F3E60" w:rsidRPr="00F0282E" w:rsidRDefault="001F3E60" w:rsidP="001F3E60">
            <w:pPr>
              <w:widowControl w:val="0"/>
              <w:suppressAutoHyphens/>
              <w:ind w:left="318"/>
              <w:rPr>
                <w:sz w:val="26"/>
                <w:szCs w:val="26"/>
              </w:rPr>
            </w:pPr>
            <w:r w:rsidRPr="00F0282E">
              <w:rPr>
                <w:sz w:val="26"/>
                <w:szCs w:val="26"/>
              </w:rPr>
              <w:t>м.п.</w:t>
            </w:r>
          </w:p>
          <w:p w:rsidR="001F3E60" w:rsidRPr="00F0282E" w:rsidRDefault="001F3E60" w:rsidP="001F3E60">
            <w:pPr>
              <w:widowControl w:val="0"/>
              <w:suppressAutoHyphens/>
              <w:ind w:left="318"/>
              <w:rPr>
                <w:b/>
                <w:bCs/>
                <w:sz w:val="26"/>
                <w:szCs w:val="26"/>
              </w:rPr>
            </w:pPr>
          </w:p>
        </w:tc>
        <w:tc>
          <w:tcPr>
            <w:tcW w:w="4927" w:type="dxa"/>
          </w:tcPr>
          <w:p w:rsidR="001F3E60" w:rsidRPr="00F0282E" w:rsidRDefault="001F3E60" w:rsidP="001F3E60">
            <w:pPr>
              <w:jc w:val="center"/>
              <w:rPr>
                <w:sz w:val="26"/>
                <w:szCs w:val="26"/>
              </w:rPr>
            </w:pPr>
            <w:permStart w:id="1001879070" w:edGrp="everyone"/>
          </w:p>
          <w:p w:rsidR="001F3E60" w:rsidRPr="00F0282E" w:rsidRDefault="001F3E60" w:rsidP="001F3E60">
            <w:pPr>
              <w:jc w:val="center"/>
              <w:rPr>
                <w:sz w:val="26"/>
                <w:szCs w:val="26"/>
              </w:rPr>
            </w:pPr>
          </w:p>
          <w:p w:rsidR="001F3E60" w:rsidRPr="00F0282E" w:rsidRDefault="001F3E60" w:rsidP="001F3E60">
            <w:pPr>
              <w:jc w:val="center"/>
              <w:rPr>
                <w:sz w:val="26"/>
                <w:szCs w:val="26"/>
              </w:rPr>
            </w:pPr>
            <w:r w:rsidRPr="00F0282E">
              <w:rPr>
                <w:sz w:val="26"/>
                <w:szCs w:val="26"/>
              </w:rPr>
              <w:t xml:space="preserve">______________ </w:t>
            </w:r>
          </w:p>
          <w:p w:rsidR="001F3E60" w:rsidRPr="00F0282E" w:rsidRDefault="001F3E60" w:rsidP="001F3E60">
            <w:pPr>
              <w:widowControl w:val="0"/>
              <w:suppressAutoHyphens/>
              <w:ind w:left="318"/>
              <w:rPr>
                <w:sz w:val="26"/>
                <w:szCs w:val="26"/>
              </w:rPr>
            </w:pPr>
            <w:r w:rsidRPr="00F0282E">
              <w:rPr>
                <w:sz w:val="26"/>
                <w:szCs w:val="26"/>
              </w:rPr>
              <w:t xml:space="preserve">  м.п.</w:t>
            </w:r>
            <w:r w:rsidRPr="00F0282E" w:rsidDel="00EB2A43">
              <w:rPr>
                <w:sz w:val="26"/>
                <w:szCs w:val="26"/>
              </w:rPr>
              <w:t xml:space="preserve"> </w:t>
            </w:r>
            <w:permEnd w:id="1001879070"/>
          </w:p>
          <w:p w:rsidR="001F3E60" w:rsidRPr="00F0282E" w:rsidRDefault="001F3E60" w:rsidP="001F3E60">
            <w:pPr>
              <w:widowControl w:val="0"/>
              <w:suppressAutoHyphens/>
              <w:ind w:left="318"/>
              <w:rPr>
                <w:b/>
                <w:bCs/>
                <w:sz w:val="26"/>
                <w:szCs w:val="26"/>
              </w:rPr>
            </w:pPr>
          </w:p>
        </w:tc>
      </w:tr>
    </w:tbl>
    <w:p w:rsidR="001F3E60" w:rsidRPr="0081305F" w:rsidRDefault="001F3E60" w:rsidP="001F3E60">
      <w:pPr>
        <w:pStyle w:val="afffff"/>
        <w:spacing w:line="360" w:lineRule="auto"/>
        <w:jc w:val="right"/>
        <w:rPr>
          <w:b w:val="0"/>
          <w:iCs/>
          <w:caps w:val="0"/>
          <w:color w:val="0070C0"/>
          <w:sz w:val="26"/>
          <w:szCs w:val="26"/>
        </w:rPr>
      </w:pPr>
    </w:p>
    <w:p w:rsidR="001F3E60" w:rsidRPr="001F3E60" w:rsidRDefault="001F3E60" w:rsidP="001F3E60">
      <w:pPr>
        <w:rPr>
          <w:rFonts w:eastAsia="MS Mincho"/>
          <w:lang w:val="x-none" w:eastAsia="x-none"/>
        </w:rPr>
      </w:pPr>
    </w:p>
    <w:sectPr w:rsidR="001F3E60" w:rsidRPr="001F3E60" w:rsidSect="00DB4FF2">
      <w:pgSz w:w="11904" w:h="16834"/>
      <w:pgMar w:top="1134" w:right="851"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981" w:rsidRDefault="006D1981" w:rsidP="00341A9D">
      <w:r>
        <w:separator/>
      </w:r>
    </w:p>
  </w:endnote>
  <w:endnote w:type="continuationSeparator" w:id="0">
    <w:p w:rsidR="006D1981" w:rsidRDefault="006D1981"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C514CD">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13174E">
      <w:rPr>
        <w:rStyle w:val="aff0"/>
        <w:noProof/>
      </w:rPr>
      <w:t>66</w:t>
    </w:r>
    <w:r>
      <w:rPr>
        <w:rStyle w:val="aff0"/>
      </w:rPr>
      <w:fldChar w:fldCharType="end"/>
    </w:r>
  </w:p>
  <w:p w:rsidR="001F3E60" w:rsidRDefault="001F3E60" w:rsidP="00C514C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1F3E60">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13174E">
      <w:rPr>
        <w:rStyle w:val="aff0"/>
        <w:noProof/>
      </w:rPr>
      <w:t>117</w:t>
    </w:r>
    <w:r>
      <w:rPr>
        <w:rStyle w:val="aff0"/>
      </w:rPr>
      <w:fldChar w:fldCharType="end"/>
    </w:r>
  </w:p>
  <w:p w:rsidR="001F3E60" w:rsidRDefault="001F3E60" w:rsidP="001F3E60">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1F3E60">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13174E">
      <w:rPr>
        <w:rStyle w:val="aff0"/>
        <w:noProof/>
      </w:rPr>
      <w:t>119</w:t>
    </w:r>
    <w:r>
      <w:rPr>
        <w:rStyle w:val="aff0"/>
      </w:rPr>
      <w:fldChar w:fldCharType="end"/>
    </w:r>
  </w:p>
  <w:p w:rsidR="001F3E60" w:rsidRDefault="001F3E60" w:rsidP="001F3E60">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1F3E60">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13174E">
      <w:rPr>
        <w:rStyle w:val="aff0"/>
        <w:noProof/>
      </w:rPr>
      <w:t>129</w:t>
    </w:r>
    <w:r>
      <w:rPr>
        <w:rStyle w:val="aff0"/>
      </w:rPr>
      <w:fldChar w:fldCharType="end"/>
    </w:r>
  </w:p>
  <w:p w:rsidR="001F3E60" w:rsidRDefault="001F3E60" w:rsidP="001F3E6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981" w:rsidRDefault="006D1981" w:rsidP="00341A9D">
      <w:r>
        <w:separator/>
      </w:r>
    </w:p>
  </w:footnote>
  <w:footnote w:type="continuationSeparator" w:id="0">
    <w:p w:rsidR="006D1981" w:rsidRDefault="006D1981" w:rsidP="00341A9D">
      <w:r>
        <w:continuationSeparator/>
      </w:r>
    </w:p>
  </w:footnote>
  <w:footnote w:id="1">
    <w:p w:rsidR="001F3E60" w:rsidRDefault="001F3E60" w:rsidP="00341A9D">
      <w:pPr>
        <w:pStyle w:val="ConsPlusNormal"/>
        <w:ind w:firstLine="540"/>
        <w:jc w:val="both"/>
      </w:pPr>
      <w:r w:rsidRPr="00777613">
        <w:rPr>
          <w:rStyle w:val="aff"/>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1F3E60" w:rsidRPr="009831A8" w:rsidRDefault="001F3E60" w:rsidP="00341A9D">
      <w:pPr>
        <w:pStyle w:val="afd"/>
        <w:rPr>
          <w:sz w:val="18"/>
          <w:szCs w:val="18"/>
        </w:rPr>
      </w:pPr>
      <w:r w:rsidRPr="00DD3C81">
        <w:rPr>
          <w:rStyle w:val="aff"/>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9"/>
            <w:sz w:val="18"/>
            <w:szCs w:val="18"/>
          </w:rPr>
          <w:t>www.</w:t>
        </w:r>
        <w:r w:rsidRPr="00BC6D39">
          <w:rPr>
            <w:rStyle w:val="a9"/>
            <w:sz w:val="18"/>
            <w:szCs w:val="18"/>
            <w:lang w:val="en-US"/>
          </w:rPr>
          <w:t>bashtel</w:t>
        </w:r>
        <w:r w:rsidRPr="00BC6D39">
          <w:rPr>
            <w:rStyle w:val="a9"/>
            <w:sz w:val="18"/>
            <w:szCs w:val="18"/>
          </w:rPr>
          <w:t>.ru</w:t>
        </w:r>
      </w:hyperlink>
      <w:r>
        <w:rPr>
          <w:sz w:val="18"/>
          <w:szCs w:val="18"/>
        </w:rPr>
        <w:t xml:space="preserve"> .</w:t>
      </w:r>
    </w:p>
    <w:p w:rsidR="001F3E60" w:rsidRPr="00DD3C81" w:rsidRDefault="001F3E60" w:rsidP="00341A9D">
      <w:pPr>
        <w:pStyle w:val="afd"/>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pPr>
      <w:pStyle w:val="ac"/>
      <w:jc w:val="center"/>
    </w:pPr>
    <w:r>
      <w:fldChar w:fldCharType="begin"/>
    </w:r>
    <w:r>
      <w:instrText>PAGE   \* MERGEFORMAT</w:instrText>
    </w:r>
    <w:r>
      <w:fldChar w:fldCharType="separate"/>
    </w:r>
    <w:r w:rsidR="0013174E">
      <w:rPr>
        <w:noProof/>
      </w:rPr>
      <w:t>22</w:t>
    </w:r>
    <w:r>
      <w:fldChar w:fldCharType="end"/>
    </w:r>
  </w:p>
  <w:p w:rsidR="001F3E60" w:rsidRDefault="001F3E60">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1F3E60">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13174E">
      <w:rPr>
        <w:rStyle w:val="aff0"/>
        <w:noProof/>
      </w:rPr>
      <w:t>129</w:t>
    </w:r>
    <w:r>
      <w:rPr>
        <w:rStyle w:val="aff0"/>
      </w:rPr>
      <w:fldChar w:fldCharType="end"/>
    </w:r>
  </w:p>
  <w:p w:rsidR="001F3E60" w:rsidRDefault="001F3E60" w:rsidP="001F3E6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pPr>
      <w:pStyle w:val="ac"/>
      <w:jc w:val="center"/>
    </w:pPr>
    <w:r>
      <w:fldChar w:fldCharType="begin"/>
    </w:r>
    <w:r>
      <w:instrText>PAGE   \* MERGEFORMAT</w:instrText>
    </w:r>
    <w:r>
      <w:fldChar w:fldCharType="separate"/>
    </w:r>
    <w:r w:rsidR="0013174E">
      <w:rPr>
        <w:noProof/>
      </w:rPr>
      <w:t>130</w:t>
    </w:r>
    <w:r>
      <w:fldChar w:fldCharType="end"/>
    </w:r>
  </w:p>
  <w:p w:rsidR="001F3E60" w:rsidRDefault="001F3E6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C514CD">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1F3E60" w:rsidRDefault="001F3E6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C514CD">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13174E">
      <w:rPr>
        <w:rStyle w:val="aff0"/>
        <w:noProof/>
      </w:rPr>
      <w:t>66</w:t>
    </w:r>
    <w:r>
      <w:rPr>
        <w:rStyle w:val="aff0"/>
      </w:rPr>
      <w:fldChar w:fldCharType="end"/>
    </w:r>
  </w:p>
  <w:p w:rsidR="001F3E60" w:rsidRDefault="001F3E60">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1F3E60">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1F3E60" w:rsidRDefault="001F3E6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Pr="000A5038" w:rsidRDefault="001F3E60">
    <w:pPr>
      <w:pStyle w:val="ac"/>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1F3E60">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1F3E60" w:rsidRDefault="001F3E60">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1F3E60">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13174E">
      <w:rPr>
        <w:rStyle w:val="aff0"/>
        <w:noProof/>
      </w:rPr>
      <w:t>119</w:t>
    </w:r>
    <w:r>
      <w:rPr>
        <w:rStyle w:val="aff0"/>
      </w:rPr>
      <w:fldChar w:fldCharType="end"/>
    </w:r>
  </w:p>
  <w:p w:rsidR="001F3E60" w:rsidRPr="000A5038" w:rsidRDefault="001F3E60">
    <w:pPr>
      <w:pStyle w:val="ac"/>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60" w:rsidRDefault="001F3E60" w:rsidP="001F3E60">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1F3E60" w:rsidRDefault="001F3E6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01817188"/>
    <w:multiLevelType w:val="hybridMultilevel"/>
    <w:tmpl w:val="949EFB1C"/>
    <w:lvl w:ilvl="0" w:tplc="AF1E9C6A">
      <w:start w:val="1"/>
      <w:numFmt w:val="decimal"/>
      <w:lvlText w:val="3.3.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29122B0"/>
    <w:multiLevelType w:val="hybridMultilevel"/>
    <w:tmpl w:val="803E602A"/>
    <w:lvl w:ilvl="0" w:tplc="C436C6A6">
      <w:start w:val="1"/>
      <w:numFmt w:val="decimal"/>
      <w:lvlText w:val="2.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BB02E5"/>
    <w:multiLevelType w:val="hybridMultilevel"/>
    <w:tmpl w:val="5562FC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D8B3D68"/>
    <w:multiLevelType w:val="hybridMultilevel"/>
    <w:tmpl w:val="D9FC4632"/>
    <w:lvl w:ilvl="0" w:tplc="B908F880">
      <w:start w:val="1"/>
      <w:numFmt w:val="decimal"/>
      <w:lvlText w:val="3.4.%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15:restartNumberingAfterBreak="0">
    <w:nsid w:val="0E2C55D3"/>
    <w:multiLevelType w:val="multilevel"/>
    <w:tmpl w:val="51906FD2"/>
    <w:lvl w:ilvl="0">
      <w:start w:val="1"/>
      <w:numFmt w:val="decimal"/>
      <w:lvlText w:val="%1."/>
      <w:lvlJc w:val="left"/>
      <w:pPr>
        <w:ind w:left="900" w:hanging="360"/>
      </w:pPr>
      <w:rPr>
        <w:rFonts w:hint="default"/>
      </w:rPr>
    </w:lvl>
    <w:lvl w:ilvl="1">
      <w:start w:val="2"/>
      <w:numFmt w:val="decimal"/>
      <w:isLgl/>
      <w:lvlText w:val="%1.%2."/>
      <w:lvlJc w:val="left"/>
      <w:pPr>
        <w:ind w:left="1273" w:hanging="720"/>
      </w:pPr>
      <w:rPr>
        <w:rFonts w:hint="default"/>
      </w:rPr>
    </w:lvl>
    <w:lvl w:ilvl="2">
      <w:start w:val="10"/>
      <w:numFmt w:val="decimal"/>
      <w:isLgl/>
      <w:lvlText w:val="%1.%2.%3."/>
      <w:lvlJc w:val="left"/>
      <w:pPr>
        <w:ind w:left="1286" w:hanging="720"/>
      </w:pPr>
      <w:rPr>
        <w:rFonts w:hint="default"/>
      </w:rPr>
    </w:lvl>
    <w:lvl w:ilvl="3">
      <w:start w:val="1"/>
      <w:numFmt w:val="decimal"/>
      <w:isLgl/>
      <w:lvlText w:val="%1.%2.%3.%4."/>
      <w:lvlJc w:val="left"/>
      <w:pPr>
        <w:ind w:left="1659"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045" w:hanging="14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431" w:hanging="180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0E894EB3"/>
    <w:multiLevelType w:val="multilevel"/>
    <w:tmpl w:val="273C850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0361B29"/>
    <w:multiLevelType w:val="hybridMultilevel"/>
    <w:tmpl w:val="0A060DB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10925CDF"/>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15:restartNumberingAfterBreak="0">
    <w:nsid w:val="11144DA9"/>
    <w:multiLevelType w:val="hybridMultilevel"/>
    <w:tmpl w:val="41BEA368"/>
    <w:lvl w:ilvl="0" w:tplc="E230CFDE">
      <w:start w:val="1"/>
      <w:numFmt w:val="decimal"/>
      <w:lvlText w:val="3.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2004EEE"/>
    <w:multiLevelType w:val="hybridMultilevel"/>
    <w:tmpl w:val="CC1028C4"/>
    <w:lvl w:ilvl="0" w:tplc="759A2CFA">
      <w:start w:val="1"/>
      <w:numFmt w:val="decimal"/>
      <w:lvlText w:val="3.3.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3B07EC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4826CA5"/>
    <w:multiLevelType w:val="hybridMultilevel"/>
    <w:tmpl w:val="81F4F62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15:restartNumberingAfterBreak="0">
    <w:nsid w:val="17BA5FC3"/>
    <w:multiLevelType w:val="hybridMultilevel"/>
    <w:tmpl w:val="A85EA6FA"/>
    <w:lvl w:ilvl="0" w:tplc="2D6E506C">
      <w:start w:val="1"/>
      <w:numFmt w:val="decimal"/>
      <w:lvlText w:val="3.5.%1."/>
      <w:lvlJc w:val="left"/>
      <w:pPr>
        <w:ind w:left="1353" w:hanging="360"/>
      </w:pPr>
      <w:rPr>
        <w:rFonts w:cs="Times New Roman" w:hint="default"/>
        <w:b w:val="0"/>
        <w:i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3" w15:restartNumberingAfterBreak="0">
    <w:nsid w:val="1A0737B5"/>
    <w:multiLevelType w:val="hybridMultilevel"/>
    <w:tmpl w:val="84868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C8A00C0"/>
    <w:multiLevelType w:val="hybridMultilevel"/>
    <w:tmpl w:val="E752C842"/>
    <w:lvl w:ilvl="0" w:tplc="E794BEA0">
      <w:start w:val="1"/>
      <w:numFmt w:val="decimal"/>
      <w:lvlText w:val="3.1.%1."/>
      <w:lvlJc w:val="left"/>
      <w:pPr>
        <w:tabs>
          <w:tab w:val="num" w:pos="2160"/>
        </w:tabs>
        <w:ind w:left="21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DC6063"/>
    <w:multiLevelType w:val="multilevel"/>
    <w:tmpl w:val="825EB266"/>
    <w:lvl w:ilvl="0">
      <w:start w:val="3"/>
      <w:numFmt w:val="decimal"/>
      <w:lvlText w:val="%1."/>
      <w:lvlJc w:val="left"/>
      <w:pPr>
        <w:ind w:left="390" w:hanging="390"/>
      </w:pPr>
      <w:rPr>
        <w:rFonts w:cs="Times New Roman" w:hint="default"/>
      </w:rPr>
    </w:lvl>
    <w:lvl w:ilvl="1">
      <w:start w:val="1"/>
      <w:numFmt w:val="decimal"/>
      <w:lvlText w:val="%1.%2."/>
      <w:lvlJc w:val="left"/>
      <w:pPr>
        <w:ind w:left="2149"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6" w15:restartNumberingAfterBreak="0">
    <w:nsid w:val="1D6D1393"/>
    <w:multiLevelType w:val="hybridMultilevel"/>
    <w:tmpl w:val="C6CC03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28" w15:restartNumberingAfterBreak="0">
    <w:nsid w:val="208D72A1"/>
    <w:multiLevelType w:val="hybridMultilevel"/>
    <w:tmpl w:val="E31A0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2DB7006"/>
    <w:multiLevelType w:val="hybridMultilevel"/>
    <w:tmpl w:val="D9FC4632"/>
    <w:lvl w:ilvl="0" w:tplc="B908F880">
      <w:start w:val="1"/>
      <w:numFmt w:val="decimal"/>
      <w:lvlText w:val="3.4.%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23331386"/>
    <w:multiLevelType w:val="hybridMultilevel"/>
    <w:tmpl w:val="5494167A"/>
    <w:lvl w:ilvl="0" w:tplc="534844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39554B6"/>
    <w:multiLevelType w:val="hybridMultilevel"/>
    <w:tmpl w:val="9D403228"/>
    <w:lvl w:ilvl="0" w:tplc="7B087260">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5613DAF"/>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5" w15:restartNumberingAfterBreak="0">
    <w:nsid w:val="25BF4992"/>
    <w:multiLevelType w:val="multilevel"/>
    <w:tmpl w:val="7034EF1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703A3A"/>
    <w:multiLevelType w:val="hybridMultilevel"/>
    <w:tmpl w:val="A1C8E1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27842B9B"/>
    <w:multiLevelType w:val="hybridMultilevel"/>
    <w:tmpl w:val="EB72032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8B435B6"/>
    <w:multiLevelType w:val="hybridMultilevel"/>
    <w:tmpl w:val="8B56FFF4"/>
    <w:lvl w:ilvl="0" w:tplc="12BC39D2">
      <w:start w:val="1"/>
      <w:numFmt w:val="decimal"/>
      <w:lvlText w:val="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28F623F3"/>
    <w:multiLevelType w:val="multilevel"/>
    <w:tmpl w:val="7034EF1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8B6782"/>
    <w:multiLevelType w:val="multilevel"/>
    <w:tmpl w:val="0A70B8EE"/>
    <w:lvl w:ilvl="0">
      <w:start w:val="4"/>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2" w15:restartNumberingAfterBreak="0">
    <w:nsid w:val="2B8264F8"/>
    <w:multiLevelType w:val="multilevel"/>
    <w:tmpl w:val="C644D5B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32F80C12"/>
    <w:multiLevelType w:val="multilevel"/>
    <w:tmpl w:val="DABCF268"/>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33046331"/>
    <w:multiLevelType w:val="hybridMultilevel"/>
    <w:tmpl w:val="CF1E4BAC"/>
    <w:lvl w:ilvl="0" w:tplc="0CDEF5DE">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5" w15:restartNumberingAfterBreak="0">
    <w:nsid w:val="34AE29CB"/>
    <w:multiLevelType w:val="hybridMultilevel"/>
    <w:tmpl w:val="A5B6A0A6"/>
    <w:lvl w:ilvl="0" w:tplc="0419000F">
      <w:start w:val="1"/>
      <w:numFmt w:val="decimal"/>
      <w:lvlText w:val="%1."/>
      <w:lvlJc w:val="left"/>
      <w:pPr>
        <w:ind w:left="1096" w:hanging="360"/>
      </w:pPr>
      <w:rPr>
        <w:rFonts w:cs="Times New Roman"/>
      </w:rPr>
    </w:lvl>
    <w:lvl w:ilvl="1" w:tplc="04190019" w:tentative="1">
      <w:start w:val="1"/>
      <w:numFmt w:val="lowerLetter"/>
      <w:lvlText w:val="%2."/>
      <w:lvlJc w:val="left"/>
      <w:pPr>
        <w:ind w:left="1816" w:hanging="360"/>
      </w:pPr>
      <w:rPr>
        <w:rFonts w:cs="Times New Roman"/>
      </w:rPr>
    </w:lvl>
    <w:lvl w:ilvl="2" w:tplc="0419001B" w:tentative="1">
      <w:start w:val="1"/>
      <w:numFmt w:val="lowerRoman"/>
      <w:lvlText w:val="%3."/>
      <w:lvlJc w:val="right"/>
      <w:pPr>
        <w:ind w:left="2536" w:hanging="180"/>
      </w:pPr>
      <w:rPr>
        <w:rFonts w:cs="Times New Roman"/>
      </w:rPr>
    </w:lvl>
    <w:lvl w:ilvl="3" w:tplc="0419000F" w:tentative="1">
      <w:start w:val="1"/>
      <w:numFmt w:val="decimal"/>
      <w:lvlText w:val="%4."/>
      <w:lvlJc w:val="left"/>
      <w:pPr>
        <w:ind w:left="3256" w:hanging="360"/>
      </w:pPr>
      <w:rPr>
        <w:rFonts w:cs="Times New Roman"/>
      </w:rPr>
    </w:lvl>
    <w:lvl w:ilvl="4" w:tplc="04190019" w:tentative="1">
      <w:start w:val="1"/>
      <w:numFmt w:val="lowerLetter"/>
      <w:lvlText w:val="%5."/>
      <w:lvlJc w:val="left"/>
      <w:pPr>
        <w:ind w:left="3976" w:hanging="360"/>
      </w:pPr>
      <w:rPr>
        <w:rFonts w:cs="Times New Roman"/>
      </w:rPr>
    </w:lvl>
    <w:lvl w:ilvl="5" w:tplc="0419001B" w:tentative="1">
      <w:start w:val="1"/>
      <w:numFmt w:val="lowerRoman"/>
      <w:lvlText w:val="%6."/>
      <w:lvlJc w:val="right"/>
      <w:pPr>
        <w:ind w:left="4696" w:hanging="180"/>
      </w:pPr>
      <w:rPr>
        <w:rFonts w:cs="Times New Roman"/>
      </w:rPr>
    </w:lvl>
    <w:lvl w:ilvl="6" w:tplc="0419000F" w:tentative="1">
      <w:start w:val="1"/>
      <w:numFmt w:val="decimal"/>
      <w:lvlText w:val="%7."/>
      <w:lvlJc w:val="left"/>
      <w:pPr>
        <w:ind w:left="5416" w:hanging="360"/>
      </w:pPr>
      <w:rPr>
        <w:rFonts w:cs="Times New Roman"/>
      </w:rPr>
    </w:lvl>
    <w:lvl w:ilvl="7" w:tplc="04190019" w:tentative="1">
      <w:start w:val="1"/>
      <w:numFmt w:val="lowerLetter"/>
      <w:lvlText w:val="%8."/>
      <w:lvlJc w:val="left"/>
      <w:pPr>
        <w:ind w:left="6136" w:hanging="360"/>
      </w:pPr>
      <w:rPr>
        <w:rFonts w:cs="Times New Roman"/>
      </w:rPr>
    </w:lvl>
    <w:lvl w:ilvl="8" w:tplc="0419001B" w:tentative="1">
      <w:start w:val="1"/>
      <w:numFmt w:val="lowerRoman"/>
      <w:lvlText w:val="%9."/>
      <w:lvlJc w:val="right"/>
      <w:pPr>
        <w:ind w:left="6856" w:hanging="180"/>
      </w:pPr>
      <w:rPr>
        <w:rFonts w:cs="Times New Roman"/>
      </w:rPr>
    </w:lvl>
  </w:abstractNum>
  <w:abstractNum w:abstractNumId="46" w15:restartNumberingAfterBreak="0">
    <w:nsid w:val="34E45A3E"/>
    <w:multiLevelType w:val="hybridMultilevel"/>
    <w:tmpl w:val="8B56FFF4"/>
    <w:lvl w:ilvl="0" w:tplc="12BC39D2">
      <w:start w:val="1"/>
      <w:numFmt w:val="decimal"/>
      <w:lvlText w:val="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48" w15:restartNumberingAfterBreak="0">
    <w:nsid w:val="35D613FB"/>
    <w:multiLevelType w:val="hybridMultilevel"/>
    <w:tmpl w:val="949EFB1C"/>
    <w:lvl w:ilvl="0" w:tplc="AF1E9C6A">
      <w:start w:val="1"/>
      <w:numFmt w:val="decimal"/>
      <w:lvlText w:val="3.3.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38107088"/>
    <w:multiLevelType w:val="hybridMultilevel"/>
    <w:tmpl w:val="B23E880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0" w15:restartNumberingAfterBreak="0">
    <w:nsid w:val="39DF6971"/>
    <w:multiLevelType w:val="hybridMultilevel"/>
    <w:tmpl w:val="CC1028C4"/>
    <w:lvl w:ilvl="0" w:tplc="759A2CFA">
      <w:start w:val="1"/>
      <w:numFmt w:val="decimal"/>
      <w:lvlText w:val="3.3.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3A410E13"/>
    <w:multiLevelType w:val="hybridMultilevel"/>
    <w:tmpl w:val="41024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6C7320"/>
    <w:multiLevelType w:val="hybridMultilevel"/>
    <w:tmpl w:val="A5B6A0A6"/>
    <w:lvl w:ilvl="0" w:tplc="0419000F">
      <w:start w:val="1"/>
      <w:numFmt w:val="decimal"/>
      <w:lvlText w:val="%1."/>
      <w:lvlJc w:val="left"/>
      <w:pPr>
        <w:ind w:left="1096" w:hanging="360"/>
      </w:pPr>
      <w:rPr>
        <w:rFonts w:cs="Times New Roman"/>
      </w:rPr>
    </w:lvl>
    <w:lvl w:ilvl="1" w:tplc="04190019" w:tentative="1">
      <w:start w:val="1"/>
      <w:numFmt w:val="lowerLetter"/>
      <w:lvlText w:val="%2."/>
      <w:lvlJc w:val="left"/>
      <w:pPr>
        <w:ind w:left="1816" w:hanging="360"/>
      </w:pPr>
      <w:rPr>
        <w:rFonts w:cs="Times New Roman"/>
      </w:rPr>
    </w:lvl>
    <w:lvl w:ilvl="2" w:tplc="0419001B" w:tentative="1">
      <w:start w:val="1"/>
      <w:numFmt w:val="lowerRoman"/>
      <w:lvlText w:val="%3."/>
      <w:lvlJc w:val="right"/>
      <w:pPr>
        <w:ind w:left="2536" w:hanging="180"/>
      </w:pPr>
      <w:rPr>
        <w:rFonts w:cs="Times New Roman"/>
      </w:rPr>
    </w:lvl>
    <w:lvl w:ilvl="3" w:tplc="0419000F" w:tentative="1">
      <w:start w:val="1"/>
      <w:numFmt w:val="decimal"/>
      <w:lvlText w:val="%4."/>
      <w:lvlJc w:val="left"/>
      <w:pPr>
        <w:ind w:left="3256" w:hanging="360"/>
      </w:pPr>
      <w:rPr>
        <w:rFonts w:cs="Times New Roman"/>
      </w:rPr>
    </w:lvl>
    <w:lvl w:ilvl="4" w:tplc="04190019" w:tentative="1">
      <w:start w:val="1"/>
      <w:numFmt w:val="lowerLetter"/>
      <w:lvlText w:val="%5."/>
      <w:lvlJc w:val="left"/>
      <w:pPr>
        <w:ind w:left="3976" w:hanging="360"/>
      </w:pPr>
      <w:rPr>
        <w:rFonts w:cs="Times New Roman"/>
      </w:rPr>
    </w:lvl>
    <w:lvl w:ilvl="5" w:tplc="0419001B" w:tentative="1">
      <w:start w:val="1"/>
      <w:numFmt w:val="lowerRoman"/>
      <w:lvlText w:val="%6."/>
      <w:lvlJc w:val="right"/>
      <w:pPr>
        <w:ind w:left="4696" w:hanging="180"/>
      </w:pPr>
      <w:rPr>
        <w:rFonts w:cs="Times New Roman"/>
      </w:rPr>
    </w:lvl>
    <w:lvl w:ilvl="6" w:tplc="0419000F" w:tentative="1">
      <w:start w:val="1"/>
      <w:numFmt w:val="decimal"/>
      <w:lvlText w:val="%7."/>
      <w:lvlJc w:val="left"/>
      <w:pPr>
        <w:ind w:left="5416" w:hanging="360"/>
      </w:pPr>
      <w:rPr>
        <w:rFonts w:cs="Times New Roman"/>
      </w:rPr>
    </w:lvl>
    <w:lvl w:ilvl="7" w:tplc="04190019" w:tentative="1">
      <w:start w:val="1"/>
      <w:numFmt w:val="lowerLetter"/>
      <w:lvlText w:val="%8."/>
      <w:lvlJc w:val="left"/>
      <w:pPr>
        <w:ind w:left="6136" w:hanging="360"/>
      </w:pPr>
      <w:rPr>
        <w:rFonts w:cs="Times New Roman"/>
      </w:rPr>
    </w:lvl>
    <w:lvl w:ilvl="8" w:tplc="0419001B" w:tentative="1">
      <w:start w:val="1"/>
      <w:numFmt w:val="lowerRoman"/>
      <w:lvlText w:val="%9."/>
      <w:lvlJc w:val="right"/>
      <w:pPr>
        <w:ind w:left="6856" w:hanging="180"/>
      </w:pPr>
      <w:rPr>
        <w:rFonts w:cs="Times New Roman"/>
      </w:rPr>
    </w:lvl>
  </w:abstractNum>
  <w:abstractNum w:abstractNumId="53"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3A9369EC"/>
    <w:multiLevelType w:val="multilevel"/>
    <w:tmpl w:val="3AC89220"/>
    <w:styleLink w:val="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5"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D326318"/>
    <w:multiLevelType w:val="hybridMultilevel"/>
    <w:tmpl w:val="BAFABBD6"/>
    <w:lvl w:ilvl="0" w:tplc="CC00D254">
      <w:start w:val="1"/>
      <w:numFmt w:val="decimal"/>
      <w:lvlText w:val="3.3.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3DBD3936"/>
    <w:multiLevelType w:val="hybridMultilevel"/>
    <w:tmpl w:val="A86A9258"/>
    <w:lvl w:ilvl="0" w:tplc="C598F9A6">
      <w:start w:val="7"/>
      <w:numFmt w:val="decimal"/>
      <w:lvlText w:val="%1."/>
      <w:lvlJc w:val="left"/>
      <w:pPr>
        <w:ind w:left="900" w:hanging="360"/>
      </w:pPr>
      <w:rPr>
        <w:rFonts w:hint="default"/>
        <w:i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3FEC10C5"/>
    <w:multiLevelType w:val="multilevel"/>
    <w:tmpl w:val="05780DFE"/>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05C44F6"/>
    <w:multiLevelType w:val="multilevel"/>
    <w:tmpl w:val="F2EE3030"/>
    <w:lvl w:ilvl="0">
      <w:start w:val="3"/>
      <w:numFmt w:val="decimal"/>
      <w:lvlText w:val="%1."/>
      <w:lvlJc w:val="left"/>
      <w:pPr>
        <w:ind w:left="390" w:hanging="390"/>
      </w:pPr>
      <w:rPr>
        <w:rFonts w:cs="Times New Roman" w:hint="default"/>
      </w:rPr>
    </w:lvl>
    <w:lvl w:ilvl="1">
      <w:start w:val="1"/>
      <w:numFmt w:val="decimal"/>
      <w:pStyle w:val="23"/>
      <w:lvlText w:val="%2."/>
      <w:lvlJc w:val="left"/>
      <w:pPr>
        <w:ind w:left="3414"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60" w15:restartNumberingAfterBreak="0">
    <w:nsid w:val="40C91DC7"/>
    <w:multiLevelType w:val="hybridMultilevel"/>
    <w:tmpl w:val="69C8BAF2"/>
    <w:lvl w:ilvl="0" w:tplc="7BE684EA">
      <w:start w:val="1"/>
      <w:numFmt w:val="decimal"/>
      <w:lvlText w:val="3.3.%1."/>
      <w:lvlJc w:val="left"/>
      <w:pPr>
        <w:ind w:left="720" w:hanging="360"/>
      </w:pPr>
      <w:rPr>
        <w:rFonts w:cs="Times New Roman" w:hint="default"/>
        <w:i w:val="0"/>
      </w:rPr>
    </w:lvl>
    <w:lvl w:ilvl="1" w:tplc="2354AEF4">
      <w:start w:val="1"/>
      <w:numFmt w:val="decimal"/>
      <w:lvlText w:val="3.%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42E04E6C"/>
    <w:multiLevelType w:val="multilevel"/>
    <w:tmpl w:val="705AB9E2"/>
    <w:lvl w:ilvl="0">
      <w:start w:val="12"/>
      <w:numFmt w:val="decimal"/>
      <w:lvlText w:val="%1."/>
      <w:lvlJc w:val="left"/>
      <w:pPr>
        <w:ind w:left="525" w:hanging="525"/>
      </w:pPr>
      <w:rPr>
        <w:rFonts w:hint="default"/>
      </w:rPr>
    </w:lvl>
    <w:lvl w:ilvl="1">
      <w:start w:val="1"/>
      <w:numFmt w:val="decimal"/>
      <w:lvlText w:val="%1.%2."/>
      <w:lvlJc w:val="left"/>
      <w:pPr>
        <w:ind w:left="2705" w:hanging="720"/>
      </w:pPr>
      <w:rPr>
        <w:rFonts w:hint="default"/>
        <w:color w:val="auto"/>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54B1CD7"/>
    <w:multiLevelType w:val="hybridMultilevel"/>
    <w:tmpl w:val="24C8551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4" w15:restartNumberingAfterBreak="0">
    <w:nsid w:val="470B2B4D"/>
    <w:multiLevelType w:val="hybridMultilevel"/>
    <w:tmpl w:val="BAFABBD6"/>
    <w:lvl w:ilvl="0" w:tplc="CC00D254">
      <w:start w:val="1"/>
      <w:numFmt w:val="decimal"/>
      <w:lvlText w:val="3.3.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49063EE4"/>
    <w:multiLevelType w:val="multilevel"/>
    <w:tmpl w:val="F32438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AE7357D"/>
    <w:multiLevelType w:val="hybridMultilevel"/>
    <w:tmpl w:val="69C8BAF2"/>
    <w:lvl w:ilvl="0" w:tplc="7BE684EA">
      <w:start w:val="1"/>
      <w:numFmt w:val="decimal"/>
      <w:lvlText w:val="3.3.%1."/>
      <w:lvlJc w:val="left"/>
      <w:pPr>
        <w:ind w:left="720" w:hanging="360"/>
      </w:pPr>
      <w:rPr>
        <w:rFonts w:cs="Times New Roman" w:hint="default"/>
        <w:i w:val="0"/>
      </w:rPr>
    </w:lvl>
    <w:lvl w:ilvl="1" w:tplc="2354AEF4">
      <w:start w:val="1"/>
      <w:numFmt w:val="decimal"/>
      <w:lvlText w:val="3.%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4BF11FD5"/>
    <w:multiLevelType w:val="multilevel"/>
    <w:tmpl w:val="C644D5B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4CFF284B"/>
    <w:multiLevelType w:val="hybridMultilevel"/>
    <w:tmpl w:val="B3E63500"/>
    <w:lvl w:ilvl="0" w:tplc="3D0C744E">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E794BEA0">
      <w:start w:val="1"/>
      <w:numFmt w:val="decimal"/>
      <w:lvlText w:val="3.1.%3."/>
      <w:lvlJc w:val="left"/>
      <w:pPr>
        <w:tabs>
          <w:tab w:val="num" w:pos="2160"/>
        </w:tabs>
        <w:ind w:left="2160" w:hanging="360"/>
      </w:pPr>
      <w:rPr>
        <w:rFonts w:cs="Times New Roman"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EE57483"/>
    <w:multiLevelType w:val="hybridMultilevel"/>
    <w:tmpl w:val="A85EA6FA"/>
    <w:lvl w:ilvl="0" w:tplc="2D6E506C">
      <w:start w:val="1"/>
      <w:numFmt w:val="decimal"/>
      <w:lvlText w:val="3.5.%1."/>
      <w:lvlJc w:val="left"/>
      <w:pPr>
        <w:ind w:left="1353" w:hanging="360"/>
      </w:pPr>
      <w:rPr>
        <w:rFonts w:cs="Times New Roman" w:hint="default"/>
        <w:b w:val="0"/>
        <w:i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70" w15:restartNumberingAfterBreak="0">
    <w:nsid w:val="4F7F0D25"/>
    <w:multiLevelType w:val="hybridMultilevel"/>
    <w:tmpl w:val="EC1A2006"/>
    <w:lvl w:ilvl="0" w:tplc="D3424BB0">
      <w:start w:val="1"/>
      <w:numFmt w:val="decimal"/>
      <w:lvlText w:val="3.4.2.%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1" w15:restartNumberingAfterBreak="0">
    <w:nsid w:val="4F924AC1"/>
    <w:multiLevelType w:val="multilevel"/>
    <w:tmpl w:val="0A3E478A"/>
    <w:lvl w:ilvl="0">
      <w:start w:val="1"/>
      <w:numFmt w:val="decimal"/>
      <w:lvlText w:val="%1."/>
      <w:lvlJc w:val="left"/>
      <w:pPr>
        <w:ind w:left="360" w:hanging="360"/>
      </w:pPr>
      <w:rPr>
        <w:rFonts w:ascii="Calibri" w:hAnsi="Calibri" w:hint="default"/>
        <w:b/>
        <w:color w:val="000000"/>
        <w:sz w:val="22"/>
      </w:rPr>
    </w:lvl>
    <w:lvl w:ilvl="1">
      <w:start w:val="1"/>
      <w:numFmt w:val="decimal"/>
      <w:lvlText w:val="%1.%2."/>
      <w:lvlJc w:val="left"/>
      <w:pPr>
        <w:ind w:left="862" w:hanging="720"/>
      </w:pPr>
      <w:rPr>
        <w:rFonts w:ascii="Calibri" w:hAnsi="Calibri" w:hint="default"/>
        <w:b/>
        <w:color w:val="000000"/>
        <w:sz w:val="22"/>
      </w:rPr>
    </w:lvl>
    <w:lvl w:ilvl="2">
      <w:start w:val="1"/>
      <w:numFmt w:val="decimal"/>
      <w:lvlText w:val="%1.%2.%3."/>
      <w:lvlJc w:val="left"/>
      <w:pPr>
        <w:ind w:left="720" w:hanging="720"/>
      </w:pPr>
      <w:rPr>
        <w:rFonts w:ascii="Calibri" w:hAnsi="Calibri" w:hint="default"/>
        <w:b/>
        <w:color w:val="000000"/>
        <w:sz w:val="22"/>
      </w:rPr>
    </w:lvl>
    <w:lvl w:ilvl="3">
      <w:start w:val="1"/>
      <w:numFmt w:val="decimal"/>
      <w:lvlText w:val="%1.%2.%3.%4."/>
      <w:lvlJc w:val="left"/>
      <w:pPr>
        <w:ind w:left="1080" w:hanging="1080"/>
      </w:pPr>
      <w:rPr>
        <w:rFonts w:ascii="Calibri" w:hAnsi="Calibri" w:hint="default"/>
        <w:b/>
        <w:color w:val="000000"/>
        <w:sz w:val="22"/>
      </w:rPr>
    </w:lvl>
    <w:lvl w:ilvl="4">
      <w:start w:val="1"/>
      <w:numFmt w:val="decimal"/>
      <w:lvlText w:val="%1.%2.%3.%4.%5."/>
      <w:lvlJc w:val="left"/>
      <w:pPr>
        <w:ind w:left="1080" w:hanging="1080"/>
      </w:pPr>
      <w:rPr>
        <w:rFonts w:ascii="Calibri" w:hAnsi="Calibri" w:hint="default"/>
        <w:b/>
        <w:color w:val="000000"/>
        <w:sz w:val="22"/>
      </w:rPr>
    </w:lvl>
    <w:lvl w:ilvl="5">
      <w:start w:val="1"/>
      <w:numFmt w:val="decimal"/>
      <w:lvlText w:val="%1.%2.%3.%4.%5.%6."/>
      <w:lvlJc w:val="left"/>
      <w:pPr>
        <w:ind w:left="1440" w:hanging="1440"/>
      </w:pPr>
      <w:rPr>
        <w:rFonts w:ascii="Calibri" w:hAnsi="Calibri" w:hint="default"/>
        <w:b/>
        <w:color w:val="000000"/>
        <w:sz w:val="22"/>
      </w:rPr>
    </w:lvl>
    <w:lvl w:ilvl="6">
      <w:start w:val="1"/>
      <w:numFmt w:val="decimal"/>
      <w:lvlText w:val="%1.%2.%3.%4.%5.%6.%7."/>
      <w:lvlJc w:val="left"/>
      <w:pPr>
        <w:ind w:left="1440" w:hanging="1440"/>
      </w:pPr>
      <w:rPr>
        <w:rFonts w:ascii="Calibri" w:hAnsi="Calibri" w:hint="default"/>
        <w:b/>
        <w:color w:val="000000"/>
        <w:sz w:val="22"/>
      </w:rPr>
    </w:lvl>
    <w:lvl w:ilvl="7">
      <w:start w:val="1"/>
      <w:numFmt w:val="decimal"/>
      <w:lvlText w:val="%1.%2.%3.%4.%5.%6.%7.%8."/>
      <w:lvlJc w:val="left"/>
      <w:pPr>
        <w:ind w:left="1800" w:hanging="1800"/>
      </w:pPr>
      <w:rPr>
        <w:rFonts w:ascii="Calibri" w:hAnsi="Calibri" w:hint="default"/>
        <w:b/>
        <w:color w:val="000000"/>
        <w:sz w:val="22"/>
      </w:rPr>
    </w:lvl>
    <w:lvl w:ilvl="8">
      <w:start w:val="1"/>
      <w:numFmt w:val="decimal"/>
      <w:lvlText w:val="%1.%2.%3.%4.%5.%6.%7.%8.%9."/>
      <w:lvlJc w:val="left"/>
      <w:pPr>
        <w:ind w:left="1800" w:hanging="1800"/>
      </w:pPr>
      <w:rPr>
        <w:rFonts w:ascii="Calibri" w:hAnsi="Calibri" w:hint="default"/>
        <w:b/>
        <w:color w:val="000000"/>
        <w:sz w:val="22"/>
      </w:rPr>
    </w:lvl>
  </w:abstractNum>
  <w:abstractNum w:abstractNumId="72" w15:restartNumberingAfterBreak="0">
    <w:nsid w:val="51963E59"/>
    <w:multiLevelType w:val="hybridMultilevel"/>
    <w:tmpl w:val="D4008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528756CB"/>
    <w:multiLevelType w:val="multilevel"/>
    <w:tmpl w:val="BB94D2A6"/>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3B33AC0"/>
    <w:multiLevelType w:val="hybridMultilevel"/>
    <w:tmpl w:val="48F2C8B0"/>
    <w:lvl w:ilvl="0" w:tplc="EF74BE5E">
      <w:start w:val="4"/>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55B82F36"/>
    <w:multiLevelType w:val="multilevel"/>
    <w:tmpl w:val="9AE01560"/>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CF60B28"/>
    <w:multiLevelType w:val="multilevel"/>
    <w:tmpl w:val="533A5A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9" w15:restartNumberingAfterBreak="0">
    <w:nsid w:val="5EAA73D7"/>
    <w:multiLevelType w:val="multilevel"/>
    <w:tmpl w:val="C71AC8A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0" w15:restartNumberingAfterBreak="0">
    <w:nsid w:val="5F9F2F6B"/>
    <w:multiLevelType w:val="hybridMultilevel"/>
    <w:tmpl w:val="803E602A"/>
    <w:lvl w:ilvl="0" w:tplc="C436C6A6">
      <w:start w:val="1"/>
      <w:numFmt w:val="decimal"/>
      <w:lvlText w:val="2.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1" w15:restartNumberingAfterBreak="0">
    <w:nsid w:val="614C7E8F"/>
    <w:multiLevelType w:val="multilevel"/>
    <w:tmpl w:val="0419001F"/>
    <w:lvl w:ilvl="0">
      <w:start w:val="1"/>
      <w:numFmt w:val="decimal"/>
      <w:lvlText w:val="%1."/>
      <w:lvlJc w:val="left"/>
      <w:pPr>
        <w:ind w:left="360" w:hanging="360"/>
      </w:pPr>
      <w:rPr>
        <w:rFonts w:cs="Times New Roman" w:hint="default"/>
        <w:b/>
        <w:sz w:val="22"/>
      </w:rPr>
    </w:lvl>
    <w:lvl w:ilvl="1">
      <w:start w:val="1"/>
      <w:numFmt w:val="decimal"/>
      <w:lvlText w:val="%1.%2."/>
      <w:lvlJc w:val="left"/>
      <w:pPr>
        <w:ind w:left="241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15:restartNumberingAfterBreak="0">
    <w:nsid w:val="678C2C5B"/>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3" w15:restartNumberingAfterBreak="0">
    <w:nsid w:val="679D31EB"/>
    <w:multiLevelType w:val="hybridMultilevel"/>
    <w:tmpl w:val="E9C49614"/>
    <w:lvl w:ilvl="0" w:tplc="B908F880">
      <w:start w:val="1"/>
      <w:numFmt w:val="decimal"/>
      <w:lvlText w:val="3.4.%1."/>
      <w:lvlJc w:val="left"/>
      <w:pPr>
        <w:ind w:left="786" w:hanging="360"/>
      </w:pPr>
      <w:rPr>
        <w:rFonts w:cs="Times New Roman" w:hint="default"/>
      </w:rPr>
    </w:lvl>
    <w:lvl w:ilvl="1" w:tplc="0D00FEC8">
      <w:start w:val="1"/>
      <w:numFmt w:val="decimal"/>
      <w:lvlText w:val="%2"/>
      <w:lvlJc w:val="left"/>
      <w:pPr>
        <w:ind w:left="1506" w:hanging="360"/>
      </w:pPr>
      <w:rPr>
        <w:rFonts w:hint="default"/>
      </w:rPr>
    </w:lvl>
    <w:lvl w:ilvl="2" w:tplc="D72E9F14">
      <w:start w:val="1"/>
      <w:numFmt w:val="decimal"/>
      <w:lvlText w:val="3.4.1.%3."/>
      <w:lvlJc w:val="left"/>
      <w:pPr>
        <w:ind w:left="2226" w:hanging="180"/>
      </w:pPr>
      <w:rPr>
        <w:rFonts w:cs="Times New Roman" w:hint="default"/>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86" w15:restartNumberingAfterBreak="0">
    <w:nsid w:val="6E8354B0"/>
    <w:multiLevelType w:val="hybridMultilevel"/>
    <w:tmpl w:val="41BEA368"/>
    <w:lvl w:ilvl="0" w:tplc="E230CFDE">
      <w:start w:val="1"/>
      <w:numFmt w:val="decimal"/>
      <w:lvlText w:val="3.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6EA21B47"/>
    <w:multiLevelType w:val="hybridMultilevel"/>
    <w:tmpl w:val="A1C8E1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89" w15:restartNumberingAfterBreak="0">
    <w:nsid w:val="714E0BBE"/>
    <w:multiLevelType w:val="hybridMultilevel"/>
    <w:tmpl w:val="3AE4AB64"/>
    <w:lvl w:ilvl="0" w:tplc="BD3EA16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726258D5"/>
    <w:multiLevelType w:val="hybridMultilevel"/>
    <w:tmpl w:val="480097F4"/>
    <w:lvl w:ilvl="0" w:tplc="D72E9F14">
      <w:start w:val="1"/>
      <w:numFmt w:val="decimal"/>
      <w:lvlText w:val="3.4.1.%1."/>
      <w:lvlJc w:val="left"/>
      <w:pPr>
        <w:ind w:left="2226" w:hanging="18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92" w15:restartNumberingAfterBreak="0">
    <w:nsid w:val="73170FF3"/>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93" w15:restartNumberingAfterBreak="0">
    <w:nsid w:val="7406584F"/>
    <w:multiLevelType w:val="multilevel"/>
    <w:tmpl w:val="4CC207BA"/>
    <w:lvl w:ilvl="0">
      <w:start w:val="1"/>
      <w:numFmt w:val="upperRoman"/>
      <w:lvlText w:val="%1."/>
      <w:lvlJc w:val="left"/>
      <w:pPr>
        <w:ind w:left="1080" w:hanging="720"/>
      </w:pPr>
      <w:rPr>
        <w:rFonts w:cs="Times New Roman" w:hint="default"/>
        <w:b/>
        <w:color w:val="auto"/>
      </w:rPr>
    </w:lvl>
    <w:lvl w:ilvl="1">
      <w:start w:val="1"/>
      <w:numFmt w:val="decimal"/>
      <w:isLgl/>
      <w:lvlText w:val="%1.%2."/>
      <w:lvlJc w:val="left"/>
      <w:pPr>
        <w:ind w:left="2149" w:hanging="36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367" w:hanging="72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585" w:hanging="1080"/>
      </w:pPr>
      <w:rPr>
        <w:rFonts w:hint="default"/>
      </w:rPr>
    </w:lvl>
    <w:lvl w:ilvl="6">
      <w:start w:val="1"/>
      <w:numFmt w:val="decimal"/>
      <w:isLgl/>
      <w:lvlText w:val="%1.%2.%3.%4.%5.%6.%7."/>
      <w:lvlJc w:val="left"/>
      <w:pPr>
        <w:ind w:left="10374" w:hanging="1440"/>
      </w:pPr>
      <w:rPr>
        <w:rFonts w:hint="default"/>
      </w:rPr>
    </w:lvl>
    <w:lvl w:ilvl="7">
      <w:start w:val="1"/>
      <w:numFmt w:val="decimal"/>
      <w:isLgl/>
      <w:lvlText w:val="%1.%2.%3.%4.%5.%6.%7.%8."/>
      <w:lvlJc w:val="left"/>
      <w:pPr>
        <w:ind w:left="11803" w:hanging="1440"/>
      </w:pPr>
      <w:rPr>
        <w:rFonts w:hint="default"/>
      </w:rPr>
    </w:lvl>
    <w:lvl w:ilvl="8">
      <w:start w:val="1"/>
      <w:numFmt w:val="decimal"/>
      <w:isLgl/>
      <w:lvlText w:val="%1.%2.%3.%4.%5.%6.%7.%8.%9."/>
      <w:lvlJc w:val="left"/>
      <w:pPr>
        <w:ind w:left="13592" w:hanging="1800"/>
      </w:pPr>
      <w:rPr>
        <w:rFonts w:hint="default"/>
      </w:rPr>
    </w:lvl>
  </w:abstractNum>
  <w:abstractNum w:abstractNumId="94" w15:restartNumberingAfterBreak="0">
    <w:nsid w:val="74203DC4"/>
    <w:multiLevelType w:val="hybridMultilevel"/>
    <w:tmpl w:val="08FAA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74204469"/>
    <w:multiLevelType w:val="hybridMultilevel"/>
    <w:tmpl w:val="85C8CE24"/>
    <w:lvl w:ilvl="0" w:tplc="FF868648">
      <w:start w:val="5"/>
      <w:numFmt w:val="decimal"/>
      <w:lvlText w:val="3.%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7" w15:restartNumberingAfterBreak="0">
    <w:nsid w:val="765865BF"/>
    <w:multiLevelType w:val="multilevel"/>
    <w:tmpl w:val="533A5A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7665D97"/>
    <w:multiLevelType w:val="hybridMultilevel"/>
    <w:tmpl w:val="CF1E4BAC"/>
    <w:lvl w:ilvl="0" w:tplc="0CDEF5DE">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99" w15:restartNumberingAfterBreak="0">
    <w:nsid w:val="7A5C60E9"/>
    <w:multiLevelType w:val="hybridMultilevel"/>
    <w:tmpl w:val="9D403228"/>
    <w:lvl w:ilvl="0" w:tplc="7B087260">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0"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1" w15:restartNumberingAfterBreak="0">
    <w:nsid w:val="7AF856B0"/>
    <w:multiLevelType w:val="multilevel"/>
    <w:tmpl w:val="0A70B8EE"/>
    <w:lvl w:ilvl="0">
      <w:start w:val="4"/>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02" w15:restartNumberingAfterBreak="0">
    <w:nsid w:val="7C47746A"/>
    <w:multiLevelType w:val="hybridMultilevel"/>
    <w:tmpl w:val="229AEF4E"/>
    <w:lvl w:ilvl="0" w:tplc="04190001">
      <w:start w:val="1"/>
      <w:numFmt w:val="bullet"/>
      <w:lvlText w:val=""/>
      <w:lvlJc w:val="left"/>
      <w:pPr>
        <w:tabs>
          <w:tab w:val="num" w:pos="900"/>
        </w:tabs>
        <w:ind w:left="900" w:hanging="360"/>
      </w:pPr>
      <w:rPr>
        <w:rFonts w:ascii="Symbol" w:hAnsi="Symbol" w:hint="default"/>
        <w:i w:val="0"/>
        <w:sz w:val="26"/>
        <w:szCs w:val="26"/>
      </w:rPr>
    </w:lvl>
    <w:lvl w:ilvl="1" w:tplc="C66CC6E6">
      <w:numFmt w:val="none"/>
      <w:lvlText w:val=""/>
      <w:lvlJc w:val="left"/>
      <w:pPr>
        <w:tabs>
          <w:tab w:val="num" w:pos="360"/>
        </w:tabs>
      </w:pPr>
    </w:lvl>
    <w:lvl w:ilvl="2" w:tplc="DDFEEB42">
      <w:numFmt w:val="none"/>
      <w:lvlText w:val=""/>
      <w:lvlJc w:val="left"/>
      <w:pPr>
        <w:tabs>
          <w:tab w:val="num" w:pos="360"/>
        </w:tabs>
      </w:pPr>
    </w:lvl>
    <w:lvl w:ilvl="3" w:tplc="FEE8D3CC">
      <w:numFmt w:val="none"/>
      <w:lvlText w:val=""/>
      <w:lvlJc w:val="left"/>
      <w:pPr>
        <w:tabs>
          <w:tab w:val="num" w:pos="360"/>
        </w:tabs>
      </w:pPr>
    </w:lvl>
    <w:lvl w:ilvl="4" w:tplc="CEE25602">
      <w:numFmt w:val="none"/>
      <w:lvlText w:val=""/>
      <w:lvlJc w:val="left"/>
      <w:pPr>
        <w:tabs>
          <w:tab w:val="num" w:pos="360"/>
        </w:tabs>
      </w:pPr>
    </w:lvl>
    <w:lvl w:ilvl="5" w:tplc="05CCE052">
      <w:numFmt w:val="none"/>
      <w:lvlText w:val=""/>
      <w:lvlJc w:val="left"/>
      <w:pPr>
        <w:tabs>
          <w:tab w:val="num" w:pos="360"/>
        </w:tabs>
      </w:pPr>
    </w:lvl>
    <w:lvl w:ilvl="6" w:tplc="26F85E7C">
      <w:numFmt w:val="none"/>
      <w:lvlText w:val=""/>
      <w:lvlJc w:val="left"/>
      <w:pPr>
        <w:tabs>
          <w:tab w:val="num" w:pos="360"/>
        </w:tabs>
      </w:pPr>
    </w:lvl>
    <w:lvl w:ilvl="7" w:tplc="51E2D27E">
      <w:numFmt w:val="none"/>
      <w:lvlText w:val=""/>
      <w:lvlJc w:val="left"/>
      <w:pPr>
        <w:tabs>
          <w:tab w:val="num" w:pos="360"/>
        </w:tabs>
      </w:pPr>
    </w:lvl>
    <w:lvl w:ilvl="8" w:tplc="B8F40BE2">
      <w:numFmt w:val="none"/>
      <w:lvlText w:val=""/>
      <w:lvlJc w:val="left"/>
      <w:pPr>
        <w:tabs>
          <w:tab w:val="num" w:pos="360"/>
        </w:tabs>
      </w:pPr>
    </w:lvl>
  </w:abstractNum>
  <w:abstractNum w:abstractNumId="103" w15:restartNumberingAfterBreak="0">
    <w:nsid w:val="7C6575A6"/>
    <w:multiLevelType w:val="multilevel"/>
    <w:tmpl w:val="65BA1158"/>
    <w:lvl w:ilvl="0">
      <w:start w:val="16"/>
      <w:numFmt w:val="decimal"/>
      <w:lvlText w:val="%1."/>
      <w:lvlJc w:val="left"/>
      <w:pPr>
        <w:ind w:left="525" w:hanging="525"/>
      </w:pPr>
      <w:rPr>
        <w:rFonts w:hint="default"/>
        <w:color w:val="auto"/>
      </w:rPr>
    </w:lvl>
    <w:lvl w:ilvl="1">
      <w:start w:val="1"/>
      <w:numFmt w:val="decimal"/>
      <w:lvlText w:val="%1.%2."/>
      <w:lvlJc w:val="left"/>
      <w:pPr>
        <w:ind w:left="862"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04" w15:restartNumberingAfterBreak="0">
    <w:nsid w:val="7E740415"/>
    <w:multiLevelType w:val="hybridMultilevel"/>
    <w:tmpl w:val="EC1A2006"/>
    <w:lvl w:ilvl="0" w:tplc="D3424BB0">
      <w:start w:val="1"/>
      <w:numFmt w:val="decimal"/>
      <w:lvlText w:val="3.4.2.%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00"/>
  </w:num>
  <w:num w:numId="2">
    <w:abstractNumId w:val="62"/>
  </w:num>
  <w:num w:numId="3">
    <w:abstractNumId w:val="55"/>
  </w:num>
  <w:num w:numId="4">
    <w:abstractNumId w:val="91"/>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3"/>
  </w:num>
  <w:num w:numId="9">
    <w:abstractNumId w:val="12"/>
  </w:num>
  <w:num w:numId="10">
    <w:abstractNumId w:val="4"/>
    <w:lvlOverride w:ilvl="0">
      <w:startOverride w:val="1"/>
    </w:lvlOverride>
  </w:num>
  <w:num w:numId="11">
    <w:abstractNumId w:val="3"/>
  </w:num>
  <w:num w:numId="12">
    <w:abstractNumId w:val="2"/>
  </w:num>
  <w:num w:numId="13">
    <w:abstractNumId w:val="0"/>
    <w:lvlOverride w:ilvl="0">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5"/>
  </w:num>
  <w:num w:numId="19">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85"/>
  </w:num>
  <w:num w:numId="22">
    <w:abstractNumId w:val="1"/>
  </w:num>
  <w:num w:numId="23">
    <w:abstractNumId w:val="84"/>
  </w:num>
  <w:num w:numId="24">
    <w:abstractNumId w:val="10"/>
  </w:num>
  <w:num w:numId="25">
    <w:abstractNumId w:val="96"/>
  </w:num>
  <w:num w:numId="26">
    <w:abstractNumId w:val="102"/>
  </w:num>
  <w:num w:numId="27">
    <w:abstractNumId w:val="20"/>
  </w:num>
  <w:num w:numId="28">
    <w:abstractNumId w:val="61"/>
  </w:num>
  <w:num w:numId="29">
    <w:abstractNumId w:val="58"/>
  </w:num>
  <w:num w:numId="30">
    <w:abstractNumId w:val="35"/>
  </w:num>
  <w:num w:numId="31">
    <w:abstractNumId w:val="76"/>
  </w:num>
  <w:num w:numId="32">
    <w:abstractNumId w:val="40"/>
  </w:num>
  <w:num w:numId="33">
    <w:abstractNumId w:val="103"/>
  </w:num>
  <w:num w:numId="34">
    <w:abstractNumId w:val="74"/>
  </w:num>
  <w:num w:numId="35">
    <w:abstractNumId w:val="14"/>
  </w:num>
  <w:num w:numId="36">
    <w:abstractNumId w:val="63"/>
  </w:num>
  <w:num w:numId="37">
    <w:abstractNumId w:val="43"/>
  </w:num>
  <w:num w:numId="38">
    <w:abstractNumId w:val="49"/>
  </w:num>
  <w:num w:numId="39">
    <w:abstractNumId w:val="21"/>
  </w:num>
  <w:num w:numId="40">
    <w:abstractNumId w:val="51"/>
  </w:num>
  <w:num w:numId="41">
    <w:abstractNumId w:val="11"/>
  </w:num>
  <w:num w:numId="42">
    <w:abstractNumId w:val="57"/>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93"/>
  </w:num>
  <w:num w:numId="46">
    <w:abstractNumId w:val="38"/>
  </w:num>
  <w:num w:numId="47">
    <w:abstractNumId w:val="80"/>
  </w:num>
  <w:num w:numId="48">
    <w:abstractNumId w:val="68"/>
  </w:num>
  <w:num w:numId="49">
    <w:abstractNumId w:val="46"/>
  </w:num>
  <w:num w:numId="50">
    <w:abstractNumId w:val="60"/>
  </w:num>
  <w:num w:numId="51">
    <w:abstractNumId w:val="56"/>
  </w:num>
  <w:num w:numId="52">
    <w:abstractNumId w:val="18"/>
  </w:num>
  <w:num w:numId="53">
    <w:abstractNumId w:val="7"/>
  </w:num>
  <w:num w:numId="54">
    <w:abstractNumId w:val="19"/>
  </w:num>
  <w:num w:numId="55">
    <w:abstractNumId w:val="75"/>
  </w:num>
  <w:num w:numId="56">
    <w:abstractNumId w:val="29"/>
  </w:num>
  <w:num w:numId="57">
    <w:abstractNumId w:val="83"/>
  </w:num>
  <w:num w:numId="58">
    <w:abstractNumId w:val="70"/>
  </w:num>
  <w:num w:numId="59">
    <w:abstractNumId w:val="95"/>
  </w:num>
  <w:num w:numId="60">
    <w:abstractNumId w:val="22"/>
  </w:num>
  <w:num w:numId="61">
    <w:abstractNumId w:val="16"/>
  </w:num>
  <w:num w:numId="62">
    <w:abstractNumId w:val="25"/>
  </w:num>
  <w:num w:numId="63">
    <w:abstractNumId w:val="67"/>
  </w:num>
  <w:num w:numId="64">
    <w:abstractNumId w:val="97"/>
  </w:num>
  <w:num w:numId="65">
    <w:abstractNumId w:val="59"/>
  </w:num>
  <w:num w:numId="66">
    <w:abstractNumId w:val="79"/>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23"/>
  </w:num>
  <w:num w:numId="70">
    <w:abstractNumId w:val="28"/>
  </w:num>
  <w:num w:numId="71">
    <w:abstractNumId w:val="72"/>
  </w:num>
  <w:num w:numId="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num>
  <w:num w:numId="74">
    <w:abstractNumId w:val="82"/>
  </w:num>
  <w:num w:numId="75">
    <w:abstractNumId w:val="81"/>
  </w:num>
  <w:num w:numId="76">
    <w:abstractNumId w:val="36"/>
  </w:num>
  <w:num w:numId="77">
    <w:abstractNumId w:val="94"/>
  </w:num>
  <w:num w:numId="78">
    <w:abstractNumId w:val="92"/>
  </w:num>
  <w:num w:numId="79">
    <w:abstractNumId w:val="101"/>
  </w:num>
  <w:num w:numId="80">
    <w:abstractNumId w:val="99"/>
  </w:num>
  <w:num w:numId="81">
    <w:abstractNumId w:val="89"/>
  </w:num>
  <w:num w:numId="82">
    <w:abstractNumId w:val="71"/>
  </w:num>
  <w:num w:numId="83">
    <w:abstractNumId w:val="87"/>
  </w:num>
  <w:num w:numId="84">
    <w:abstractNumId w:val="45"/>
  </w:num>
  <w:num w:numId="85">
    <w:abstractNumId w:val="17"/>
  </w:num>
  <w:num w:numId="86">
    <w:abstractNumId w:val="34"/>
  </w:num>
  <w:num w:numId="87">
    <w:abstractNumId w:val="41"/>
  </w:num>
  <w:num w:numId="88">
    <w:abstractNumId w:val="32"/>
  </w:num>
  <w:num w:numId="89">
    <w:abstractNumId w:val="15"/>
  </w:num>
  <w:num w:numId="90">
    <w:abstractNumId w:val="98"/>
  </w:num>
  <w:num w:numId="91">
    <w:abstractNumId w:val="65"/>
  </w:num>
  <w:num w:numId="92">
    <w:abstractNumId w:val="24"/>
  </w:num>
  <w:num w:numId="93">
    <w:abstractNumId w:val="9"/>
  </w:num>
  <w:num w:numId="94">
    <w:abstractNumId w:val="39"/>
  </w:num>
  <w:num w:numId="95">
    <w:abstractNumId w:val="66"/>
  </w:num>
  <w:num w:numId="96">
    <w:abstractNumId w:val="64"/>
  </w:num>
  <w:num w:numId="97">
    <w:abstractNumId w:val="86"/>
  </w:num>
  <w:num w:numId="98">
    <w:abstractNumId w:val="48"/>
  </w:num>
  <w:num w:numId="99">
    <w:abstractNumId w:val="50"/>
  </w:num>
  <w:num w:numId="100">
    <w:abstractNumId w:val="13"/>
  </w:num>
  <w:num w:numId="101">
    <w:abstractNumId w:val="90"/>
  </w:num>
  <w:num w:numId="102">
    <w:abstractNumId w:val="104"/>
  </w:num>
  <w:num w:numId="103">
    <w:abstractNumId w:val="69"/>
  </w:num>
  <w:num w:numId="104">
    <w:abstractNumId w:val="42"/>
  </w:num>
  <w:num w:numId="105">
    <w:abstractNumId w:val="77"/>
  </w:num>
  <w:num w:numId="10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698D"/>
    <w:rsid w:val="00027A29"/>
    <w:rsid w:val="0004582B"/>
    <w:rsid w:val="000664E8"/>
    <w:rsid w:val="0009104E"/>
    <w:rsid w:val="000D2CD6"/>
    <w:rsid w:val="000F69A3"/>
    <w:rsid w:val="00110364"/>
    <w:rsid w:val="00123F18"/>
    <w:rsid w:val="0013174E"/>
    <w:rsid w:val="001334D2"/>
    <w:rsid w:val="0015476E"/>
    <w:rsid w:val="001922D2"/>
    <w:rsid w:val="001A62B9"/>
    <w:rsid w:val="001B6748"/>
    <w:rsid w:val="001B6BB1"/>
    <w:rsid w:val="001D4285"/>
    <w:rsid w:val="001F3E60"/>
    <w:rsid w:val="001F780C"/>
    <w:rsid w:val="0021056B"/>
    <w:rsid w:val="00212640"/>
    <w:rsid w:val="00220C55"/>
    <w:rsid w:val="00221F03"/>
    <w:rsid w:val="00246724"/>
    <w:rsid w:val="0024743E"/>
    <w:rsid w:val="00260082"/>
    <w:rsid w:val="0026494D"/>
    <w:rsid w:val="00293405"/>
    <w:rsid w:val="002B30CC"/>
    <w:rsid w:val="002B4151"/>
    <w:rsid w:val="0030496A"/>
    <w:rsid w:val="003068E4"/>
    <w:rsid w:val="00306AFB"/>
    <w:rsid w:val="0031088F"/>
    <w:rsid w:val="0032635D"/>
    <w:rsid w:val="003367F2"/>
    <w:rsid w:val="00341A9D"/>
    <w:rsid w:val="00351857"/>
    <w:rsid w:val="00394887"/>
    <w:rsid w:val="003A194A"/>
    <w:rsid w:val="003B7B16"/>
    <w:rsid w:val="003C0594"/>
    <w:rsid w:val="004116E6"/>
    <w:rsid w:val="004152EE"/>
    <w:rsid w:val="0041680F"/>
    <w:rsid w:val="00441B51"/>
    <w:rsid w:val="00477F3B"/>
    <w:rsid w:val="004849A6"/>
    <w:rsid w:val="0048667E"/>
    <w:rsid w:val="00487E01"/>
    <w:rsid w:val="004955F9"/>
    <w:rsid w:val="004A4D38"/>
    <w:rsid w:val="004D32BE"/>
    <w:rsid w:val="004E139B"/>
    <w:rsid w:val="004E1E0B"/>
    <w:rsid w:val="004F164E"/>
    <w:rsid w:val="004F4DFA"/>
    <w:rsid w:val="00511BCE"/>
    <w:rsid w:val="00517F6F"/>
    <w:rsid w:val="0052582A"/>
    <w:rsid w:val="00531584"/>
    <w:rsid w:val="0054067E"/>
    <w:rsid w:val="00551560"/>
    <w:rsid w:val="005739E2"/>
    <w:rsid w:val="005906B2"/>
    <w:rsid w:val="00594B09"/>
    <w:rsid w:val="005A08CB"/>
    <w:rsid w:val="005A6E9A"/>
    <w:rsid w:val="005C0949"/>
    <w:rsid w:val="005D78B6"/>
    <w:rsid w:val="005F3042"/>
    <w:rsid w:val="005F69F2"/>
    <w:rsid w:val="0065458D"/>
    <w:rsid w:val="00672AB8"/>
    <w:rsid w:val="00673C39"/>
    <w:rsid w:val="006B2783"/>
    <w:rsid w:val="006C7ED0"/>
    <w:rsid w:val="006D1981"/>
    <w:rsid w:val="006D4C52"/>
    <w:rsid w:val="006F2069"/>
    <w:rsid w:val="006F5D2B"/>
    <w:rsid w:val="006F5E56"/>
    <w:rsid w:val="00711E0F"/>
    <w:rsid w:val="00712BEA"/>
    <w:rsid w:val="00717505"/>
    <w:rsid w:val="00720555"/>
    <w:rsid w:val="00733198"/>
    <w:rsid w:val="00741ED9"/>
    <w:rsid w:val="00756DE6"/>
    <w:rsid w:val="007612FB"/>
    <w:rsid w:val="007659F6"/>
    <w:rsid w:val="007729D3"/>
    <w:rsid w:val="007771F7"/>
    <w:rsid w:val="00787E9A"/>
    <w:rsid w:val="007A1EF8"/>
    <w:rsid w:val="007B3053"/>
    <w:rsid w:val="007B61BC"/>
    <w:rsid w:val="007F1D6C"/>
    <w:rsid w:val="007F261B"/>
    <w:rsid w:val="007F545E"/>
    <w:rsid w:val="00801ECD"/>
    <w:rsid w:val="00870059"/>
    <w:rsid w:val="00875C01"/>
    <w:rsid w:val="00890EF3"/>
    <w:rsid w:val="0089148E"/>
    <w:rsid w:val="008962CB"/>
    <w:rsid w:val="008B2CBE"/>
    <w:rsid w:val="008C7F82"/>
    <w:rsid w:val="008D1527"/>
    <w:rsid w:val="008F58A4"/>
    <w:rsid w:val="00903D32"/>
    <w:rsid w:val="009205BB"/>
    <w:rsid w:val="0093395B"/>
    <w:rsid w:val="00946D5F"/>
    <w:rsid w:val="00961FC4"/>
    <w:rsid w:val="00972A4A"/>
    <w:rsid w:val="00976CAE"/>
    <w:rsid w:val="009831A8"/>
    <w:rsid w:val="009A2D5A"/>
    <w:rsid w:val="009B5C08"/>
    <w:rsid w:val="00A03823"/>
    <w:rsid w:val="00A17471"/>
    <w:rsid w:val="00A17594"/>
    <w:rsid w:val="00A20541"/>
    <w:rsid w:val="00A356F2"/>
    <w:rsid w:val="00A362E7"/>
    <w:rsid w:val="00A36CFF"/>
    <w:rsid w:val="00A436A7"/>
    <w:rsid w:val="00A71E60"/>
    <w:rsid w:val="00A9741A"/>
    <w:rsid w:val="00AA69EE"/>
    <w:rsid w:val="00AA79FE"/>
    <w:rsid w:val="00AC48F4"/>
    <w:rsid w:val="00AD2632"/>
    <w:rsid w:val="00B0221A"/>
    <w:rsid w:val="00B0745A"/>
    <w:rsid w:val="00B57EF2"/>
    <w:rsid w:val="00B6562B"/>
    <w:rsid w:val="00B72162"/>
    <w:rsid w:val="00BC63EF"/>
    <w:rsid w:val="00BC78B2"/>
    <w:rsid w:val="00BD2F22"/>
    <w:rsid w:val="00BD3D39"/>
    <w:rsid w:val="00C010AE"/>
    <w:rsid w:val="00C02AE1"/>
    <w:rsid w:val="00C4384C"/>
    <w:rsid w:val="00C5069A"/>
    <w:rsid w:val="00C51035"/>
    <w:rsid w:val="00C514CD"/>
    <w:rsid w:val="00C51EB6"/>
    <w:rsid w:val="00C52DD4"/>
    <w:rsid w:val="00C57F11"/>
    <w:rsid w:val="00C65830"/>
    <w:rsid w:val="00CA3B07"/>
    <w:rsid w:val="00CA58E1"/>
    <w:rsid w:val="00CC59CF"/>
    <w:rsid w:val="00CD07BC"/>
    <w:rsid w:val="00CE2F5A"/>
    <w:rsid w:val="00CF3D88"/>
    <w:rsid w:val="00CF531B"/>
    <w:rsid w:val="00D140ED"/>
    <w:rsid w:val="00D22160"/>
    <w:rsid w:val="00D25FD9"/>
    <w:rsid w:val="00D370EF"/>
    <w:rsid w:val="00D43AC0"/>
    <w:rsid w:val="00D45B11"/>
    <w:rsid w:val="00D45C77"/>
    <w:rsid w:val="00D66084"/>
    <w:rsid w:val="00D742B9"/>
    <w:rsid w:val="00D75183"/>
    <w:rsid w:val="00DB2132"/>
    <w:rsid w:val="00DB4FF2"/>
    <w:rsid w:val="00DC5602"/>
    <w:rsid w:val="00DE6DF3"/>
    <w:rsid w:val="00DF18F2"/>
    <w:rsid w:val="00DF713C"/>
    <w:rsid w:val="00E35A46"/>
    <w:rsid w:val="00E36123"/>
    <w:rsid w:val="00E42455"/>
    <w:rsid w:val="00E455A3"/>
    <w:rsid w:val="00E74775"/>
    <w:rsid w:val="00E90389"/>
    <w:rsid w:val="00EA1680"/>
    <w:rsid w:val="00EB0525"/>
    <w:rsid w:val="00EB17D5"/>
    <w:rsid w:val="00EB3BDD"/>
    <w:rsid w:val="00EC5B2D"/>
    <w:rsid w:val="00EE325A"/>
    <w:rsid w:val="00F13947"/>
    <w:rsid w:val="00F254F0"/>
    <w:rsid w:val="00F262A8"/>
    <w:rsid w:val="00F55B04"/>
    <w:rsid w:val="00F6089D"/>
    <w:rsid w:val="00F65778"/>
    <w:rsid w:val="00F65EFA"/>
    <w:rsid w:val="00F671FC"/>
    <w:rsid w:val="00F679F0"/>
    <w:rsid w:val="00F734F6"/>
    <w:rsid w:val="00F778F2"/>
    <w:rsid w:val="00FC078A"/>
    <w:rsid w:val="00FD20AD"/>
    <w:rsid w:val="00FD4FED"/>
    <w:rsid w:val="00FE0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7E7C5-7CCF-4A12-AC23-C8D7E885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4"/>
    <w:uiPriority w:val="99"/>
    <w:qFormat/>
    <w:rsid w:val="00341A9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uiPriority w:val="99"/>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uiPriority w:val="99"/>
    <w:qFormat/>
    <w:rsid w:val="00341A9D"/>
    <w:pPr>
      <w:keepNext/>
      <w:keepLines/>
      <w:spacing w:before="200"/>
      <w:outlineLvl w:val="2"/>
    </w:pPr>
    <w:rPr>
      <w:rFonts w:ascii="Cambria" w:hAnsi="Cambria"/>
      <w:b/>
      <w:bCs/>
      <w:color w:val="4F81BD"/>
    </w:rPr>
  </w:style>
  <w:style w:type="paragraph" w:styleId="40">
    <w:name w:val="heading 4"/>
    <w:basedOn w:val="a5"/>
    <w:next w:val="a5"/>
    <w:link w:val="41"/>
    <w:qFormat/>
    <w:rsid w:val="00341A9D"/>
    <w:pPr>
      <w:keepNext/>
      <w:keepLines/>
      <w:spacing w:before="200"/>
      <w:outlineLvl w:val="3"/>
    </w:pPr>
    <w:rPr>
      <w:rFonts w:ascii="Cambria" w:hAnsi="Cambria"/>
      <w:b/>
      <w:bCs/>
      <w:i/>
      <w:iCs/>
      <w:color w:val="4F81BD"/>
    </w:rPr>
  </w:style>
  <w:style w:type="paragraph" w:styleId="50">
    <w:name w:val="heading 5"/>
    <w:basedOn w:val="a5"/>
    <w:next w:val="a5"/>
    <w:link w:val="51"/>
    <w:qFormat/>
    <w:rsid w:val="00341A9D"/>
    <w:pPr>
      <w:keepNext/>
      <w:outlineLvl w:val="4"/>
    </w:pPr>
    <w:rPr>
      <w:b/>
      <w:i/>
      <w:sz w:val="26"/>
      <w:szCs w:val="26"/>
    </w:rPr>
  </w:style>
  <w:style w:type="paragraph" w:styleId="6">
    <w:name w:val="heading 6"/>
    <w:basedOn w:val="a5"/>
    <w:next w:val="a5"/>
    <w:link w:val="60"/>
    <w:uiPriority w:val="99"/>
    <w:qFormat/>
    <w:rsid w:val="00341A9D"/>
    <w:pPr>
      <w:keepNext/>
      <w:ind w:firstLine="709"/>
      <w:jc w:val="right"/>
      <w:outlineLvl w:val="5"/>
    </w:pPr>
    <w:rPr>
      <w:b/>
      <w:sz w:val="26"/>
      <w:szCs w:val="26"/>
    </w:rPr>
  </w:style>
  <w:style w:type="paragraph" w:styleId="7">
    <w:name w:val="heading 7"/>
    <w:basedOn w:val="a5"/>
    <w:next w:val="a5"/>
    <w:link w:val="70"/>
    <w:uiPriority w:val="99"/>
    <w:qFormat/>
    <w:rsid w:val="00341A9D"/>
    <w:pPr>
      <w:tabs>
        <w:tab w:val="num" w:pos="3469"/>
      </w:tabs>
      <w:spacing w:before="240" w:after="60"/>
      <w:ind w:left="3469" w:hanging="1296"/>
      <w:outlineLvl w:val="6"/>
    </w:pPr>
  </w:style>
  <w:style w:type="paragraph" w:styleId="8">
    <w:name w:val="heading 8"/>
    <w:basedOn w:val="a5"/>
    <w:next w:val="a5"/>
    <w:link w:val="80"/>
    <w:uiPriority w:val="99"/>
    <w:qFormat/>
    <w:rsid w:val="00341A9D"/>
    <w:pPr>
      <w:keepNext/>
      <w:keepLines/>
      <w:spacing w:before="200"/>
      <w:outlineLvl w:val="7"/>
    </w:pPr>
    <w:rPr>
      <w:rFonts w:ascii="Cambria" w:hAnsi="Cambria"/>
      <w:color w:val="404040"/>
      <w:sz w:val="20"/>
      <w:szCs w:val="20"/>
    </w:rPr>
  </w:style>
  <w:style w:type="paragraph" w:styleId="9">
    <w:name w:val="heading 9"/>
    <w:basedOn w:val="a5"/>
    <w:next w:val="a5"/>
    <w:link w:val="90"/>
    <w:qFormat/>
    <w:rsid w:val="00341A9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3"/>
    <w:uiPriority w:val="99"/>
    <w:rsid w:val="00341A9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uiPriority w:val="99"/>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uiPriority w:val="99"/>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6"/>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6"/>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uiPriority w:val="9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6"/>
    <w:link w:val="7"/>
    <w:uiPriority w:val="99"/>
    <w:rsid w:val="00341A9D"/>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6"/>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341A9D"/>
    <w:pPr>
      <w:keepNext/>
      <w:snapToGrid w:val="0"/>
      <w:jc w:val="center"/>
    </w:pPr>
    <w:rPr>
      <w:szCs w:val="20"/>
    </w:rPr>
  </w:style>
  <w:style w:type="paragraph" w:customStyle="1" w:styleId="rvps1">
    <w:name w:val="rvps1"/>
    <w:basedOn w:val="a5"/>
    <w:rsid w:val="00341A9D"/>
    <w:pPr>
      <w:jc w:val="center"/>
    </w:pPr>
  </w:style>
  <w:style w:type="character" w:styleId="a9">
    <w:name w:val="Hyperlink"/>
    <w:uiPriority w:val="99"/>
    <w:unhideWhenUsed/>
    <w:rsid w:val="00341A9D"/>
    <w:rPr>
      <w:color w:val="0000FF"/>
      <w:u w:val="single"/>
    </w:rPr>
  </w:style>
  <w:style w:type="paragraph" w:styleId="aa">
    <w:name w:val="List Paragraph"/>
    <w:basedOn w:val="a5"/>
    <w:link w:val="ab"/>
    <w:uiPriority w:val="34"/>
    <w:qFormat/>
    <w:rsid w:val="00341A9D"/>
    <w:pPr>
      <w:ind w:left="720"/>
      <w:contextualSpacing/>
    </w:pPr>
  </w:style>
  <w:style w:type="paragraph" w:styleId="15">
    <w:name w:val="toc 1"/>
    <w:basedOn w:val="a5"/>
    <w:next w:val="a5"/>
    <w:autoRedefine/>
    <w:uiPriority w:val="99"/>
    <w:qFormat/>
    <w:rsid w:val="00341A9D"/>
    <w:pPr>
      <w:ind w:left="34" w:hanging="1"/>
      <w:jc w:val="both"/>
    </w:pPr>
  </w:style>
  <w:style w:type="paragraph" w:styleId="24">
    <w:name w:val="toc 2"/>
    <w:basedOn w:val="a5"/>
    <w:next w:val="a5"/>
    <w:autoRedefine/>
    <w:uiPriority w:val="99"/>
    <w:qFormat/>
    <w:rsid w:val="00341A9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341A9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341A9D"/>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341A9D"/>
    <w:pPr>
      <w:tabs>
        <w:tab w:val="center" w:pos="4677"/>
        <w:tab w:val="right" w:pos="9355"/>
      </w:tabs>
    </w:pPr>
  </w:style>
  <w:style w:type="character" w:customStyle="1" w:styleId="af">
    <w:name w:val="Нижний колонтитул Знак"/>
    <w:basedOn w:val="a6"/>
    <w:link w:val="ae"/>
    <w:uiPriority w:val="99"/>
    <w:rsid w:val="00341A9D"/>
    <w:rPr>
      <w:rFonts w:ascii="Times New Roman" w:eastAsia="Times New Roman" w:hAnsi="Times New Roman" w:cs="Times New Roman"/>
      <w:sz w:val="24"/>
      <w:szCs w:val="24"/>
      <w:lang w:eastAsia="ru-RU"/>
    </w:rPr>
  </w:style>
  <w:style w:type="paragraph" w:styleId="af0">
    <w:name w:val="Balloon Text"/>
    <w:basedOn w:val="a5"/>
    <w:link w:val="af1"/>
    <w:uiPriority w:val="99"/>
    <w:unhideWhenUsed/>
    <w:rsid w:val="00341A9D"/>
    <w:rPr>
      <w:rFonts w:ascii="Tahoma" w:hAnsi="Tahoma" w:cs="Tahoma"/>
      <w:sz w:val="16"/>
      <w:szCs w:val="16"/>
    </w:rPr>
  </w:style>
  <w:style w:type="character" w:customStyle="1" w:styleId="af1">
    <w:name w:val="Текст выноски Знак"/>
    <w:basedOn w:val="a6"/>
    <w:link w:val="af0"/>
    <w:uiPriority w:val="99"/>
    <w:rsid w:val="00341A9D"/>
    <w:rPr>
      <w:rFonts w:ascii="Tahoma" w:eastAsia="Times New Roman" w:hAnsi="Tahoma" w:cs="Tahoma"/>
      <w:sz w:val="16"/>
      <w:szCs w:val="16"/>
      <w:lang w:eastAsia="ru-RU"/>
    </w:rPr>
  </w:style>
  <w:style w:type="table" w:styleId="af2">
    <w:name w:val="Table Grid"/>
    <w:basedOn w:val="a7"/>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qFormat/>
    <w:rsid w:val="00341A9D"/>
    <w:pPr>
      <w:spacing w:before="100" w:beforeAutospacing="1" w:after="100" w:afterAutospacing="1"/>
    </w:pPr>
  </w:style>
  <w:style w:type="paragraph" w:customStyle="1" w:styleId="Times12">
    <w:name w:val="Times 12"/>
    <w:basedOn w:val="a5"/>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5"/>
    <w:rsid w:val="00341A9D"/>
    <w:pPr>
      <w:jc w:val="both"/>
    </w:pPr>
  </w:style>
  <w:style w:type="paragraph" w:customStyle="1" w:styleId="35">
    <w:name w:val="Стиль3"/>
    <w:basedOn w:val="27"/>
    <w:rsid w:val="00341A9D"/>
    <w:pPr>
      <w:widowControl w:val="0"/>
      <w:tabs>
        <w:tab w:val="num" w:pos="1307"/>
      </w:tabs>
      <w:adjustRightInd w:val="0"/>
      <w:spacing w:after="0" w:line="240" w:lineRule="auto"/>
      <w:ind w:left="1080"/>
      <w:jc w:val="both"/>
    </w:pPr>
    <w:rPr>
      <w:szCs w:val="20"/>
    </w:rPr>
  </w:style>
  <w:style w:type="paragraph" w:styleId="27">
    <w:name w:val="Body Text Indent 2"/>
    <w:basedOn w:val="a5"/>
    <w:link w:val="28"/>
    <w:uiPriority w:val="99"/>
    <w:unhideWhenUsed/>
    <w:rsid w:val="00341A9D"/>
    <w:pPr>
      <w:spacing w:after="120" w:line="480" w:lineRule="auto"/>
      <w:ind w:left="283"/>
    </w:pPr>
  </w:style>
  <w:style w:type="character" w:customStyle="1" w:styleId="28">
    <w:name w:val="Основной текст с отступом 2 Знак"/>
    <w:basedOn w:val="a6"/>
    <w:link w:val="27"/>
    <w:uiPriority w:val="99"/>
    <w:rsid w:val="00341A9D"/>
    <w:rPr>
      <w:rFonts w:ascii="Times New Roman" w:eastAsia="Times New Roman" w:hAnsi="Times New Roman" w:cs="Times New Roman"/>
      <w:sz w:val="24"/>
      <w:szCs w:val="24"/>
      <w:lang w:eastAsia="ru-RU"/>
    </w:rPr>
  </w:style>
  <w:style w:type="paragraph" w:styleId="af5">
    <w:name w:val="Plain Text"/>
    <w:aliases w:val="Знак Знак Знак Знак Знак Знак Знак Знак Знак Знак"/>
    <w:basedOn w:val="a5"/>
    <w:link w:val="af6"/>
    <w:uiPriority w:val="99"/>
    <w:rsid w:val="00341A9D"/>
    <w:pPr>
      <w:snapToGrid w:val="0"/>
    </w:pPr>
    <w:rPr>
      <w:rFonts w:ascii="Courier New" w:hAnsi="Courier New"/>
      <w:sz w:val="20"/>
      <w:szCs w:val="20"/>
    </w:rPr>
  </w:style>
  <w:style w:type="character" w:customStyle="1" w:styleId="af6">
    <w:name w:val="Текст Знак"/>
    <w:aliases w:val="Знак Знак Знак Знак Знак Знак Знак Знак Знак Знак Знак"/>
    <w:basedOn w:val="a6"/>
    <w:link w:val="af5"/>
    <w:uiPriority w:val="99"/>
    <w:rsid w:val="00341A9D"/>
    <w:rPr>
      <w:rFonts w:ascii="Courier New" w:eastAsia="Times New Roman" w:hAnsi="Courier New" w:cs="Times New Roman"/>
      <w:sz w:val="20"/>
      <w:szCs w:val="20"/>
      <w:lang w:eastAsia="ru-RU"/>
    </w:rPr>
  </w:style>
  <w:style w:type="paragraph" w:customStyle="1" w:styleId="af7">
    <w:name w:val="Таблица шапка"/>
    <w:basedOn w:val="a5"/>
    <w:rsid w:val="00341A9D"/>
    <w:pPr>
      <w:keepNext/>
      <w:snapToGrid w:val="0"/>
      <w:spacing w:before="40" w:after="40"/>
      <w:ind w:left="57" w:right="57"/>
    </w:pPr>
    <w:rPr>
      <w:sz w:val="22"/>
      <w:szCs w:val="20"/>
    </w:rPr>
  </w:style>
  <w:style w:type="paragraph" w:customStyle="1" w:styleId="af8">
    <w:name w:val="Таблица текст"/>
    <w:basedOn w:val="a5"/>
    <w:rsid w:val="00341A9D"/>
    <w:pPr>
      <w:snapToGrid w:val="0"/>
      <w:spacing w:before="40" w:after="40"/>
      <w:ind w:left="57" w:right="57"/>
    </w:pPr>
    <w:rPr>
      <w:szCs w:val="20"/>
    </w:rPr>
  </w:style>
  <w:style w:type="character" w:customStyle="1" w:styleId="16">
    <w:name w:val="Ариал Знак1"/>
    <w:link w:val="af9"/>
    <w:locked/>
    <w:rsid w:val="00341A9D"/>
    <w:rPr>
      <w:rFonts w:ascii="Arial" w:hAnsi="Arial" w:cs="Arial"/>
    </w:rPr>
  </w:style>
  <w:style w:type="paragraph" w:customStyle="1" w:styleId="af9">
    <w:name w:val="Ариал"/>
    <w:basedOn w:val="a5"/>
    <w:link w:val="16"/>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341A9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341A9D"/>
    <w:rPr>
      <w:rFonts w:ascii="Arial" w:hAnsi="Arial" w:cs="Arial"/>
    </w:rPr>
  </w:style>
  <w:style w:type="paragraph" w:customStyle="1" w:styleId="afc">
    <w:name w:val="Ариал Таблица"/>
    <w:basedOn w:val="af9"/>
    <w:link w:val="afb"/>
    <w:rsid w:val="00341A9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iPriority w:val="99"/>
    <w:unhideWhenUsed/>
    <w:rsid w:val="00341A9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341A9D"/>
    <w:rPr>
      <w:rFonts w:ascii="Times New Roman" w:eastAsia="Times New Roman" w:hAnsi="Times New Roman" w:cs="Times New Roman"/>
      <w:sz w:val="20"/>
      <w:szCs w:val="20"/>
      <w:lang w:eastAsia="ru-RU"/>
    </w:rPr>
  </w:style>
  <w:style w:type="character" w:styleId="aff">
    <w:name w:val="footnote reference"/>
    <w:uiPriority w:val="99"/>
    <w:unhideWhenUsed/>
    <w:rsid w:val="00341A9D"/>
    <w:rPr>
      <w:vertAlign w:val="superscript"/>
    </w:rPr>
  </w:style>
  <w:style w:type="paragraph" w:customStyle="1" w:styleId="ConsPlusNormal">
    <w:name w:val="ConsPlusNormal"/>
    <w:uiPriority w:val="99"/>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uiPriority w:val="99"/>
    <w:rsid w:val="00341A9D"/>
  </w:style>
  <w:style w:type="paragraph" w:customStyle="1" w:styleId="rvps46">
    <w:name w:val="rvps46"/>
    <w:basedOn w:val="a5"/>
    <w:rsid w:val="00341A9D"/>
    <w:pPr>
      <w:spacing w:before="120" w:after="120"/>
    </w:pPr>
  </w:style>
  <w:style w:type="character" w:styleId="aff1">
    <w:name w:val="annotation reference"/>
    <w:uiPriority w:val="99"/>
    <w:unhideWhenUsed/>
    <w:rsid w:val="00341A9D"/>
    <w:rPr>
      <w:sz w:val="16"/>
      <w:szCs w:val="16"/>
    </w:rPr>
  </w:style>
  <w:style w:type="paragraph" w:styleId="aff2">
    <w:name w:val="annotation text"/>
    <w:basedOn w:val="a5"/>
    <w:link w:val="aff3"/>
    <w:uiPriority w:val="99"/>
    <w:unhideWhenUsed/>
    <w:rsid w:val="00341A9D"/>
    <w:rPr>
      <w:sz w:val="20"/>
      <w:szCs w:val="20"/>
    </w:rPr>
  </w:style>
  <w:style w:type="character" w:customStyle="1" w:styleId="aff3">
    <w:name w:val="Текст примечания Знак"/>
    <w:basedOn w:val="a6"/>
    <w:link w:val="aff2"/>
    <w:uiPriority w:val="99"/>
    <w:rsid w:val="00341A9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341A9D"/>
    <w:rPr>
      <w:b/>
      <w:bCs/>
    </w:rPr>
  </w:style>
  <w:style w:type="character" w:customStyle="1" w:styleId="aff5">
    <w:name w:val="Тема примечания Знак"/>
    <w:basedOn w:val="aff3"/>
    <w:link w:val="aff4"/>
    <w:uiPriority w:val="99"/>
    <w:rsid w:val="00341A9D"/>
    <w:rPr>
      <w:rFonts w:ascii="Times New Roman" w:eastAsia="Times New Roman" w:hAnsi="Times New Roman" w:cs="Times New Roman"/>
      <w:b/>
      <w:bCs/>
      <w:sz w:val="20"/>
      <w:szCs w:val="20"/>
      <w:lang w:eastAsia="ru-RU"/>
    </w:rPr>
  </w:style>
  <w:style w:type="paragraph" w:styleId="aff6">
    <w:name w:val="Body Text Indent"/>
    <w:basedOn w:val="a5"/>
    <w:link w:val="aff7"/>
    <w:uiPriority w:val="99"/>
    <w:unhideWhenUsed/>
    <w:rsid w:val="00341A9D"/>
    <w:pPr>
      <w:ind w:firstLine="567"/>
      <w:jc w:val="both"/>
    </w:pPr>
    <w:rPr>
      <w:b/>
      <w:sz w:val="26"/>
      <w:szCs w:val="26"/>
    </w:rPr>
  </w:style>
  <w:style w:type="character" w:customStyle="1" w:styleId="aff7">
    <w:name w:val="Основной текст с отступом Знак"/>
    <w:basedOn w:val="a6"/>
    <w:link w:val="aff6"/>
    <w:uiPriority w:val="99"/>
    <w:rsid w:val="00341A9D"/>
    <w:rPr>
      <w:rFonts w:ascii="Times New Roman" w:eastAsia="Times New Roman" w:hAnsi="Times New Roman" w:cs="Times New Roman"/>
      <w:b/>
      <w:sz w:val="26"/>
      <w:szCs w:val="26"/>
      <w:lang w:eastAsia="ru-RU"/>
    </w:rPr>
  </w:style>
  <w:style w:type="paragraph" w:styleId="aff8">
    <w:name w:val="Body Text"/>
    <w:basedOn w:val="a5"/>
    <w:link w:val="aff9"/>
    <w:uiPriority w:val="99"/>
    <w:unhideWhenUsed/>
    <w:rsid w:val="00341A9D"/>
    <w:rPr>
      <w:i/>
      <w:sz w:val="26"/>
      <w:szCs w:val="26"/>
    </w:rPr>
  </w:style>
  <w:style w:type="character" w:customStyle="1" w:styleId="aff9">
    <w:name w:val="Основной текст Знак"/>
    <w:basedOn w:val="a6"/>
    <w:link w:val="aff8"/>
    <w:uiPriority w:val="99"/>
    <w:rsid w:val="00341A9D"/>
    <w:rPr>
      <w:rFonts w:ascii="Times New Roman" w:eastAsia="Times New Roman" w:hAnsi="Times New Roman" w:cs="Times New Roman"/>
      <w:i/>
      <w:sz w:val="26"/>
      <w:szCs w:val="26"/>
      <w:lang w:eastAsia="ru-RU"/>
    </w:rPr>
  </w:style>
  <w:style w:type="paragraph" w:styleId="29">
    <w:name w:val="Body Text 2"/>
    <w:basedOn w:val="a5"/>
    <w:link w:val="2a"/>
    <w:uiPriority w:val="99"/>
    <w:unhideWhenUsed/>
    <w:rsid w:val="00341A9D"/>
    <w:rPr>
      <w:i/>
      <w:color w:val="FF0000"/>
      <w:sz w:val="26"/>
      <w:szCs w:val="26"/>
    </w:rPr>
  </w:style>
  <w:style w:type="character" w:customStyle="1" w:styleId="2a">
    <w:name w:val="Основной текст 2 Знак"/>
    <w:basedOn w:val="a6"/>
    <w:link w:val="29"/>
    <w:uiPriority w:val="99"/>
    <w:rsid w:val="00341A9D"/>
    <w:rPr>
      <w:rFonts w:ascii="Times New Roman" w:eastAsia="Times New Roman" w:hAnsi="Times New Roman" w:cs="Times New Roman"/>
      <w:i/>
      <w:color w:val="FF0000"/>
      <w:sz w:val="26"/>
      <w:szCs w:val="26"/>
      <w:lang w:eastAsia="ru-RU"/>
    </w:rPr>
  </w:style>
  <w:style w:type="paragraph" w:customStyle="1" w:styleId="affa">
    <w:name w:val="Пункт"/>
    <w:basedOn w:val="a5"/>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3"/>
    <w:next w:val="a5"/>
    <w:uiPriority w:val="39"/>
    <w:qFormat/>
    <w:rsid w:val="00341A9D"/>
    <w:pPr>
      <w:spacing w:line="276" w:lineRule="auto"/>
      <w:outlineLvl w:val="9"/>
    </w:pPr>
  </w:style>
  <w:style w:type="paragraph" w:styleId="36">
    <w:name w:val="toc 3"/>
    <w:basedOn w:val="a5"/>
    <w:next w:val="a5"/>
    <w:autoRedefine/>
    <w:unhideWhenUsed/>
    <w:qFormat/>
    <w:rsid w:val="00341A9D"/>
    <w:pPr>
      <w:spacing w:after="100" w:line="276" w:lineRule="auto"/>
      <w:ind w:left="440"/>
    </w:pPr>
    <w:rPr>
      <w:rFonts w:ascii="Calibri" w:hAnsi="Calibri"/>
      <w:sz w:val="22"/>
      <w:szCs w:val="22"/>
    </w:rPr>
  </w:style>
  <w:style w:type="paragraph" w:styleId="37">
    <w:name w:val="Body Text 3"/>
    <w:basedOn w:val="a5"/>
    <w:link w:val="38"/>
    <w:uiPriority w:val="99"/>
    <w:unhideWhenUsed/>
    <w:rsid w:val="00341A9D"/>
    <w:pPr>
      <w:autoSpaceDE w:val="0"/>
      <w:autoSpaceDN w:val="0"/>
      <w:adjustRightInd w:val="0"/>
    </w:pPr>
    <w:rPr>
      <w:sz w:val="26"/>
      <w:szCs w:val="26"/>
    </w:rPr>
  </w:style>
  <w:style w:type="character" w:customStyle="1" w:styleId="38">
    <w:name w:val="Основной текст 3 Знак"/>
    <w:basedOn w:val="a6"/>
    <w:link w:val="37"/>
    <w:uiPriority w:val="99"/>
    <w:rsid w:val="00341A9D"/>
    <w:rPr>
      <w:rFonts w:ascii="Times New Roman" w:eastAsia="Times New Roman" w:hAnsi="Times New Roman" w:cs="Times New Roman"/>
      <w:sz w:val="26"/>
      <w:szCs w:val="26"/>
      <w:lang w:eastAsia="ru-RU"/>
    </w:rPr>
  </w:style>
  <w:style w:type="paragraph" w:styleId="39">
    <w:name w:val="Body Text Indent 3"/>
    <w:basedOn w:val="a5"/>
    <w:link w:val="3a"/>
    <w:uiPriority w:val="99"/>
    <w:unhideWhenUsed/>
    <w:rsid w:val="00341A9D"/>
    <w:pPr>
      <w:tabs>
        <w:tab w:val="num" w:pos="1200"/>
      </w:tabs>
      <w:ind w:left="16"/>
      <w:jc w:val="both"/>
    </w:pPr>
    <w:rPr>
      <w:i/>
      <w:color w:val="808080"/>
    </w:rPr>
  </w:style>
  <w:style w:type="character" w:customStyle="1" w:styleId="3a">
    <w:name w:val="Основной текст с отступом 3 Знак"/>
    <w:basedOn w:val="a6"/>
    <w:link w:val="39"/>
    <w:uiPriority w:val="99"/>
    <w:rsid w:val="00341A9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uiPriority w:val="39"/>
    <w:locked/>
    <w:rsid w:val="00341A9D"/>
    <w:rPr>
      <w:rFonts w:ascii="Times New Roman" w:eastAsia="Times New Roman" w:hAnsi="Times New Roman" w:cs="Times New Roman"/>
      <w:sz w:val="24"/>
      <w:szCs w:val="24"/>
      <w:lang w:eastAsia="ru-RU"/>
    </w:rPr>
  </w:style>
  <w:style w:type="paragraph" w:styleId="affc">
    <w:name w:val="Block Text"/>
    <w:basedOn w:val="a5"/>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341A9D"/>
    <w:pPr>
      <w:keepNext/>
      <w:jc w:val="both"/>
    </w:pPr>
    <w:rPr>
      <w:szCs w:val="20"/>
      <w:lang w:val="en-GB"/>
    </w:rPr>
  </w:style>
  <w:style w:type="paragraph" w:customStyle="1" w:styleId="17">
    <w:name w:val="Абзац списка1"/>
    <w:basedOn w:val="a5"/>
    <w:link w:val="ListParagraph"/>
    <w:uiPriority w:val="99"/>
    <w:rsid w:val="00341A9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341A9D"/>
    <w:pPr>
      <w:spacing w:line="360" w:lineRule="auto"/>
      <w:ind w:firstLine="720"/>
      <w:jc w:val="both"/>
    </w:pPr>
  </w:style>
  <w:style w:type="character" w:customStyle="1" w:styleId="affe">
    <w:name w:val="Текст документа Знак"/>
    <w:link w:val="affd"/>
    <w:uiPriority w:val="99"/>
    <w:locked/>
    <w:rsid w:val="00341A9D"/>
    <w:rPr>
      <w:rFonts w:ascii="Times New Roman" w:eastAsia="Times New Roman" w:hAnsi="Times New Roman" w:cs="Times New Roman"/>
      <w:sz w:val="24"/>
      <w:szCs w:val="24"/>
      <w:lang w:eastAsia="ru-RU"/>
    </w:rPr>
  </w:style>
  <w:style w:type="character" w:styleId="afff">
    <w:name w:val="FollowedHyperlink"/>
    <w:uiPriority w:val="99"/>
    <w:semiHidden/>
    <w:unhideWhenUsed/>
    <w:rsid w:val="00341A9D"/>
    <w:rPr>
      <w:color w:val="800080"/>
      <w:u w:val="single"/>
    </w:rPr>
  </w:style>
  <w:style w:type="paragraph" w:customStyle="1" w:styleId="Default">
    <w:name w:val="Default"/>
    <w:link w:val="Default0"/>
    <w:uiPriority w:val="99"/>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5"/>
    <w:semiHidden/>
    <w:rsid w:val="00341A9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7"/>
    <w:rsid w:val="00E455A3"/>
    <w:rPr>
      <w:rFonts w:ascii="Calibri" w:eastAsia="Times New Roman" w:hAnsi="Calibri" w:cs="Times New Roman"/>
    </w:rPr>
  </w:style>
  <w:style w:type="character" w:customStyle="1" w:styleId="breadcrumb">
    <w:name w:val="breadcrumb"/>
    <w:basedOn w:val="a6"/>
    <w:rsid w:val="00E455A3"/>
  </w:style>
  <w:style w:type="paragraph" w:customStyle="1" w:styleId="10">
    <w:name w:val="Раздел 1"/>
    <w:basedOn w:val="a5"/>
    <w:uiPriority w:val="99"/>
    <w:qFormat/>
    <w:rsid w:val="00E455A3"/>
    <w:pPr>
      <w:keepNext/>
      <w:numPr>
        <w:numId w:val="8"/>
      </w:numPr>
      <w:autoSpaceDE w:val="0"/>
      <w:autoSpaceDN w:val="0"/>
      <w:adjustRightInd w:val="0"/>
      <w:spacing w:before="600" w:after="360"/>
      <w:jc w:val="both"/>
    </w:pPr>
    <w:rPr>
      <w:b/>
    </w:rPr>
  </w:style>
  <w:style w:type="paragraph" w:customStyle="1" w:styleId="11">
    <w:name w:val="Пункт раздела 1"/>
    <w:basedOn w:val="a5"/>
    <w:link w:val="18"/>
    <w:uiPriority w:val="9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8">
    <w:name w:val="Пункт раздела 1 Знак"/>
    <w:link w:val="11"/>
    <w:uiPriority w:val="99"/>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8"/>
    <w:uiPriority w:val="99"/>
    <w:rsid w:val="00673C39"/>
    <w:pPr>
      <w:numPr>
        <w:numId w:val="9"/>
      </w:numPr>
    </w:pPr>
  </w:style>
  <w:style w:type="paragraph" w:customStyle="1" w:styleId="western">
    <w:name w:val="western"/>
    <w:basedOn w:val="a5"/>
    <w:uiPriority w:val="99"/>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5"/>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A436A7"/>
    <w:rPr>
      <w:rFonts w:ascii="Courier New" w:eastAsia="Times New Roman" w:hAnsi="Courier New" w:cs="Times New Roman"/>
      <w:sz w:val="20"/>
      <w:szCs w:val="20"/>
      <w:lang w:eastAsia="ru-RU"/>
    </w:rPr>
  </w:style>
  <w:style w:type="paragraph" w:styleId="42">
    <w:name w:val="toc 4"/>
    <w:basedOn w:val="a5"/>
    <w:next w:val="a5"/>
    <w:autoRedefine/>
    <w:semiHidden/>
    <w:rsid w:val="00A436A7"/>
    <w:pPr>
      <w:ind w:left="720"/>
    </w:pPr>
    <w:rPr>
      <w:szCs w:val="20"/>
    </w:rPr>
  </w:style>
  <w:style w:type="paragraph" w:styleId="52">
    <w:name w:val="toc 5"/>
    <w:basedOn w:val="a5"/>
    <w:next w:val="a5"/>
    <w:autoRedefine/>
    <w:semiHidden/>
    <w:rsid w:val="00A436A7"/>
    <w:pPr>
      <w:ind w:left="960"/>
    </w:pPr>
    <w:rPr>
      <w:szCs w:val="20"/>
    </w:rPr>
  </w:style>
  <w:style w:type="paragraph" w:styleId="61">
    <w:name w:val="toc 6"/>
    <w:basedOn w:val="a5"/>
    <w:next w:val="a5"/>
    <w:autoRedefine/>
    <w:semiHidden/>
    <w:rsid w:val="00A436A7"/>
    <w:pPr>
      <w:ind w:left="1200"/>
    </w:pPr>
    <w:rPr>
      <w:szCs w:val="20"/>
    </w:rPr>
  </w:style>
  <w:style w:type="paragraph" w:styleId="71">
    <w:name w:val="toc 7"/>
    <w:basedOn w:val="a5"/>
    <w:next w:val="a5"/>
    <w:autoRedefine/>
    <w:semiHidden/>
    <w:rsid w:val="00A436A7"/>
    <w:pPr>
      <w:ind w:left="1440"/>
    </w:pPr>
    <w:rPr>
      <w:szCs w:val="20"/>
    </w:rPr>
  </w:style>
  <w:style w:type="paragraph" w:styleId="81">
    <w:name w:val="toc 8"/>
    <w:basedOn w:val="a5"/>
    <w:next w:val="a5"/>
    <w:autoRedefine/>
    <w:semiHidden/>
    <w:rsid w:val="00A436A7"/>
    <w:pPr>
      <w:ind w:left="1680"/>
    </w:pPr>
    <w:rPr>
      <w:szCs w:val="20"/>
    </w:rPr>
  </w:style>
  <w:style w:type="paragraph" w:styleId="91">
    <w:name w:val="toc 9"/>
    <w:basedOn w:val="a5"/>
    <w:next w:val="a5"/>
    <w:autoRedefine/>
    <w:semiHidden/>
    <w:rsid w:val="00A436A7"/>
    <w:pPr>
      <w:ind w:left="1920"/>
    </w:pPr>
    <w:rPr>
      <w:szCs w:val="20"/>
    </w:rPr>
  </w:style>
  <w:style w:type="character" w:customStyle="1" w:styleId="19">
    <w:name w:val="Верхний колонтитул Знак1"/>
    <w:aliases w:val="Heder Знак1,Titul Знак1"/>
    <w:semiHidden/>
    <w:locked/>
    <w:rsid w:val="00A436A7"/>
    <w:rPr>
      <w:rFonts w:cs="Times New Roman"/>
      <w:sz w:val="24"/>
      <w:szCs w:val="24"/>
    </w:rPr>
  </w:style>
  <w:style w:type="paragraph" w:styleId="afff1">
    <w:name w:val="caption"/>
    <w:basedOn w:val="a5"/>
    <w:next w:val="a5"/>
    <w:qFormat/>
    <w:rsid w:val="00A436A7"/>
    <w:pPr>
      <w:pageBreakBefore/>
      <w:suppressAutoHyphens/>
      <w:snapToGrid w:val="0"/>
      <w:spacing w:before="120" w:after="120"/>
      <w:jc w:val="both"/>
    </w:pPr>
    <w:rPr>
      <w:i/>
      <w:szCs w:val="22"/>
    </w:rPr>
  </w:style>
  <w:style w:type="paragraph" w:styleId="afff2">
    <w:name w:val="endnote text"/>
    <w:basedOn w:val="a5"/>
    <w:link w:val="afff3"/>
    <w:rsid w:val="00A436A7"/>
    <w:rPr>
      <w:sz w:val="20"/>
      <w:szCs w:val="20"/>
    </w:rPr>
  </w:style>
  <w:style w:type="character" w:customStyle="1" w:styleId="afff3">
    <w:name w:val="Текст концевой сноски Знак"/>
    <w:basedOn w:val="a6"/>
    <w:link w:val="afff2"/>
    <w:rsid w:val="00A436A7"/>
    <w:rPr>
      <w:rFonts w:ascii="Times New Roman" w:eastAsia="Times New Roman" w:hAnsi="Times New Roman" w:cs="Times New Roman"/>
      <w:sz w:val="20"/>
      <w:szCs w:val="20"/>
      <w:lang w:eastAsia="ru-RU"/>
    </w:rPr>
  </w:style>
  <w:style w:type="paragraph" w:styleId="a">
    <w:name w:val="List Number"/>
    <w:basedOn w:val="a5"/>
    <w:semiHidden/>
    <w:rsid w:val="00A436A7"/>
    <w:pPr>
      <w:numPr>
        <w:numId w:val="10"/>
      </w:numPr>
    </w:pPr>
  </w:style>
  <w:style w:type="paragraph" w:styleId="2c">
    <w:name w:val="List 2"/>
    <w:basedOn w:val="a5"/>
    <w:semiHidden/>
    <w:rsid w:val="00A436A7"/>
    <w:pPr>
      <w:ind w:left="566" w:hanging="283"/>
    </w:pPr>
  </w:style>
  <w:style w:type="paragraph" w:styleId="2">
    <w:name w:val="List Bullet 2"/>
    <w:basedOn w:val="a5"/>
    <w:semiHidden/>
    <w:rsid w:val="00A436A7"/>
    <w:pPr>
      <w:numPr>
        <w:numId w:val="11"/>
      </w:numPr>
    </w:pPr>
  </w:style>
  <w:style w:type="paragraph" w:styleId="30">
    <w:name w:val="List Bullet 3"/>
    <w:basedOn w:val="a5"/>
    <w:uiPriority w:val="99"/>
    <w:rsid w:val="00A436A7"/>
    <w:pPr>
      <w:numPr>
        <w:numId w:val="12"/>
      </w:numPr>
    </w:pPr>
  </w:style>
  <w:style w:type="paragraph" w:styleId="3">
    <w:name w:val="List Number 3"/>
    <w:basedOn w:val="a5"/>
    <w:semiHidden/>
    <w:rsid w:val="00A436A7"/>
    <w:pPr>
      <w:numPr>
        <w:numId w:val="13"/>
      </w:numPr>
    </w:pPr>
  </w:style>
  <w:style w:type="paragraph" w:styleId="afff4">
    <w:name w:val="List Continue"/>
    <w:basedOn w:val="a5"/>
    <w:semiHidden/>
    <w:rsid w:val="00A436A7"/>
    <w:pPr>
      <w:spacing w:after="120"/>
      <w:ind w:left="283"/>
    </w:pPr>
  </w:style>
  <w:style w:type="paragraph" w:styleId="afff5">
    <w:name w:val="Document Map"/>
    <w:basedOn w:val="a5"/>
    <w:link w:val="afff6"/>
    <w:semiHidden/>
    <w:rsid w:val="00A436A7"/>
    <w:pPr>
      <w:shd w:val="clear" w:color="auto" w:fill="000080"/>
    </w:pPr>
    <w:rPr>
      <w:rFonts w:ascii="Tahoma" w:hAnsi="Tahoma"/>
      <w:szCs w:val="20"/>
    </w:rPr>
  </w:style>
  <w:style w:type="character" w:customStyle="1" w:styleId="afff6">
    <w:name w:val="Схема документа Знак"/>
    <w:basedOn w:val="a6"/>
    <w:link w:val="afff5"/>
    <w:semiHidden/>
    <w:rsid w:val="00A436A7"/>
    <w:rPr>
      <w:rFonts w:ascii="Tahoma" w:eastAsia="Times New Roman" w:hAnsi="Tahoma" w:cs="Times New Roman"/>
      <w:sz w:val="24"/>
      <w:szCs w:val="20"/>
      <w:shd w:val="clear" w:color="auto" w:fill="000080"/>
      <w:lang w:eastAsia="ru-RU"/>
    </w:rPr>
  </w:style>
  <w:style w:type="paragraph" w:customStyle="1" w:styleId="1a">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uiPriority w:val="99"/>
    <w:rsid w:val="00A436A7"/>
    <w:pPr>
      <w:spacing w:after="0" w:line="240" w:lineRule="auto"/>
    </w:pPr>
    <w:rPr>
      <w:rFonts w:ascii="Times New Roman" w:eastAsia="Times New Roman" w:hAnsi="Times New Roman" w:cs="Times New Roman"/>
      <w:sz w:val="24"/>
      <w:szCs w:val="20"/>
      <w:lang w:eastAsia="ru-RU"/>
    </w:rPr>
  </w:style>
  <w:style w:type="paragraph" w:customStyle="1" w:styleId="afff7">
    <w:name w:val="Знак"/>
    <w:basedOn w:val="a5"/>
    <w:rsid w:val="00A436A7"/>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5"/>
    <w:rsid w:val="00A436A7"/>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A436A7"/>
    <w:pPr>
      <w:keepNext/>
      <w:widowControl w:val="0"/>
      <w:snapToGrid w:val="0"/>
      <w:jc w:val="center"/>
    </w:pPr>
    <w:rPr>
      <w:b/>
      <w:sz w:val="22"/>
      <w:szCs w:val="20"/>
    </w:rPr>
  </w:style>
  <w:style w:type="paragraph" w:customStyle="1" w:styleId="20">
    <w:name w:val="Уровень2"/>
    <w:basedOn w:val="a5"/>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A436A7"/>
    <w:pPr>
      <w:numPr>
        <w:ilvl w:val="2"/>
      </w:numPr>
      <w:tabs>
        <w:tab w:val="num" w:pos="1134"/>
      </w:tabs>
    </w:pPr>
  </w:style>
  <w:style w:type="paragraph" w:customStyle="1" w:styleId="afff9">
    <w:name w:val="Заголовок статьи"/>
    <w:basedOn w:val="a5"/>
    <w:next w:val="a5"/>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A436A7"/>
    <w:pPr>
      <w:numPr>
        <w:numId w:val="15"/>
      </w:numPr>
      <w:jc w:val="both"/>
    </w:pPr>
  </w:style>
  <w:style w:type="paragraph" w:customStyle="1" w:styleId="1-3">
    <w:name w:val="Текст1-3"/>
    <w:basedOn w:val="a5"/>
    <w:rsid w:val="00A436A7"/>
    <w:pPr>
      <w:spacing w:after="60" w:line="288" w:lineRule="auto"/>
      <w:jc w:val="both"/>
    </w:pPr>
    <w:rPr>
      <w:szCs w:val="20"/>
    </w:rPr>
  </w:style>
  <w:style w:type="paragraph" w:customStyle="1" w:styleId="aHeader">
    <w:name w:val="a_Header"/>
    <w:basedOn w:val="a5"/>
    <w:rsid w:val="00A436A7"/>
    <w:pPr>
      <w:tabs>
        <w:tab w:val="left" w:pos="1985"/>
      </w:tabs>
      <w:spacing w:after="60"/>
      <w:jc w:val="center"/>
    </w:pPr>
    <w:rPr>
      <w:rFonts w:ascii="Courier New" w:hAnsi="Courier New"/>
    </w:rPr>
  </w:style>
  <w:style w:type="paragraph" w:customStyle="1" w:styleId="afffa">
    <w:name w:val="Подраздел"/>
    <w:basedOn w:val="a5"/>
    <w:rsid w:val="00A436A7"/>
    <w:pPr>
      <w:spacing w:before="240"/>
      <w:ind w:left="1701" w:hanging="283"/>
      <w:jc w:val="both"/>
    </w:pPr>
    <w:rPr>
      <w:rFonts w:ascii="PragmaticaTT" w:hAnsi="PragmaticaTT"/>
      <w:szCs w:val="20"/>
    </w:rPr>
  </w:style>
  <w:style w:type="paragraph" w:customStyle="1" w:styleId="afffb">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A436A7"/>
    <w:pPr>
      <w:numPr>
        <w:ilvl w:val="1"/>
        <w:numId w:val="16"/>
      </w:numPr>
      <w:tabs>
        <w:tab w:val="clear" w:pos="1440"/>
        <w:tab w:val="num" w:pos="643"/>
        <w:tab w:val="num" w:pos="1701"/>
      </w:tabs>
      <w:ind w:left="643"/>
      <w:jc w:val="both"/>
    </w:pPr>
    <w:rPr>
      <w:sz w:val="28"/>
      <w:szCs w:val="20"/>
    </w:rPr>
  </w:style>
  <w:style w:type="paragraph" w:customStyle="1" w:styleId="32">
    <w:name w:val="Пункт_3"/>
    <w:basedOn w:val="a5"/>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A436A7"/>
    <w:pPr>
      <w:spacing w:before="120" w:line="320" w:lineRule="atLeast"/>
      <w:ind w:left="2020" w:hanging="880"/>
      <w:jc w:val="both"/>
    </w:pPr>
    <w:rPr>
      <w:rFonts w:ascii="GaramondNarrowC" w:hAnsi="GaramondNarrowC"/>
      <w:color w:val="000000"/>
      <w:sz w:val="21"/>
      <w:szCs w:val="21"/>
    </w:rPr>
  </w:style>
  <w:style w:type="paragraph" w:customStyle="1" w:styleId="afffc">
    <w:name w:val="Подпункт"/>
    <w:basedOn w:val="affa"/>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c"/>
    <w:rsid w:val="00A436A7"/>
    <w:pPr>
      <w:numPr>
        <w:numId w:val="17"/>
      </w:numPr>
      <w:tabs>
        <w:tab w:val="num" w:pos="926"/>
      </w:tabs>
      <w:ind w:left="0"/>
    </w:pPr>
  </w:style>
  <w:style w:type="paragraph" w:customStyle="1" w:styleId="afffd">
    <w:name w:val="маркированный"/>
    <w:basedOn w:val="a5"/>
    <w:semiHidden/>
    <w:rsid w:val="00A436A7"/>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A436A7"/>
    <w:rPr>
      <w:szCs w:val="24"/>
      <w:lang w:eastAsia="ru-RU"/>
    </w:rPr>
  </w:style>
  <w:style w:type="paragraph" w:customStyle="1" w:styleId="112">
    <w:name w:val="Обычный11"/>
    <w:link w:val="1d"/>
    <w:rsid w:val="00A436A7"/>
    <w:pPr>
      <w:widowControl w:val="0"/>
      <w:autoSpaceDE w:val="0"/>
      <w:autoSpaceDN w:val="0"/>
      <w:spacing w:before="120" w:after="120" w:line="240" w:lineRule="auto"/>
      <w:ind w:firstLine="567"/>
      <w:jc w:val="both"/>
    </w:pPr>
    <w:rPr>
      <w:szCs w:val="24"/>
      <w:lang w:eastAsia="ru-RU"/>
    </w:rPr>
  </w:style>
  <w:style w:type="paragraph" w:customStyle="1" w:styleId="afffe">
    <w:name w:val="АриалТабл"/>
    <w:basedOn w:val="af9"/>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
    <w:name w:val="Стиль начало"/>
    <w:basedOn w:val="a5"/>
    <w:rsid w:val="00A436A7"/>
    <w:pPr>
      <w:spacing w:line="264" w:lineRule="auto"/>
    </w:pPr>
    <w:rPr>
      <w:sz w:val="28"/>
      <w:szCs w:val="20"/>
    </w:rPr>
  </w:style>
  <w:style w:type="paragraph" w:customStyle="1" w:styleId="Noeeu14">
    <w:name w:val="Noeeu14"/>
    <w:basedOn w:val="a5"/>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A436A7"/>
    <w:pPr>
      <w:widowControl w:val="0"/>
      <w:autoSpaceDE w:val="0"/>
      <w:autoSpaceDN w:val="0"/>
      <w:adjustRightInd w:val="0"/>
    </w:pPr>
    <w:rPr>
      <w:rFonts w:ascii="Arial" w:hAnsi="Arial"/>
    </w:rPr>
  </w:style>
  <w:style w:type="paragraph" w:customStyle="1" w:styleId="u">
    <w:name w:val="u"/>
    <w:basedOn w:val="a5"/>
    <w:rsid w:val="00A436A7"/>
    <w:pPr>
      <w:spacing w:before="100" w:beforeAutospacing="1" w:after="100" w:afterAutospacing="1"/>
    </w:pPr>
  </w:style>
  <w:style w:type="paragraph" w:customStyle="1" w:styleId="a0">
    <w:name w:val="АриалСписок"/>
    <w:basedOn w:val="a5"/>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0">
    <w:name w:val="Текст таблицы"/>
    <w:basedOn w:val="a5"/>
    <w:semiHidden/>
    <w:rsid w:val="00A436A7"/>
    <w:pPr>
      <w:spacing w:before="40" w:after="40"/>
      <w:ind w:left="57" w:right="57"/>
    </w:pPr>
    <w:rPr>
      <w:bCs/>
    </w:rPr>
  </w:style>
  <w:style w:type="paragraph" w:customStyle="1" w:styleId="a1">
    <w:name w:val="Пункт Знак"/>
    <w:basedOn w:val="a5"/>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1">
    <w:name w:val="Подподподпункт"/>
    <w:basedOn w:val="a5"/>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A436A7"/>
    <w:pPr>
      <w:numPr>
        <w:numId w:val="19"/>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5"/>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A436A7"/>
    <w:pPr>
      <w:spacing w:before="120"/>
      <w:ind w:right="150"/>
      <w:jc w:val="both"/>
    </w:pPr>
  </w:style>
  <w:style w:type="paragraph" w:customStyle="1" w:styleId="rvps45">
    <w:name w:val="rvps45"/>
    <w:basedOn w:val="a5"/>
    <w:rsid w:val="00A436A7"/>
    <w:pPr>
      <w:spacing w:before="120"/>
      <w:ind w:right="150"/>
    </w:pPr>
  </w:style>
  <w:style w:type="paragraph" w:customStyle="1" w:styleId="rvps51">
    <w:name w:val="rvps51"/>
    <w:basedOn w:val="a5"/>
    <w:rsid w:val="00A436A7"/>
    <w:pPr>
      <w:spacing w:before="120"/>
      <w:ind w:right="150"/>
      <w:jc w:val="both"/>
    </w:pPr>
  </w:style>
  <w:style w:type="paragraph" w:customStyle="1" w:styleId="rvps48">
    <w:name w:val="rvps48"/>
    <w:basedOn w:val="a5"/>
    <w:rsid w:val="00A436A7"/>
    <w:pPr>
      <w:spacing w:after="120"/>
      <w:ind w:right="150"/>
    </w:pPr>
  </w:style>
  <w:style w:type="paragraph" w:customStyle="1" w:styleId="rvps59">
    <w:name w:val="rvps59"/>
    <w:basedOn w:val="a5"/>
    <w:rsid w:val="00A436A7"/>
    <w:pPr>
      <w:spacing w:before="60"/>
      <w:ind w:left="75" w:right="75" w:firstLine="285"/>
      <w:jc w:val="both"/>
    </w:pPr>
  </w:style>
  <w:style w:type="paragraph" w:customStyle="1" w:styleId="rvps52">
    <w:name w:val="rvps52"/>
    <w:basedOn w:val="a5"/>
    <w:rsid w:val="00A436A7"/>
    <w:pPr>
      <w:ind w:left="210" w:right="150"/>
      <w:jc w:val="both"/>
    </w:pPr>
  </w:style>
  <w:style w:type="paragraph" w:customStyle="1" w:styleId="rvps67">
    <w:name w:val="rvps67"/>
    <w:basedOn w:val="a5"/>
    <w:rsid w:val="00A436A7"/>
    <w:pPr>
      <w:spacing w:before="120"/>
      <w:ind w:left="75" w:right="150"/>
      <w:jc w:val="both"/>
    </w:pPr>
  </w:style>
  <w:style w:type="paragraph" w:customStyle="1" w:styleId="rvps50">
    <w:name w:val="rvps50"/>
    <w:basedOn w:val="a5"/>
    <w:rsid w:val="00A436A7"/>
    <w:pPr>
      <w:spacing w:before="120"/>
      <w:ind w:right="150"/>
      <w:jc w:val="both"/>
    </w:pPr>
  </w:style>
  <w:style w:type="paragraph" w:customStyle="1" w:styleId="rvps70">
    <w:name w:val="rvps70"/>
    <w:basedOn w:val="a5"/>
    <w:rsid w:val="00A436A7"/>
    <w:pPr>
      <w:ind w:left="780" w:right="150"/>
      <w:jc w:val="both"/>
    </w:pPr>
  </w:style>
  <w:style w:type="paragraph" w:customStyle="1" w:styleId="rvps78">
    <w:name w:val="rvps78"/>
    <w:basedOn w:val="a5"/>
    <w:rsid w:val="00A436A7"/>
    <w:pPr>
      <w:ind w:right="150"/>
      <w:jc w:val="both"/>
    </w:pPr>
  </w:style>
  <w:style w:type="paragraph" w:customStyle="1" w:styleId="rvps82">
    <w:name w:val="rvps82"/>
    <w:basedOn w:val="a5"/>
    <w:rsid w:val="00A436A7"/>
    <w:pPr>
      <w:spacing w:before="120" w:after="120"/>
      <w:ind w:left="45" w:right="150"/>
    </w:pPr>
  </w:style>
  <w:style w:type="paragraph" w:customStyle="1" w:styleId="rvps83">
    <w:name w:val="rvps83"/>
    <w:basedOn w:val="a5"/>
    <w:rsid w:val="00A436A7"/>
    <w:pPr>
      <w:spacing w:before="120"/>
      <w:ind w:left="45" w:right="150"/>
    </w:pPr>
  </w:style>
  <w:style w:type="paragraph" w:customStyle="1" w:styleId="rvps84">
    <w:name w:val="rvps84"/>
    <w:basedOn w:val="a5"/>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2">
    <w:name w:val="комментарий"/>
    <w:rsid w:val="00A436A7"/>
    <w:rPr>
      <w:rFonts w:cs="Times New Roman"/>
      <w:b/>
      <w:i/>
      <w:shd w:val="clear" w:color="auto" w:fill="FFFF99"/>
    </w:rPr>
  </w:style>
  <w:style w:type="character" w:customStyle="1" w:styleId="affff3">
    <w:name w:val="Основной шрифт"/>
    <w:semiHidden/>
    <w:rsid w:val="00A436A7"/>
  </w:style>
  <w:style w:type="character" w:customStyle="1" w:styleId="affff4">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5"/>
    <w:rsid w:val="00A436A7"/>
    <w:pPr>
      <w:numPr>
        <w:numId w:val="22"/>
      </w:numPr>
    </w:pPr>
  </w:style>
  <w:style w:type="paragraph" w:customStyle="1" w:styleId="NVGBullet">
    <w:name w:val="NVG Bullet"/>
    <w:basedOn w:val="a5"/>
    <w:rsid w:val="00A436A7"/>
    <w:pPr>
      <w:numPr>
        <w:numId w:val="23"/>
      </w:numPr>
      <w:suppressAutoHyphens/>
      <w:spacing w:before="120"/>
    </w:pPr>
    <w:rPr>
      <w:rFonts w:ascii="Arial" w:hAnsi="Arial"/>
      <w:lang w:val="en-US" w:eastAsia="ar-SA"/>
    </w:rPr>
  </w:style>
  <w:style w:type="paragraph" w:customStyle="1" w:styleId="affff5">
    <w:name w:val="Текст_бо"/>
    <w:basedOn w:val="af5"/>
    <w:autoRedefine/>
    <w:uiPriority w:val="99"/>
    <w:rsid w:val="00A436A7"/>
    <w:pPr>
      <w:snapToGrid/>
      <w:jc w:val="center"/>
    </w:pPr>
    <w:rPr>
      <w:rFonts w:ascii="Times New Roman" w:hAnsi="Times New Roman"/>
      <w:b/>
      <w:bCs/>
      <w:snapToGrid w:val="0"/>
      <w:sz w:val="26"/>
      <w:szCs w:val="26"/>
    </w:rPr>
  </w:style>
  <w:style w:type="paragraph" w:customStyle="1" w:styleId="affff6">
    <w:name w:val="текст смк"/>
    <w:basedOn w:val="a5"/>
    <w:link w:val="affff7"/>
    <w:uiPriority w:val="99"/>
    <w:rsid w:val="00A436A7"/>
    <w:pPr>
      <w:ind w:firstLine="567"/>
      <w:jc w:val="both"/>
    </w:pPr>
    <w:rPr>
      <w:sz w:val="26"/>
      <w:szCs w:val="20"/>
    </w:rPr>
  </w:style>
  <w:style w:type="character" w:customStyle="1" w:styleId="affff7">
    <w:name w:val="текст смк Знак"/>
    <w:link w:val="affff6"/>
    <w:uiPriority w:val="99"/>
    <w:locked/>
    <w:rsid w:val="00A436A7"/>
    <w:rPr>
      <w:rFonts w:ascii="Times New Roman" w:eastAsia="Times New Roman" w:hAnsi="Times New Roman" w:cs="Times New Roman"/>
      <w:sz w:val="26"/>
      <w:szCs w:val="20"/>
      <w:lang w:eastAsia="ru-RU"/>
    </w:rPr>
  </w:style>
  <w:style w:type="numbering" w:customStyle="1" w:styleId="12">
    <w:name w:val="Стиль1"/>
    <w:rsid w:val="00A436A7"/>
    <w:pPr>
      <w:numPr>
        <w:numId w:val="20"/>
      </w:numPr>
    </w:pPr>
  </w:style>
  <w:style w:type="numbering" w:customStyle="1" w:styleId="21">
    <w:name w:val="Стиль2"/>
    <w:rsid w:val="00A436A7"/>
    <w:pPr>
      <w:numPr>
        <w:numId w:val="21"/>
      </w:numPr>
    </w:pPr>
  </w:style>
  <w:style w:type="character" w:styleId="affff8">
    <w:name w:val="Strong"/>
    <w:uiPriority w:val="22"/>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6"/>
    <w:uiPriority w:val="99"/>
    <w:rsid w:val="00A436A7"/>
    <w:pPr>
      <w:numPr>
        <w:numId w:val="24"/>
      </w:numPr>
      <w:tabs>
        <w:tab w:val="clear" w:pos="1004"/>
        <w:tab w:val="num" w:pos="360"/>
      </w:tabs>
      <w:ind w:left="0" w:firstLine="567"/>
    </w:pPr>
    <w:rPr>
      <w:szCs w:val="26"/>
    </w:rPr>
  </w:style>
  <w:style w:type="paragraph" w:customStyle="1" w:styleId="3b">
    <w:name w:val="Текст_бюл3"/>
    <w:basedOn w:val="a5"/>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5"/>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6"/>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9">
    <w:name w:val="Содержимое таблицы"/>
    <w:basedOn w:val="a5"/>
    <w:rsid w:val="00A436A7"/>
    <w:pPr>
      <w:widowControl w:val="0"/>
      <w:suppressLineNumbers/>
      <w:suppressAutoHyphens/>
      <w:autoSpaceDE w:val="0"/>
    </w:pPr>
    <w:rPr>
      <w:rFonts w:cs="Courier New"/>
      <w:sz w:val="22"/>
      <w:szCs w:val="20"/>
    </w:rPr>
  </w:style>
  <w:style w:type="paragraph" w:customStyle="1" w:styleId="1CharChar">
    <w:name w:val="Знак Знак1 Char Char"/>
    <w:basedOn w:val="a5"/>
    <w:uiPriority w:val="99"/>
    <w:rsid w:val="00C51EB6"/>
    <w:pPr>
      <w:widowControl w:val="0"/>
      <w:jc w:val="both"/>
    </w:pPr>
    <w:rPr>
      <w:rFonts w:eastAsia="SimSun"/>
      <w:kern w:val="2"/>
      <w:sz w:val="21"/>
      <w:szCs w:val="21"/>
      <w:lang w:val="en-US" w:eastAsia="zh-CN"/>
    </w:rPr>
  </w:style>
  <w:style w:type="paragraph" w:customStyle="1" w:styleId="affffa">
    <w:name w:val="Колонтитул (правый)"/>
    <w:basedOn w:val="affffb"/>
    <w:next w:val="a5"/>
    <w:uiPriority w:val="99"/>
    <w:rsid w:val="00C51EB6"/>
    <w:pPr>
      <w:jc w:val="both"/>
    </w:pPr>
    <w:rPr>
      <w:sz w:val="16"/>
      <w:szCs w:val="16"/>
    </w:rPr>
  </w:style>
  <w:style w:type="paragraph" w:customStyle="1" w:styleId="affffb">
    <w:name w:val="Текст (прав. подпись)"/>
    <w:basedOn w:val="a5"/>
    <w:next w:val="a5"/>
    <w:uiPriority w:val="99"/>
    <w:rsid w:val="00C51EB6"/>
    <w:pPr>
      <w:autoSpaceDE w:val="0"/>
      <w:autoSpaceDN w:val="0"/>
      <w:adjustRightInd w:val="0"/>
      <w:jc w:val="right"/>
    </w:pPr>
    <w:rPr>
      <w:rFonts w:ascii="Arial" w:hAnsi="Arial" w:cs="Arial"/>
    </w:rPr>
  </w:style>
  <w:style w:type="character" w:customStyle="1" w:styleId="affffc">
    <w:name w:val="Цветовое выделение"/>
    <w:uiPriority w:val="99"/>
    <w:rsid w:val="00C51EB6"/>
    <w:rPr>
      <w:b/>
      <w:bCs/>
      <w:color w:val="000080"/>
    </w:rPr>
  </w:style>
  <w:style w:type="paragraph" w:customStyle="1" w:styleId="affffd">
    <w:name w:val="Таблицы (моноширинный)"/>
    <w:basedOn w:val="a5"/>
    <w:next w:val="a5"/>
    <w:uiPriority w:val="99"/>
    <w:rsid w:val="00C51EB6"/>
    <w:pPr>
      <w:autoSpaceDE w:val="0"/>
      <w:autoSpaceDN w:val="0"/>
      <w:adjustRightInd w:val="0"/>
      <w:jc w:val="both"/>
    </w:pPr>
    <w:rPr>
      <w:rFonts w:ascii="Courier New" w:hAnsi="Courier New" w:cs="Courier New"/>
    </w:rPr>
  </w:style>
  <w:style w:type="paragraph" w:customStyle="1" w:styleId="1CharChar1">
    <w:name w:val="Знак Знак1 Char Char1"/>
    <w:basedOn w:val="a5"/>
    <w:uiPriority w:val="99"/>
    <w:rsid w:val="00C51EB6"/>
    <w:pPr>
      <w:widowControl w:val="0"/>
      <w:jc w:val="both"/>
    </w:pPr>
    <w:rPr>
      <w:rFonts w:eastAsia="SimSun"/>
      <w:kern w:val="2"/>
      <w:sz w:val="21"/>
      <w:szCs w:val="21"/>
      <w:lang w:val="en-US" w:eastAsia="zh-CN"/>
    </w:rPr>
  </w:style>
  <w:style w:type="character" w:customStyle="1" w:styleId="affffe">
    <w:name w:val="Гипертекстовая ссылка"/>
    <w:uiPriority w:val="99"/>
    <w:rsid w:val="00C51EB6"/>
    <w:rPr>
      <w:b/>
      <w:bCs/>
      <w:color w:val="008000"/>
    </w:rPr>
  </w:style>
  <w:style w:type="paragraph" w:customStyle="1" w:styleId="1CharChar2">
    <w:name w:val="Знак Знак1 Char Char2"/>
    <w:basedOn w:val="a5"/>
    <w:uiPriority w:val="99"/>
    <w:rsid w:val="00C51EB6"/>
    <w:pPr>
      <w:widowControl w:val="0"/>
      <w:jc w:val="both"/>
    </w:pPr>
    <w:rPr>
      <w:rFonts w:eastAsia="SimSun"/>
      <w:kern w:val="2"/>
      <w:sz w:val="21"/>
      <w:szCs w:val="21"/>
      <w:lang w:val="en-US" w:eastAsia="zh-CN"/>
    </w:rPr>
  </w:style>
  <w:style w:type="paragraph" w:customStyle="1" w:styleId="1CharChar3">
    <w:name w:val="Знак Знак1 Char Char3"/>
    <w:basedOn w:val="a5"/>
    <w:uiPriority w:val="99"/>
    <w:rsid w:val="00C51EB6"/>
    <w:pPr>
      <w:widowControl w:val="0"/>
      <w:jc w:val="both"/>
    </w:pPr>
    <w:rPr>
      <w:rFonts w:eastAsia="SimSun"/>
      <w:kern w:val="2"/>
      <w:sz w:val="21"/>
      <w:szCs w:val="21"/>
      <w:lang w:val="en-US" w:eastAsia="zh-CN"/>
    </w:rPr>
  </w:style>
  <w:style w:type="paragraph" w:customStyle="1" w:styleId="1CharChar4">
    <w:name w:val="Знак Знак1 Char Char4"/>
    <w:basedOn w:val="a5"/>
    <w:uiPriority w:val="99"/>
    <w:rsid w:val="00C51EB6"/>
    <w:pPr>
      <w:widowControl w:val="0"/>
      <w:jc w:val="both"/>
    </w:pPr>
    <w:rPr>
      <w:rFonts w:eastAsia="SimSun"/>
      <w:kern w:val="2"/>
      <w:sz w:val="21"/>
      <w:szCs w:val="21"/>
      <w:lang w:val="en-US" w:eastAsia="zh-CN"/>
    </w:rPr>
  </w:style>
  <w:style w:type="paragraph" w:customStyle="1" w:styleId="1CharChar5">
    <w:name w:val="Знак Знак1 Char Char5"/>
    <w:basedOn w:val="a5"/>
    <w:uiPriority w:val="99"/>
    <w:rsid w:val="00C51EB6"/>
    <w:pPr>
      <w:widowControl w:val="0"/>
      <w:jc w:val="both"/>
    </w:pPr>
    <w:rPr>
      <w:rFonts w:eastAsia="SimSun"/>
      <w:kern w:val="2"/>
      <w:sz w:val="21"/>
      <w:szCs w:val="21"/>
      <w:lang w:val="en-US" w:eastAsia="zh-CN"/>
    </w:rPr>
  </w:style>
  <w:style w:type="paragraph" w:styleId="afffff">
    <w:name w:val="Title"/>
    <w:basedOn w:val="a5"/>
    <w:link w:val="afffff0"/>
    <w:uiPriority w:val="99"/>
    <w:qFormat/>
    <w:rsid w:val="00C51EB6"/>
    <w:pPr>
      <w:jc w:val="center"/>
    </w:pPr>
    <w:rPr>
      <w:b/>
      <w:bCs/>
      <w:caps/>
      <w:sz w:val="20"/>
      <w:szCs w:val="20"/>
    </w:rPr>
  </w:style>
  <w:style w:type="character" w:customStyle="1" w:styleId="afffff0">
    <w:name w:val="Название Знак"/>
    <w:basedOn w:val="a6"/>
    <w:link w:val="afffff"/>
    <w:uiPriority w:val="99"/>
    <w:rsid w:val="00C51EB6"/>
    <w:rPr>
      <w:rFonts w:ascii="Times New Roman" w:eastAsia="Times New Roman" w:hAnsi="Times New Roman" w:cs="Times New Roman"/>
      <w:b/>
      <w:bCs/>
      <w:caps/>
      <w:sz w:val="20"/>
      <w:szCs w:val="20"/>
      <w:lang w:eastAsia="ru-RU"/>
    </w:rPr>
  </w:style>
  <w:style w:type="paragraph" w:customStyle="1" w:styleId="afffff1">
    <w:name w:val="Стиль"/>
    <w:basedOn w:val="a5"/>
    <w:uiPriority w:val="99"/>
    <w:rsid w:val="00C51EB6"/>
    <w:pPr>
      <w:widowControl w:val="0"/>
      <w:adjustRightInd w:val="0"/>
      <w:spacing w:after="160" w:line="240" w:lineRule="exact"/>
      <w:jc w:val="right"/>
    </w:pPr>
    <w:rPr>
      <w:sz w:val="20"/>
      <w:szCs w:val="20"/>
      <w:lang w:val="en-GB" w:eastAsia="en-US"/>
    </w:rPr>
  </w:style>
  <w:style w:type="paragraph" w:customStyle="1" w:styleId="Iauiue">
    <w:name w:val="Iau?iue"/>
    <w:uiPriority w:val="99"/>
    <w:rsid w:val="00C51EB6"/>
    <w:pPr>
      <w:spacing w:after="0" w:line="240" w:lineRule="auto"/>
    </w:pPr>
    <w:rPr>
      <w:rFonts w:ascii="Times New Roman" w:eastAsia="Times New Roman" w:hAnsi="Times New Roman" w:cs="Times New Roman"/>
      <w:sz w:val="20"/>
      <w:szCs w:val="20"/>
      <w:lang w:val="en-US" w:eastAsia="ru-RU"/>
    </w:rPr>
  </w:style>
  <w:style w:type="paragraph" w:customStyle="1" w:styleId="2d">
    <w:name w:val="Обычный2"/>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f2">
    <w:name w:val="Subtitle"/>
    <w:basedOn w:val="a5"/>
    <w:link w:val="1e"/>
    <w:uiPriority w:val="99"/>
    <w:qFormat/>
    <w:rsid w:val="00C51EB6"/>
    <w:pPr>
      <w:jc w:val="center"/>
    </w:pPr>
    <w:rPr>
      <w:b/>
      <w:sz w:val="28"/>
      <w:szCs w:val="20"/>
    </w:rPr>
  </w:style>
  <w:style w:type="character" w:customStyle="1" w:styleId="afffff3">
    <w:name w:val="Подзаголовок Знак"/>
    <w:basedOn w:val="a6"/>
    <w:uiPriority w:val="99"/>
    <w:rsid w:val="00C51EB6"/>
    <w:rPr>
      <w:rFonts w:eastAsiaTheme="minorEastAsia"/>
      <w:color w:val="5A5A5A" w:themeColor="text1" w:themeTint="A5"/>
      <w:spacing w:val="15"/>
      <w:lang w:eastAsia="ru-RU"/>
    </w:rPr>
  </w:style>
  <w:style w:type="character" w:customStyle="1" w:styleId="1e">
    <w:name w:val="Подзаголовок Знак1"/>
    <w:link w:val="afffff2"/>
    <w:uiPriority w:val="99"/>
    <w:locked/>
    <w:rsid w:val="00C51EB6"/>
    <w:rPr>
      <w:rFonts w:ascii="Times New Roman" w:eastAsia="Times New Roman" w:hAnsi="Times New Roman" w:cs="Times New Roman"/>
      <w:b/>
      <w:sz w:val="28"/>
      <w:szCs w:val="20"/>
      <w:lang w:eastAsia="ru-RU"/>
    </w:rPr>
  </w:style>
  <w:style w:type="paragraph" w:customStyle="1" w:styleId="3c">
    <w:name w:val="Обычный3"/>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table" w:customStyle="1" w:styleId="1f">
    <w:name w:val="Сетка таблицы1"/>
    <w:basedOn w:val="a7"/>
    <w:next w:val="af2"/>
    <w:uiPriority w:val="99"/>
    <w:rsid w:val="00C5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Стандарт"/>
    <w:uiPriority w:val="99"/>
    <w:rsid w:val="00C51EB6"/>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f5">
    <w:name w:val="Текст_Основной"/>
    <w:link w:val="afffff6"/>
    <w:uiPriority w:val="99"/>
    <w:rsid w:val="00C51EB6"/>
    <w:pPr>
      <w:widowControl w:val="0"/>
      <w:spacing w:after="0" w:line="360" w:lineRule="auto"/>
      <w:ind w:firstLine="851"/>
      <w:jc w:val="both"/>
    </w:pPr>
    <w:rPr>
      <w:rFonts w:ascii="Arial" w:eastAsia="Calibri" w:hAnsi="Arial" w:cs="Times New Roman"/>
      <w:lang w:eastAsia="ru-RU"/>
    </w:rPr>
  </w:style>
  <w:style w:type="character" w:customStyle="1" w:styleId="afffff6">
    <w:name w:val="Текст_Основной Знак"/>
    <w:link w:val="afffff5"/>
    <w:uiPriority w:val="99"/>
    <w:locked/>
    <w:rsid w:val="00C51EB6"/>
    <w:rPr>
      <w:rFonts w:ascii="Arial" w:eastAsia="Calibri" w:hAnsi="Arial" w:cs="Times New Roman"/>
      <w:lang w:eastAsia="ru-RU"/>
    </w:rPr>
  </w:style>
  <w:style w:type="character" w:customStyle="1" w:styleId="apple-converted-space">
    <w:name w:val="apple-converted-space"/>
    <w:basedOn w:val="a6"/>
    <w:uiPriority w:val="99"/>
    <w:rsid w:val="00C51EB6"/>
    <w:rPr>
      <w:rFonts w:cs="Times New Roman"/>
    </w:rPr>
  </w:style>
  <w:style w:type="character" w:customStyle="1" w:styleId="apple-style-span">
    <w:name w:val="apple-style-span"/>
    <w:basedOn w:val="a6"/>
    <w:uiPriority w:val="99"/>
    <w:rsid w:val="00C51EB6"/>
    <w:rPr>
      <w:rFonts w:cs="Times New Roman"/>
    </w:rPr>
  </w:style>
  <w:style w:type="character" w:customStyle="1" w:styleId="defaultdocbaseattributestylewithoutnowrap1">
    <w:name w:val="defaultdocbaseattributestylewithoutnowrap1"/>
    <w:basedOn w:val="a6"/>
    <w:uiPriority w:val="99"/>
    <w:rsid w:val="00C51EB6"/>
    <w:rPr>
      <w:rFonts w:ascii="Tahoma" w:hAnsi="Tahoma" w:cs="Tahoma"/>
    </w:rPr>
  </w:style>
  <w:style w:type="character" w:customStyle="1" w:styleId="FontStyle46">
    <w:name w:val="Font Style46"/>
    <w:uiPriority w:val="99"/>
    <w:rsid w:val="00C51EB6"/>
    <w:rPr>
      <w:rFonts w:ascii="Arial" w:hAnsi="Arial"/>
      <w:sz w:val="18"/>
    </w:rPr>
  </w:style>
  <w:style w:type="paragraph" w:customStyle="1" w:styleId="Style9">
    <w:name w:val="Style9"/>
    <w:basedOn w:val="a5"/>
    <w:uiPriority w:val="99"/>
    <w:rsid w:val="00C51EB6"/>
    <w:pPr>
      <w:widowControl w:val="0"/>
      <w:autoSpaceDE w:val="0"/>
      <w:autoSpaceDN w:val="0"/>
      <w:adjustRightInd w:val="0"/>
      <w:jc w:val="both"/>
    </w:pPr>
    <w:rPr>
      <w:rFonts w:ascii="Arial" w:hAnsi="Arial" w:cs="Arial"/>
    </w:rPr>
  </w:style>
  <w:style w:type="paragraph" w:styleId="45">
    <w:name w:val="List Bullet 4"/>
    <w:basedOn w:val="a5"/>
    <w:uiPriority w:val="99"/>
    <w:rsid w:val="00C51EB6"/>
    <w:pPr>
      <w:tabs>
        <w:tab w:val="num" w:pos="1209"/>
      </w:tabs>
      <w:ind w:left="1209" w:hanging="360"/>
    </w:pPr>
  </w:style>
  <w:style w:type="character" w:styleId="afffff7">
    <w:name w:val="Emphasis"/>
    <w:basedOn w:val="a6"/>
    <w:uiPriority w:val="99"/>
    <w:qFormat/>
    <w:rsid w:val="00C51EB6"/>
    <w:rPr>
      <w:rFonts w:cs="Times New Roman"/>
      <w:i/>
    </w:rPr>
  </w:style>
  <w:style w:type="paragraph" w:styleId="afffff8">
    <w:name w:val="No Spacing"/>
    <w:link w:val="afffff9"/>
    <w:uiPriority w:val="99"/>
    <w:qFormat/>
    <w:rsid w:val="00C51EB6"/>
    <w:pPr>
      <w:spacing w:after="0" w:line="240" w:lineRule="auto"/>
      <w:jc w:val="both"/>
    </w:pPr>
    <w:rPr>
      <w:rFonts w:ascii="Calibri" w:eastAsia="Calibri" w:hAnsi="Calibri" w:cs="Times New Roman"/>
    </w:rPr>
  </w:style>
  <w:style w:type="character" w:customStyle="1" w:styleId="afffff9">
    <w:name w:val="Без интервала Знак"/>
    <w:link w:val="afffff8"/>
    <w:uiPriority w:val="99"/>
    <w:locked/>
    <w:rsid w:val="00C51EB6"/>
    <w:rPr>
      <w:rFonts w:ascii="Calibri" w:eastAsia="Calibri" w:hAnsi="Calibri" w:cs="Times New Roman"/>
    </w:rPr>
  </w:style>
  <w:style w:type="paragraph" w:customStyle="1" w:styleId="realprice">
    <w:name w:val="real_price"/>
    <w:basedOn w:val="a5"/>
    <w:uiPriority w:val="99"/>
    <w:rsid w:val="00C51EB6"/>
    <w:pPr>
      <w:spacing w:before="165"/>
      <w:ind w:left="405" w:right="105"/>
    </w:pPr>
    <w:rPr>
      <w:color w:val="FF4200"/>
      <w:sz w:val="38"/>
      <w:szCs w:val="38"/>
    </w:rPr>
  </w:style>
  <w:style w:type="paragraph" w:customStyle="1" w:styleId="23">
    <w:name w:val="Заголовок 2_глава 3"/>
    <w:basedOn w:val="17"/>
    <w:qFormat/>
    <w:rsid w:val="00C51EB6"/>
    <w:pPr>
      <w:numPr>
        <w:ilvl w:val="1"/>
        <w:numId w:val="65"/>
      </w:numPr>
      <w:tabs>
        <w:tab w:val="left" w:pos="1560"/>
      </w:tabs>
      <w:spacing w:before="120" w:after="0"/>
      <w:ind w:left="431" w:hanging="431"/>
      <w:contextualSpacing w:val="0"/>
      <w:jc w:val="both"/>
    </w:pPr>
    <w:rPr>
      <w:rFonts w:ascii="Times New Roman" w:hAnsi="Times New Roman"/>
      <w:b/>
      <w:i/>
      <w:sz w:val="26"/>
      <w:szCs w:val="26"/>
      <w:lang w:eastAsia="ru-RU"/>
    </w:rPr>
  </w:style>
  <w:style w:type="paragraph" w:customStyle="1" w:styleId="46">
    <w:name w:val="Обычный4"/>
    <w:uiPriority w:val="99"/>
    <w:rsid w:val="00C51EB6"/>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5"/>
    <w:uiPriority w:val="99"/>
    <w:rsid w:val="00C51EB6"/>
    <w:pPr>
      <w:spacing w:after="240"/>
    </w:pPr>
    <w:rPr>
      <w:szCs w:val="20"/>
      <w:lang w:val="en-US" w:eastAsia="en-US"/>
    </w:rPr>
  </w:style>
  <w:style w:type="paragraph" w:customStyle="1" w:styleId="text0">
    <w:name w:val="text"/>
    <w:basedOn w:val="a5"/>
    <w:uiPriority w:val="99"/>
    <w:rsid w:val="00C51EB6"/>
    <w:pPr>
      <w:spacing w:after="240"/>
    </w:pPr>
  </w:style>
  <w:style w:type="character" w:customStyle="1" w:styleId="ab">
    <w:name w:val="Абзац списка Знак"/>
    <w:link w:val="aa"/>
    <w:uiPriority w:val="34"/>
    <w:locked/>
    <w:rsid w:val="00C51EB6"/>
    <w:rPr>
      <w:rFonts w:ascii="Times New Roman" w:eastAsia="Times New Roman" w:hAnsi="Times New Roman" w:cs="Times New Roman"/>
      <w:sz w:val="24"/>
      <w:szCs w:val="24"/>
      <w:lang w:eastAsia="ru-RU"/>
    </w:rPr>
  </w:style>
  <w:style w:type="paragraph" w:customStyle="1" w:styleId="font5">
    <w:name w:val="font5"/>
    <w:basedOn w:val="a5"/>
    <w:rsid w:val="00C51EB6"/>
    <w:pPr>
      <w:spacing w:before="100" w:beforeAutospacing="1" w:after="100" w:afterAutospacing="1"/>
    </w:pPr>
    <w:rPr>
      <w:sz w:val="20"/>
      <w:szCs w:val="20"/>
    </w:rPr>
  </w:style>
  <w:style w:type="paragraph" w:customStyle="1" w:styleId="font6">
    <w:name w:val="font6"/>
    <w:basedOn w:val="a5"/>
    <w:rsid w:val="00C51EB6"/>
    <w:pPr>
      <w:spacing w:before="100" w:beforeAutospacing="1" w:after="100" w:afterAutospacing="1"/>
    </w:pPr>
    <w:rPr>
      <w:b/>
      <w:bCs/>
      <w:sz w:val="20"/>
      <w:szCs w:val="20"/>
    </w:rPr>
  </w:style>
  <w:style w:type="paragraph" w:customStyle="1" w:styleId="font7">
    <w:name w:val="font7"/>
    <w:basedOn w:val="a5"/>
    <w:rsid w:val="00C51EB6"/>
    <w:pPr>
      <w:spacing w:before="100" w:beforeAutospacing="1" w:after="100" w:afterAutospacing="1"/>
    </w:pPr>
    <w:rPr>
      <w:color w:val="000000"/>
      <w:sz w:val="20"/>
      <w:szCs w:val="20"/>
    </w:rPr>
  </w:style>
  <w:style w:type="paragraph" w:customStyle="1" w:styleId="font8">
    <w:name w:val="font8"/>
    <w:basedOn w:val="a5"/>
    <w:rsid w:val="00C51EB6"/>
    <w:pPr>
      <w:spacing w:before="100" w:beforeAutospacing="1" w:after="100" w:afterAutospacing="1"/>
    </w:pPr>
    <w:rPr>
      <w:color w:val="000000"/>
      <w:sz w:val="20"/>
      <w:szCs w:val="20"/>
    </w:rPr>
  </w:style>
  <w:style w:type="paragraph" w:customStyle="1" w:styleId="font9">
    <w:name w:val="font9"/>
    <w:basedOn w:val="a5"/>
    <w:rsid w:val="00C51EB6"/>
    <w:pPr>
      <w:spacing w:before="100" w:beforeAutospacing="1" w:after="100" w:afterAutospacing="1"/>
    </w:pPr>
    <w:rPr>
      <w:b/>
      <w:bCs/>
      <w:color w:val="000000"/>
      <w:sz w:val="20"/>
      <w:szCs w:val="20"/>
    </w:rPr>
  </w:style>
  <w:style w:type="paragraph" w:customStyle="1" w:styleId="font10">
    <w:name w:val="font10"/>
    <w:basedOn w:val="a5"/>
    <w:rsid w:val="00C51EB6"/>
    <w:pPr>
      <w:spacing w:before="100" w:beforeAutospacing="1" w:after="100" w:afterAutospacing="1"/>
    </w:pPr>
    <w:rPr>
      <w:b/>
      <w:bCs/>
      <w:color w:val="FF0000"/>
      <w:sz w:val="20"/>
      <w:szCs w:val="20"/>
    </w:rPr>
  </w:style>
  <w:style w:type="paragraph" w:customStyle="1" w:styleId="font11">
    <w:name w:val="font11"/>
    <w:basedOn w:val="a5"/>
    <w:rsid w:val="00C51EB6"/>
    <w:pPr>
      <w:spacing w:before="100" w:beforeAutospacing="1" w:after="100" w:afterAutospacing="1"/>
    </w:pPr>
    <w:rPr>
      <w:color w:val="FF0000"/>
      <w:sz w:val="20"/>
      <w:szCs w:val="20"/>
    </w:rPr>
  </w:style>
  <w:style w:type="paragraph" w:customStyle="1" w:styleId="font12">
    <w:name w:val="font12"/>
    <w:basedOn w:val="a5"/>
    <w:rsid w:val="00C51EB6"/>
    <w:pPr>
      <w:spacing w:before="100" w:beforeAutospacing="1" w:after="100" w:afterAutospacing="1"/>
    </w:pPr>
    <w:rPr>
      <w:b/>
      <w:bCs/>
      <w:color w:val="000000"/>
      <w:sz w:val="20"/>
      <w:szCs w:val="20"/>
    </w:rPr>
  </w:style>
  <w:style w:type="paragraph" w:customStyle="1" w:styleId="font13">
    <w:name w:val="font13"/>
    <w:basedOn w:val="a5"/>
    <w:rsid w:val="00C51EB6"/>
    <w:pPr>
      <w:spacing w:before="100" w:beforeAutospacing="1" w:after="100" w:afterAutospacing="1"/>
    </w:pPr>
    <w:rPr>
      <w:color w:val="006600"/>
      <w:sz w:val="20"/>
      <w:szCs w:val="20"/>
    </w:rPr>
  </w:style>
  <w:style w:type="paragraph" w:customStyle="1" w:styleId="font14">
    <w:name w:val="font14"/>
    <w:basedOn w:val="a5"/>
    <w:rsid w:val="00C51EB6"/>
    <w:pPr>
      <w:spacing w:before="100" w:beforeAutospacing="1" w:after="100" w:afterAutospacing="1"/>
    </w:pPr>
    <w:rPr>
      <w:color w:val="0D0D0D"/>
      <w:sz w:val="20"/>
      <w:szCs w:val="20"/>
    </w:rPr>
  </w:style>
  <w:style w:type="paragraph" w:customStyle="1" w:styleId="font15">
    <w:name w:val="font15"/>
    <w:basedOn w:val="a5"/>
    <w:rsid w:val="00C51EB6"/>
    <w:pPr>
      <w:spacing w:before="100" w:beforeAutospacing="1" w:after="100" w:afterAutospacing="1"/>
    </w:pPr>
    <w:rPr>
      <w:sz w:val="20"/>
      <w:szCs w:val="20"/>
    </w:rPr>
  </w:style>
  <w:style w:type="paragraph" w:customStyle="1" w:styleId="font16">
    <w:name w:val="font16"/>
    <w:basedOn w:val="a5"/>
    <w:rsid w:val="00C51EB6"/>
    <w:pPr>
      <w:spacing w:before="100" w:beforeAutospacing="1" w:after="100" w:afterAutospacing="1"/>
    </w:pPr>
    <w:rPr>
      <w:color w:val="000000"/>
      <w:sz w:val="20"/>
      <w:szCs w:val="20"/>
    </w:rPr>
  </w:style>
  <w:style w:type="paragraph" w:customStyle="1" w:styleId="font17">
    <w:name w:val="font17"/>
    <w:basedOn w:val="a5"/>
    <w:rsid w:val="00C51EB6"/>
    <w:pPr>
      <w:spacing w:before="100" w:beforeAutospacing="1" w:after="100" w:afterAutospacing="1"/>
    </w:pPr>
    <w:rPr>
      <w:b/>
      <w:bCs/>
      <w:color w:val="0D0D0D"/>
      <w:sz w:val="20"/>
      <w:szCs w:val="20"/>
    </w:rPr>
  </w:style>
  <w:style w:type="paragraph" w:customStyle="1" w:styleId="xl3292">
    <w:name w:val="xl329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3">
    <w:name w:val="xl3293"/>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4">
    <w:name w:val="xl329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3295">
    <w:name w:val="xl329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6">
    <w:name w:val="xl329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7">
    <w:name w:val="xl3297"/>
    <w:basedOn w:val="a5"/>
    <w:rsid w:val="00C51EB6"/>
    <w:pPr>
      <w:pBdr>
        <w:top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298">
    <w:name w:val="xl329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299">
    <w:name w:val="xl329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00">
    <w:name w:val="xl3300"/>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01">
    <w:name w:val="xl330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2">
    <w:name w:val="xl330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3">
    <w:name w:val="xl330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04">
    <w:name w:val="xl330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5">
    <w:name w:val="xl330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06">
    <w:name w:val="xl330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7">
    <w:name w:val="xl330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08">
    <w:name w:val="xl330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09">
    <w:name w:val="xl330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color w:val="0D0D0D"/>
      <w:sz w:val="20"/>
      <w:szCs w:val="20"/>
    </w:rPr>
  </w:style>
  <w:style w:type="paragraph" w:customStyle="1" w:styleId="xl3310">
    <w:name w:val="xl3310"/>
    <w:basedOn w:val="a5"/>
    <w:rsid w:val="00C51EB6"/>
    <w:pPr>
      <w:shd w:val="clear" w:color="000000" w:fill="FDE9D9"/>
      <w:spacing w:before="100" w:beforeAutospacing="1" w:after="100" w:afterAutospacing="1"/>
      <w:jc w:val="right"/>
      <w:textAlignment w:val="center"/>
    </w:pPr>
    <w:rPr>
      <w:sz w:val="20"/>
      <w:szCs w:val="20"/>
    </w:rPr>
  </w:style>
  <w:style w:type="paragraph" w:customStyle="1" w:styleId="xl3311">
    <w:name w:val="xl331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12">
    <w:name w:val="xl331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3">
    <w:name w:val="xl331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14">
    <w:name w:val="xl331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15">
    <w:name w:val="xl331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16">
    <w:name w:val="xl331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17">
    <w:name w:val="xl331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18">
    <w:name w:val="xl331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9">
    <w:name w:val="xl331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0">
    <w:name w:val="xl332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1">
    <w:name w:val="xl332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22">
    <w:name w:val="xl332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3">
    <w:name w:val="xl3323"/>
    <w:basedOn w:val="a5"/>
    <w:rsid w:val="00C51EB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24">
    <w:name w:val="xl332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5">
    <w:name w:val="xl332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6">
    <w:name w:val="xl332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327">
    <w:name w:val="xl332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28">
    <w:name w:val="xl332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29">
    <w:name w:val="xl332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0">
    <w:name w:val="xl333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1">
    <w:name w:val="xl333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2">
    <w:name w:val="xl3332"/>
    <w:basedOn w:val="a5"/>
    <w:rsid w:val="00C51EB6"/>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textAlignment w:val="center"/>
    </w:pPr>
    <w:rPr>
      <w:color w:val="0D0D0D"/>
      <w:sz w:val="20"/>
      <w:szCs w:val="20"/>
    </w:rPr>
  </w:style>
  <w:style w:type="paragraph" w:customStyle="1" w:styleId="xl3333">
    <w:name w:val="xl333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34">
    <w:name w:val="xl333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5">
    <w:name w:val="xl333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336">
    <w:name w:val="xl333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37">
    <w:name w:val="xl333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8">
    <w:name w:val="xl333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9">
    <w:name w:val="xl3339"/>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0">
    <w:name w:val="xl334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41">
    <w:name w:val="xl334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2">
    <w:name w:val="xl334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43">
    <w:name w:val="xl334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4">
    <w:name w:val="xl3344"/>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45">
    <w:name w:val="xl3345"/>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6">
    <w:name w:val="xl3346"/>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47">
    <w:name w:val="xl3347"/>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48">
    <w:name w:val="xl334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49">
    <w:name w:val="xl3349"/>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50">
    <w:name w:val="xl335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1">
    <w:name w:val="xl335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2">
    <w:name w:val="xl335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3">
    <w:name w:val="xl335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4">
    <w:name w:val="xl335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55">
    <w:name w:val="xl335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56">
    <w:name w:val="xl335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7">
    <w:name w:val="xl335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8">
    <w:name w:val="xl335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9">
    <w:name w:val="xl3359"/>
    <w:basedOn w:val="a5"/>
    <w:rsid w:val="00C51EB6"/>
    <w:pPr>
      <w:shd w:val="clear" w:color="000000" w:fill="FDE9D9"/>
      <w:spacing w:before="100" w:beforeAutospacing="1" w:after="100" w:afterAutospacing="1"/>
      <w:textAlignment w:val="center"/>
    </w:pPr>
    <w:rPr>
      <w:sz w:val="20"/>
      <w:szCs w:val="20"/>
    </w:rPr>
  </w:style>
  <w:style w:type="paragraph" w:customStyle="1" w:styleId="xl3360">
    <w:name w:val="xl3360"/>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61">
    <w:name w:val="xl336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3362">
    <w:name w:val="xl336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63">
    <w:name w:val="xl336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rPr>
  </w:style>
  <w:style w:type="paragraph" w:customStyle="1" w:styleId="xl3364">
    <w:name w:val="xl336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65">
    <w:name w:val="xl336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66">
    <w:name w:val="xl3366"/>
    <w:basedOn w:val="a5"/>
    <w:rsid w:val="00C51EB6"/>
    <w:pPr>
      <w:spacing w:before="100" w:beforeAutospacing="1" w:after="100" w:afterAutospacing="1"/>
    </w:pPr>
    <w:rPr>
      <w:color w:val="0000FF"/>
      <w:u w:val="single"/>
    </w:rPr>
  </w:style>
  <w:style w:type="paragraph" w:customStyle="1" w:styleId="xl3367">
    <w:name w:val="xl3367"/>
    <w:basedOn w:val="a5"/>
    <w:rsid w:val="00C51EB6"/>
    <w:pPr>
      <w:spacing w:before="100" w:beforeAutospacing="1" w:after="100" w:afterAutospacing="1"/>
    </w:pPr>
    <w:rPr>
      <w:sz w:val="20"/>
      <w:szCs w:val="20"/>
    </w:rPr>
  </w:style>
  <w:style w:type="paragraph" w:customStyle="1" w:styleId="xl3368">
    <w:name w:val="xl3368"/>
    <w:basedOn w:val="a5"/>
    <w:rsid w:val="00C51EB6"/>
    <w:pPr>
      <w:spacing w:before="100" w:beforeAutospacing="1" w:after="100" w:afterAutospacing="1"/>
    </w:pPr>
    <w:rPr>
      <w:sz w:val="20"/>
      <w:szCs w:val="20"/>
    </w:rPr>
  </w:style>
  <w:style w:type="paragraph" w:customStyle="1" w:styleId="xl3369">
    <w:name w:val="xl3369"/>
    <w:basedOn w:val="a5"/>
    <w:rsid w:val="00C51EB6"/>
    <w:pPr>
      <w:spacing w:before="100" w:beforeAutospacing="1" w:after="100" w:afterAutospacing="1"/>
    </w:pPr>
    <w:rPr>
      <w:rFonts w:ascii="Arial CYR" w:hAnsi="Arial CYR"/>
      <w:sz w:val="20"/>
      <w:szCs w:val="20"/>
    </w:rPr>
  </w:style>
  <w:style w:type="paragraph" w:customStyle="1" w:styleId="xl3370">
    <w:name w:val="xl3370"/>
    <w:basedOn w:val="a5"/>
    <w:rsid w:val="00C51EB6"/>
    <w:pPr>
      <w:spacing w:before="100" w:beforeAutospacing="1" w:after="100" w:afterAutospacing="1"/>
    </w:pPr>
    <w:rPr>
      <w:b/>
      <w:bCs/>
      <w:color w:val="C00000"/>
    </w:rPr>
  </w:style>
  <w:style w:type="paragraph" w:customStyle="1" w:styleId="xl3371">
    <w:name w:val="xl3371"/>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20"/>
      <w:szCs w:val="20"/>
    </w:rPr>
  </w:style>
  <w:style w:type="paragraph" w:customStyle="1" w:styleId="xl3372">
    <w:name w:val="xl3372"/>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sz w:val="20"/>
      <w:szCs w:val="20"/>
    </w:rPr>
  </w:style>
  <w:style w:type="paragraph" w:customStyle="1" w:styleId="xl3373">
    <w:name w:val="xl3373"/>
    <w:basedOn w:val="a5"/>
    <w:rsid w:val="00C51EB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74">
    <w:name w:val="xl337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5">
    <w:name w:val="xl3375"/>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376">
    <w:name w:val="xl3376"/>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77">
    <w:name w:val="xl3377"/>
    <w:basedOn w:val="a5"/>
    <w:rsid w:val="00C51EB6"/>
    <w:pPr>
      <w:pBdr>
        <w:left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8">
    <w:name w:val="xl3378"/>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79">
    <w:name w:val="xl3379"/>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3380">
    <w:name w:val="xl3380"/>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81">
    <w:name w:val="xl3381"/>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2">
    <w:name w:val="xl3382"/>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3">
    <w:name w:val="xl3383"/>
    <w:basedOn w:val="a5"/>
    <w:rsid w:val="00C51EB6"/>
    <w:pPr>
      <w:pBdr>
        <w:top w:val="single" w:sz="4" w:space="0" w:color="auto"/>
        <w:lef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4">
    <w:name w:val="xl3384"/>
    <w:basedOn w:val="a5"/>
    <w:rsid w:val="00C51EB6"/>
    <w:pPr>
      <w:pBdr>
        <w:top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5">
    <w:name w:val="xl3385"/>
    <w:basedOn w:val="a5"/>
    <w:rsid w:val="00C51EB6"/>
    <w:pPr>
      <w:pBdr>
        <w:top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6">
    <w:name w:val="xl3386"/>
    <w:basedOn w:val="a5"/>
    <w:rsid w:val="00C51EB6"/>
    <w:pPr>
      <w:pBdr>
        <w:left w:val="single" w:sz="4" w:space="0" w:color="auto"/>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7">
    <w:name w:val="xl3387"/>
    <w:basedOn w:val="a5"/>
    <w:rsid w:val="00C51EB6"/>
    <w:pPr>
      <w:pBdr>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8">
    <w:name w:val="xl3388"/>
    <w:basedOn w:val="a5"/>
    <w:rsid w:val="00C51EB6"/>
    <w:pPr>
      <w:pBdr>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9">
    <w:name w:val="xl3389"/>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390">
    <w:name w:val="xl3390"/>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391">
    <w:name w:val="xl3391"/>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color w:val="0D0D0D"/>
      <w:sz w:val="20"/>
      <w:szCs w:val="20"/>
    </w:rPr>
  </w:style>
  <w:style w:type="paragraph" w:customStyle="1" w:styleId="xl3392">
    <w:name w:val="xl3392"/>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93">
    <w:name w:val="xl339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style>
  <w:style w:type="paragraph" w:customStyle="1" w:styleId="xl3394">
    <w:name w:val="xl339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3395">
    <w:name w:val="xl339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6">
    <w:name w:val="xl339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7">
    <w:name w:val="xl3397"/>
    <w:basedOn w:val="a5"/>
    <w:rsid w:val="00C51EB6"/>
    <w:pPr>
      <w:pBdr>
        <w:top w:val="single" w:sz="4" w:space="0" w:color="auto"/>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8">
    <w:name w:val="xl3398"/>
    <w:basedOn w:val="a5"/>
    <w:rsid w:val="00C51EB6"/>
    <w:pPr>
      <w:pBdr>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9">
    <w:name w:val="xl3399"/>
    <w:basedOn w:val="a5"/>
    <w:rsid w:val="00C51EB6"/>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400">
    <w:name w:val="xl340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01">
    <w:name w:val="xl340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02">
    <w:name w:val="xl3402"/>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3">
    <w:name w:val="xl3403"/>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4">
    <w:name w:val="xl3404"/>
    <w:basedOn w:val="a5"/>
    <w:rsid w:val="00C51EB6"/>
    <w:pPr>
      <w:pBdr>
        <w:top w:val="single" w:sz="4" w:space="0" w:color="auto"/>
        <w:left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5">
    <w:name w:val="xl3405"/>
    <w:basedOn w:val="a5"/>
    <w:rsid w:val="00C51EB6"/>
    <w:pPr>
      <w:pBdr>
        <w:top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6">
    <w:name w:val="xl3406"/>
    <w:basedOn w:val="a5"/>
    <w:rsid w:val="00C51EB6"/>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7">
    <w:name w:val="xl3407"/>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8">
    <w:name w:val="xl3408"/>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9">
    <w:name w:val="xl3409"/>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0">
    <w:name w:val="xl3410"/>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1">
    <w:name w:val="xl3411"/>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2">
    <w:name w:val="xl3412"/>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3">
    <w:name w:val="xl341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414">
    <w:name w:val="xl341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415">
    <w:name w:val="xl341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6">
    <w:name w:val="xl341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7">
    <w:name w:val="xl3417"/>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8">
    <w:name w:val="xl3418"/>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9">
    <w:name w:val="xl3419"/>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0">
    <w:name w:val="xl3420"/>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1">
    <w:name w:val="xl3421"/>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22">
    <w:name w:val="xl3422"/>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23">
    <w:name w:val="xl342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4">
    <w:name w:val="xl342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5">
    <w:name w:val="xl3425"/>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6">
    <w:name w:val="xl3426"/>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7">
    <w:name w:val="xl3427"/>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8">
    <w:name w:val="xl3428"/>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5"/>
    <w:rsid w:val="00C51EB6"/>
    <w:pPr>
      <w:pBdr>
        <w:top w:val="single" w:sz="4" w:space="0" w:color="C0C0C0"/>
      </w:pBdr>
      <w:spacing w:before="100" w:beforeAutospacing="1" w:after="100" w:afterAutospacing="1"/>
      <w:jc w:val="right"/>
      <w:textAlignment w:val="center"/>
    </w:pPr>
  </w:style>
  <w:style w:type="paragraph" w:customStyle="1" w:styleId="xl3430">
    <w:name w:val="xl343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31">
    <w:name w:val="xl343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32">
    <w:name w:val="xl3432"/>
    <w:basedOn w:val="a5"/>
    <w:rsid w:val="00C51EB6"/>
    <w:pPr>
      <w:pBdr>
        <w:top w:val="single" w:sz="4" w:space="0" w:color="auto"/>
        <w:lef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33">
    <w:name w:val="xl3433"/>
    <w:basedOn w:val="a5"/>
    <w:rsid w:val="00C51EB6"/>
    <w:pPr>
      <w:pBdr>
        <w:top w:val="single" w:sz="4" w:space="0" w:color="auto"/>
        <w:right w:val="single" w:sz="4" w:space="0" w:color="000000"/>
      </w:pBdr>
      <w:shd w:val="clear" w:color="000000" w:fill="FDE9D9"/>
      <w:spacing w:before="100" w:beforeAutospacing="1" w:after="100" w:afterAutospacing="1"/>
      <w:textAlignment w:val="center"/>
    </w:pPr>
    <w:rPr>
      <w:color w:val="0D0D0D"/>
      <w:sz w:val="20"/>
      <w:szCs w:val="20"/>
    </w:rPr>
  </w:style>
  <w:style w:type="paragraph" w:customStyle="1" w:styleId="xl3434">
    <w:name w:val="xl3434"/>
    <w:basedOn w:val="a5"/>
    <w:rsid w:val="00C51EB6"/>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5">
    <w:name w:val="xl3435"/>
    <w:basedOn w:val="a5"/>
    <w:rsid w:val="00C51EB6"/>
    <w:pPr>
      <w:pBdr>
        <w:top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6">
    <w:name w:val="xl3436"/>
    <w:basedOn w:val="a5"/>
    <w:rsid w:val="00C51EB6"/>
    <w:pPr>
      <w:pBdr>
        <w:top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7">
    <w:name w:val="xl3437"/>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8">
    <w:name w:val="xl3438"/>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9">
    <w:name w:val="xl3439"/>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1">
    <w:name w:val="xl3441"/>
    <w:basedOn w:val="a5"/>
    <w:rsid w:val="00C51E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2">
    <w:name w:val="xl3442"/>
    <w:basedOn w:val="a5"/>
    <w:rsid w:val="00C51EB6"/>
    <w:pPr>
      <w:pBdr>
        <w:top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3">
    <w:name w:val="xl3443"/>
    <w:basedOn w:val="a5"/>
    <w:rsid w:val="00C51EB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4">
    <w:name w:val="xl344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45">
    <w:name w:val="xl3445"/>
    <w:basedOn w:val="a5"/>
    <w:rsid w:val="00C51EB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3446">
    <w:name w:val="xl3446"/>
    <w:basedOn w:val="a5"/>
    <w:rsid w:val="00C51EB6"/>
    <w:pPr>
      <w:pBdr>
        <w:top w:val="single" w:sz="4" w:space="0" w:color="auto"/>
      </w:pBdr>
      <w:spacing w:before="100" w:beforeAutospacing="1" w:after="100" w:afterAutospacing="1"/>
      <w:jc w:val="center"/>
      <w:textAlignment w:val="center"/>
    </w:pPr>
    <w:rPr>
      <w:sz w:val="20"/>
      <w:szCs w:val="20"/>
    </w:rPr>
  </w:style>
  <w:style w:type="paragraph" w:customStyle="1" w:styleId="xl3447">
    <w:name w:val="xl3447"/>
    <w:basedOn w:val="a5"/>
    <w:rsid w:val="00C51EB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49">
    <w:name w:val="xl3449"/>
    <w:basedOn w:val="a5"/>
    <w:rsid w:val="00C51EB6"/>
    <w:pPr>
      <w:pBdr>
        <w:left w:val="single" w:sz="4" w:space="0" w:color="auto"/>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0">
    <w:name w:val="xl3450"/>
    <w:basedOn w:val="a5"/>
    <w:rsid w:val="00C51EB6"/>
    <w:pPr>
      <w:pBdr>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1">
    <w:name w:val="xl3451"/>
    <w:basedOn w:val="a5"/>
    <w:rsid w:val="00C51EB6"/>
    <w:pPr>
      <w:pBdr>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2">
    <w:name w:val="xl3452"/>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53">
    <w:name w:val="xl3453"/>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4">
    <w:name w:val="xl345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55">
    <w:name w:val="xl345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56">
    <w:name w:val="xl3456"/>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57">
    <w:name w:val="xl3457"/>
    <w:basedOn w:val="a5"/>
    <w:rsid w:val="00C51EB6"/>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8">
    <w:name w:val="xl3458"/>
    <w:basedOn w:val="a5"/>
    <w:rsid w:val="00C51EB6"/>
    <w:pPr>
      <w:pBdr>
        <w:top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9">
    <w:name w:val="xl3459"/>
    <w:basedOn w:val="a5"/>
    <w:rsid w:val="00C51EB6"/>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60">
    <w:name w:val="xl3460"/>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1">
    <w:name w:val="xl3461"/>
    <w:basedOn w:val="a5"/>
    <w:rsid w:val="00C51EB6"/>
    <w:pPr>
      <w:pBdr>
        <w:top w:val="dotted" w:sz="4" w:space="0" w:color="auto"/>
        <w:left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2">
    <w:name w:val="xl3462"/>
    <w:basedOn w:val="a5"/>
    <w:rsid w:val="00C51EB6"/>
    <w:pPr>
      <w:pBdr>
        <w:top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3">
    <w:name w:val="xl3463"/>
    <w:basedOn w:val="a5"/>
    <w:rsid w:val="00C51EB6"/>
    <w:pPr>
      <w:pBdr>
        <w:top w:val="dotted" w:sz="4" w:space="0" w:color="auto"/>
        <w:bottom w:val="dotted" w:sz="4" w:space="0" w:color="auto"/>
        <w:right w:val="dotted" w:sz="4" w:space="0" w:color="auto"/>
      </w:pBdr>
      <w:spacing w:before="100" w:beforeAutospacing="1" w:after="100" w:afterAutospacing="1"/>
      <w:textAlignment w:val="center"/>
    </w:pPr>
    <w:rPr>
      <w:color w:val="0D0D0D"/>
      <w:sz w:val="20"/>
      <w:szCs w:val="20"/>
    </w:rPr>
  </w:style>
  <w:style w:type="paragraph" w:customStyle="1" w:styleId="xl3464">
    <w:name w:val="xl346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5">
    <w:name w:val="xl346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center"/>
    </w:pPr>
    <w:rPr>
      <w:color w:val="0D0D0D"/>
      <w:sz w:val="20"/>
      <w:szCs w:val="20"/>
    </w:rPr>
  </w:style>
  <w:style w:type="paragraph" w:customStyle="1" w:styleId="xl3466">
    <w:name w:val="xl3466"/>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7">
    <w:name w:val="xl3467"/>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8">
    <w:name w:val="xl3468"/>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69">
    <w:name w:val="xl3469"/>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70">
    <w:name w:val="xl3470"/>
    <w:basedOn w:val="a5"/>
    <w:rsid w:val="00C51EB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3471">
    <w:name w:val="xl3471"/>
    <w:basedOn w:val="a5"/>
    <w:rsid w:val="00C51EB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472">
    <w:name w:val="xl3472"/>
    <w:basedOn w:val="a5"/>
    <w:rsid w:val="00C51EB6"/>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73">
    <w:name w:val="xl3473"/>
    <w:basedOn w:val="a5"/>
    <w:rsid w:val="00C51EB6"/>
    <w:pPr>
      <w:pBdr>
        <w:top w:val="dotted" w:sz="4" w:space="0" w:color="auto"/>
      </w:pBdr>
      <w:shd w:val="clear" w:color="000000" w:fill="D9D9D9"/>
      <w:spacing w:before="100" w:beforeAutospacing="1" w:after="100" w:afterAutospacing="1"/>
    </w:pPr>
    <w:rPr>
      <w:sz w:val="20"/>
      <w:szCs w:val="20"/>
    </w:rPr>
  </w:style>
  <w:style w:type="paragraph" w:customStyle="1" w:styleId="xl3474">
    <w:name w:val="xl3474"/>
    <w:basedOn w:val="a5"/>
    <w:rsid w:val="00C51EB6"/>
    <w:pPr>
      <w:pBdr>
        <w:top w:val="single" w:sz="4" w:space="0" w:color="auto"/>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5">
    <w:name w:val="xl3475"/>
    <w:basedOn w:val="a5"/>
    <w:rsid w:val="00C51EB6"/>
    <w:pPr>
      <w:pBdr>
        <w:top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6">
    <w:name w:val="xl3476"/>
    <w:basedOn w:val="a5"/>
    <w:rsid w:val="00C51EB6"/>
    <w:pPr>
      <w:pBdr>
        <w:top w:val="single" w:sz="4" w:space="0" w:color="auto"/>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7">
    <w:name w:val="xl3477"/>
    <w:basedOn w:val="a5"/>
    <w:rsid w:val="00C51EB6"/>
    <w:pPr>
      <w:pBdr>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8">
    <w:name w:val="xl3478"/>
    <w:basedOn w:val="a5"/>
    <w:rsid w:val="00C51EB6"/>
    <w:pPr>
      <w:shd w:val="clear" w:color="000000" w:fill="963634"/>
      <w:spacing w:before="100" w:beforeAutospacing="1" w:after="100" w:afterAutospacing="1"/>
      <w:jc w:val="center"/>
      <w:textAlignment w:val="center"/>
    </w:pPr>
    <w:rPr>
      <w:b/>
      <w:bCs/>
      <w:color w:val="FFFFFF"/>
      <w:sz w:val="32"/>
      <w:szCs w:val="32"/>
    </w:rPr>
  </w:style>
  <w:style w:type="paragraph" w:customStyle="1" w:styleId="xl3479">
    <w:name w:val="xl3479"/>
    <w:basedOn w:val="a5"/>
    <w:rsid w:val="00C51EB6"/>
    <w:pPr>
      <w:pBdr>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numbering" w:customStyle="1" w:styleId="1f0">
    <w:name w:val="Нет списка1"/>
    <w:next w:val="a8"/>
    <w:uiPriority w:val="99"/>
    <w:semiHidden/>
    <w:unhideWhenUsed/>
    <w:rsid w:val="00C51EB6"/>
  </w:style>
  <w:style w:type="table" w:customStyle="1" w:styleId="2e">
    <w:name w:val="Сетка таблицы2"/>
    <w:basedOn w:val="a7"/>
    <w:next w:val="af2"/>
    <w:uiPriority w:val="99"/>
    <w:locked/>
    <w:rsid w:val="00C5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Знак"/>
    <w:link w:val="Default"/>
    <w:locked/>
    <w:rsid w:val="007771F7"/>
    <w:rPr>
      <w:rFonts w:ascii="Times New Roman" w:eastAsia="Calibri" w:hAnsi="Times New Roman" w:cs="Times New Roman"/>
      <w:color w:val="000000"/>
      <w:sz w:val="24"/>
      <w:szCs w:val="24"/>
    </w:rPr>
  </w:style>
  <w:style w:type="paragraph" w:customStyle="1" w:styleId="1CharChar7">
    <w:name w:val="Знак Знак1 Char Char7"/>
    <w:basedOn w:val="a5"/>
    <w:rsid w:val="001F3E60"/>
    <w:pPr>
      <w:widowControl w:val="0"/>
      <w:jc w:val="both"/>
    </w:pPr>
    <w:rPr>
      <w:rFonts w:eastAsia="SimSun"/>
      <w:kern w:val="2"/>
      <w:sz w:val="21"/>
      <w:lang w:val="en-US" w:eastAsia="zh-CN"/>
    </w:rPr>
  </w:style>
  <w:style w:type="paragraph" w:customStyle="1" w:styleId="1CharChar6">
    <w:name w:val="Знак Знак1 Char Char6"/>
    <w:basedOn w:val="a5"/>
    <w:uiPriority w:val="99"/>
    <w:rsid w:val="001F3E60"/>
    <w:pPr>
      <w:widowControl w:val="0"/>
      <w:jc w:val="both"/>
    </w:pPr>
    <w:rPr>
      <w:rFonts w:eastAsia="SimSun"/>
      <w:kern w:val="2"/>
      <w:sz w:val="21"/>
      <w:lang w:val="en-US" w:eastAsia="zh-CN"/>
    </w:rPr>
  </w:style>
  <w:style w:type="numbering" w:customStyle="1" w:styleId="2f">
    <w:name w:val="Нет списка2"/>
    <w:next w:val="a8"/>
    <w:uiPriority w:val="99"/>
    <w:semiHidden/>
    <w:unhideWhenUsed/>
    <w:rsid w:val="001F3E60"/>
  </w:style>
  <w:style w:type="numbering" w:customStyle="1" w:styleId="3d">
    <w:name w:val="Нет списка3"/>
    <w:next w:val="a8"/>
    <w:uiPriority w:val="99"/>
    <w:semiHidden/>
    <w:unhideWhenUsed/>
    <w:rsid w:val="001F3E60"/>
  </w:style>
  <w:style w:type="table" w:customStyle="1" w:styleId="3e">
    <w:name w:val="Сетка таблицы3"/>
    <w:basedOn w:val="a7"/>
    <w:next w:val="af2"/>
    <w:uiPriority w:val="99"/>
    <w:locked/>
    <w:rsid w:val="001F3E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Placeholder Text"/>
    <w:basedOn w:val="a6"/>
    <w:uiPriority w:val="99"/>
    <w:semiHidden/>
    <w:rsid w:val="001F3E60"/>
    <w:rPr>
      <w:color w:val="808080"/>
    </w:rPr>
  </w:style>
  <w:style w:type="paragraph" w:customStyle="1" w:styleId="xl3480">
    <w:name w:val="xl3480"/>
    <w:basedOn w:val="a5"/>
    <w:rsid w:val="001F3E60"/>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81">
    <w:name w:val="xl3481"/>
    <w:basedOn w:val="a5"/>
    <w:rsid w:val="001F3E60"/>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82">
    <w:name w:val="xl3482"/>
    <w:basedOn w:val="a5"/>
    <w:rsid w:val="001F3E60"/>
    <w:pPr>
      <w:pBdr>
        <w:top w:val="dotted" w:sz="4" w:space="0" w:color="auto"/>
      </w:pBdr>
      <w:shd w:val="clear" w:color="000000" w:fill="D9D9D9"/>
      <w:spacing w:before="100" w:beforeAutospacing="1" w:after="100" w:afterAutospacing="1"/>
    </w:pPr>
    <w:rPr>
      <w:sz w:val="20"/>
      <w:szCs w:val="20"/>
    </w:rPr>
  </w:style>
  <w:style w:type="paragraph" w:customStyle="1" w:styleId="xl3483">
    <w:name w:val="xl3483"/>
    <w:basedOn w:val="a5"/>
    <w:rsid w:val="001F3E6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3484">
    <w:name w:val="xl3484"/>
    <w:basedOn w:val="a5"/>
    <w:rsid w:val="001F3E60"/>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85">
    <w:name w:val="xl3485"/>
    <w:basedOn w:val="a5"/>
    <w:rsid w:val="001F3E60"/>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86">
    <w:name w:val="xl3486"/>
    <w:basedOn w:val="a5"/>
    <w:rsid w:val="001F3E60"/>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87">
    <w:name w:val="xl3487"/>
    <w:basedOn w:val="a5"/>
    <w:rsid w:val="001F3E60"/>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numbering" w:customStyle="1" w:styleId="47">
    <w:name w:val="Нет списка4"/>
    <w:next w:val="a8"/>
    <w:uiPriority w:val="99"/>
    <w:semiHidden/>
    <w:unhideWhenUsed/>
    <w:rsid w:val="001F3E60"/>
  </w:style>
  <w:style w:type="table" w:customStyle="1" w:styleId="48">
    <w:name w:val="Сетка таблицы4"/>
    <w:basedOn w:val="a7"/>
    <w:next w:val="af2"/>
    <w:uiPriority w:val="99"/>
    <w:locked/>
    <w:rsid w:val="001F3E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0729">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376470821">
      <w:bodyDiv w:val="1"/>
      <w:marLeft w:val="0"/>
      <w:marRight w:val="0"/>
      <w:marTop w:val="0"/>
      <w:marBottom w:val="0"/>
      <w:divBdr>
        <w:top w:val="none" w:sz="0" w:space="0" w:color="auto"/>
        <w:left w:val="none" w:sz="0" w:space="0" w:color="auto"/>
        <w:bottom w:val="none" w:sz="0" w:space="0" w:color="auto"/>
        <w:right w:val="none" w:sz="0" w:space="0" w:color="auto"/>
      </w:divBdr>
    </w:div>
    <w:div w:id="545531892">
      <w:bodyDiv w:val="1"/>
      <w:marLeft w:val="0"/>
      <w:marRight w:val="0"/>
      <w:marTop w:val="0"/>
      <w:marBottom w:val="0"/>
      <w:divBdr>
        <w:top w:val="none" w:sz="0" w:space="0" w:color="auto"/>
        <w:left w:val="none" w:sz="0" w:space="0" w:color="auto"/>
        <w:bottom w:val="none" w:sz="0" w:space="0" w:color="auto"/>
        <w:right w:val="none" w:sz="0" w:space="0" w:color="auto"/>
      </w:divBdr>
    </w:div>
    <w:div w:id="681707705">
      <w:bodyDiv w:val="1"/>
      <w:marLeft w:val="0"/>
      <w:marRight w:val="0"/>
      <w:marTop w:val="0"/>
      <w:marBottom w:val="0"/>
      <w:divBdr>
        <w:top w:val="none" w:sz="0" w:space="0" w:color="auto"/>
        <w:left w:val="none" w:sz="0" w:space="0" w:color="auto"/>
        <w:bottom w:val="none" w:sz="0" w:space="0" w:color="auto"/>
        <w:right w:val="none" w:sz="0" w:space="0" w:color="auto"/>
      </w:divBdr>
    </w:div>
    <w:div w:id="788278012">
      <w:bodyDiv w:val="1"/>
      <w:marLeft w:val="0"/>
      <w:marRight w:val="0"/>
      <w:marTop w:val="0"/>
      <w:marBottom w:val="0"/>
      <w:divBdr>
        <w:top w:val="none" w:sz="0" w:space="0" w:color="auto"/>
        <w:left w:val="none" w:sz="0" w:space="0" w:color="auto"/>
        <w:bottom w:val="none" w:sz="0" w:space="0" w:color="auto"/>
        <w:right w:val="none" w:sz="0" w:space="0" w:color="auto"/>
      </w:divBdr>
    </w:div>
    <w:div w:id="11883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mailto:security@bashtel.ru" TargetMode="External"/><Relationship Id="rId34" Type="http://schemas.openxmlformats.org/officeDocument/2006/relationships/hyperlink" Target="http://www.setonline.ru"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0jBqEH" TargetMode="External"/><Relationship Id="rId50" Type="http://schemas.openxmlformats.org/officeDocument/2006/relationships/hyperlink" Target="consultantplus://offline/ref=A040EB39CD11F250D04774D023161F91ACC4C254F1EDBFE6557057AB0C7F19015D14DE1A43E1D706jBq9H" TargetMode="External"/><Relationship Id="rId55" Type="http://schemas.openxmlformats.org/officeDocument/2006/relationships/image" Target="media/image5.png"/><Relationship Id="rId63" Type="http://schemas.openxmlformats.org/officeDocument/2006/relationships/footer" Target="footer2.xml"/><Relationship Id="rId68"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hajretdinov@bashtel.ru"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zakupki.gov.ru" TargetMode="External"/><Relationship Id="rId32" Type="http://schemas.openxmlformats.org/officeDocument/2006/relationships/hyperlink" Target="mailto:a.kamaldinov@bashtel.ru" TargetMode="External"/><Relationship Id="rId37" Type="http://schemas.openxmlformats.org/officeDocument/2006/relationships/hyperlink" Target="consultantplus://offline/ref=386CF33AC32C1165A137D67C514A2BD79CE8E7C4500C1DCBEE61DB9359pCU4J"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2.xml"/><Relationship Id="rId53" Type="http://schemas.openxmlformats.org/officeDocument/2006/relationships/image" Target="media/image3.png"/><Relationship Id="rId58" Type="http://schemas.openxmlformats.org/officeDocument/2006/relationships/header" Target="header4.xm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kamaldinov@bashtel.ru" TargetMode="External"/><Relationship Id="rId23" Type="http://schemas.openxmlformats.org/officeDocument/2006/relationships/hyperlink" Target="file:///C:\Users\a.hajretdinov\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0F0F8449C3EADE02C9D6F52C70CB817E3C7F4EBE3051C2C4D044350C85F6670B8089BF21A7A9D17BV8WAE" TargetMode="External"/><Relationship Id="rId49" Type="http://schemas.openxmlformats.org/officeDocument/2006/relationships/hyperlink" Target="consultantplus://offline/ref=A040EB39CD11F250D04774D023161F91AFCDC35DF7E1BFE6557057AB0C7F19015D14DE1A43E1D601jBqCH" TargetMode="External"/><Relationship Id="rId57" Type="http://schemas.openxmlformats.org/officeDocument/2006/relationships/header" Target="header3.xml"/><Relationship Id="rId61" Type="http://schemas.openxmlformats.org/officeDocument/2006/relationships/header" Target="header5.xm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e.farrahova@bashtel.ru" TargetMode="External"/><Relationship Id="rId44" Type="http://schemas.openxmlformats.org/officeDocument/2006/relationships/header" Target="header1.xml"/><Relationship Id="rId52" Type="http://schemas.openxmlformats.org/officeDocument/2006/relationships/image" Target="media/image2.png"/><Relationship Id="rId60" Type="http://schemas.openxmlformats.org/officeDocument/2006/relationships/hyperlink" Target="mailto:promsvyazmontazh@mail.ru" TargetMode="External"/><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bashtel.ru" TargetMode="External"/><Relationship Id="rId35" Type="http://schemas.openxmlformats.org/officeDocument/2006/relationships/hyperlink" Target="http://www.setonline.ru" TargetMode="External"/><Relationship Id="rId43" Type="http://schemas.openxmlformats.org/officeDocument/2006/relationships/hyperlink" Target="http://www.bashtel.ru/zakupki/informatsiya/index.php?SECTION_ID=92" TargetMode="External"/><Relationship Id="rId48" Type="http://schemas.openxmlformats.org/officeDocument/2006/relationships/hyperlink" Target="consultantplus://offline/ref=A040EB39CD11F250D04774D023161F91AFCDC35DF7E1BFE6557057AB0C7F19015D14DE1A43E1D605jBqAH" TargetMode="External"/><Relationship Id="rId56" Type="http://schemas.openxmlformats.org/officeDocument/2006/relationships/image" Target="media/image6.png"/><Relationship Id="rId64" Type="http://schemas.openxmlformats.org/officeDocument/2006/relationships/header" Target="header7.xml"/><Relationship Id="rId69" Type="http://schemas.openxmlformats.org/officeDocument/2006/relationships/footer" Target="footer4.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mailto:a.hajretdinov@bashtel.ru" TargetMode="External"/><Relationship Id="rId38" Type="http://schemas.openxmlformats.org/officeDocument/2006/relationships/hyperlink" Target="consultantplus://offline/ref=386CF33AC32C1165A137D67C514A2BD79CE8E7C4500C1DCBEE61DB9359C469E4A43327DAp9U2J" TargetMode="External"/><Relationship Id="rId46" Type="http://schemas.openxmlformats.org/officeDocument/2006/relationships/hyperlink" Target="consultantplus://offline/ref=A040EB39CD11F250D04774D023161F91AFCDC35DF7E1BFE6557057AB0C7F19015D14DE1A43E1D607jBqAH" TargetMode="External"/><Relationship Id="rId59" Type="http://schemas.openxmlformats.org/officeDocument/2006/relationships/footer" Target="footer1.xml"/><Relationship Id="rId67" Type="http://schemas.openxmlformats.org/officeDocument/2006/relationships/header" Target="header9.xml"/><Relationship Id="rId20" Type="http://schemas.openxmlformats.org/officeDocument/2006/relationships/hyperlink" Target="http://www.setonline.ru" TargetMode="External"/><Relationship Id="rId41" Type="http://schemas.openxmlformats.org/officeDocument/2006/relationships/hyperlink" Target="http://www.bashtel.ru/zakupki/informatsiya/index.php?SECTION_ID=92" TargetMode="External"/><Relationship Id="rId54" Type="http://schemas.openxmlformats.org/officeDocument/2006/relationships/image" Target="media/image4.png"/><Relationship Id="rId62" Type="http://schemas.openxmlformats.org/officeDocument/2006/relationships/header" Target="header6.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E804-A66D-4129-9A3E-A3DAE06E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130</Pages>
  <Words>43129</Words>
  <Characters>245838</Characters>
  <Application>Microsoft Office Word</Application>
  <DocSecurity>4</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288391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2</cp:revision>
  <cp:lastPrinted>2017-02-08T05:56:00Z</cp:lastPrinted>
  <dcterms:created xsi:type="dcterms:W3CDTF">2017-02-08T09:19:00Z</dcterms:created>
  <dcterms:modified xsi:type="dcterms:W3CDTF">2017-02-08T09:19:00Z</dcterms:modified>
</cp:coreProperties>
</file>